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3F" w:rsidRDefault="007673A5" w:rsidP="007673A5">
      <w:pPr>
        <w:jc w:val="left"/>
        <w:rPr>
          <w:rFonts w:hint="eastAsia"/>
        </w:rPr>
      </w:pPr>
      <w:r>
        <w:rPr>
          <w:rFonts w:hint="eastAsia"/>
          <w:noProof/>
        </w:rPr>
        <mc:AlternateContent>
          <mc:Choice Requires="wps">
            <w:drawing>
              <wp:anchor distT="0" distB="0" distL="114300" distR="114300" simplePos="0" relativeHeight="251659264" behindDoc="0" locked="0" layoutInCell="1" allowOverlap="1" wp14:anchorId="3222FF4C" wp14:editId="03A8D1C4">
                <wp:simplePos x="0" y="0"/>
                <wp:positionH relativeFrom="column">
                  <wp:posOffset>4917440</wp:posOffset>
                </wp:positionH>
                <wp:positionV relativeFrom="paragraph">
                  <wp:posOffset>-571441</wp:posOffset>
                </wp:positionV>
                <wp:extent cx="802079" cy="338514"/>
                <wp:effectExtent l="0" t="0" r="17145" b="23495"/>
                <wp:wrapNone/>
                <wp:docPr id="1" name="正方形/長方形 1"/>
                <wp:cNvGraphicFramePr/>
                <a:graphic xmlns:a="http://schemas.openxmlformats.org/drawingml/2006/main">
                  <a:graphicData uri="http://schemas.microsoft.com/office/word/2010/wordprocessingShape">
                    <wps:wsp>
                      <wps:cNvSpPr/>
                      <wps:spPr>
                        <a:xfrm>
                          <a:off x="0" y="0"/>
                          <a:ext cx="802079" cy="33851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73A5" w:rsidRPr="007673A5" w:rsidRDefault="007673A5" w:rsidP="007673A5">
                            <w:pPr>
                              <w:spacing w:line="320" w:lineRule="exact"/>
                              <w:jc w:val="center"/>
                              <w:rPr>
                                <w:rFonts w:asciiTheme="majorEastAsia" w:eastAsiaTheme="majorEastAsia" w:hAnsiTheme="majorEastAsia"/>
                                <w:color w:val="000000" w:themeColor="text1"/>
                                <w:sz w:val="28"/>
                                <w:szCs w:val="28"/>
                                <w14:textOutline w14:w="9525" w14:cap="rnd" w14:cmpd="sng" w14:algn="ctr">
                                  <w14:noFill/>
                                  <w14:prstDash w14:val="solid"/>
                                  <w14:bevel/>
                                </w14:textOutline>
                              </w:rPr>
                            </w:pPr>
                            <w:r w:rsidRPr="007673A5">
                              <w:rPr>
                                <w:rFonts w:asciiTheme="majorEastAsia" w:eastAsiaTheme="majorEastAsia" w:hAnsiTheme="majorEastAsia" w:hint="eastAsia"/>
                                <w:color w:val="000000" w:themeColor="text1"/>
                                <w:sz w:val="28"/>
                                <w:szCs w:val="28"/>
                                <w14:textOutline w14:w="9525" w14:cap="rnd" w14:cmpd="sng" w14:algn="ctr">
                                  <w14:noFill/>
                                  <w14:prstDash w14:val="solid"/>
                                  <w14:bevel/>
                                </w14:textOutline>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387.2pt;margin-top:-45pt;width:63.15pt;height:2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" filled="f" strokecolor="black [3213]" strokeweight=".5pt">
                <v:textbox>
                  <w:txbxContent>
                    <w:p w:rsidR="007673A5" w:rsidRPr="007673A5" w:rsidRDefault="007673A5" w:rsidP="007673A5">
                      <w:pPr>
                        <w:spacing w:line="320" w:lineRule="exact"/>
                        <w:jc w:val="center"/>
                        <w:rPr>
                          <w:rFonts w:asciiTheme="majorEastAsia" w:eastAsiaTheme="majorEastAsia" w:hAnsiTheme="majorEastAsia"/>
                          <w:color w:val="000000" w:themeColor="text1"/>
                          <w:sz w:val="28"/>
                          <w:szCs w:val="28"/>
                          <w14:textOutline w14:w="9525" w14:cap="rnd" w14:cmpd="sng" w14:algn="ctr">
                            <w14:noFill/>
                            <w14:prstDash w14:val="solid"/>
                            <w14:bevel/>
                          </w14:textOutline>
                        </w:rPr>
                      </w:pPr>
                      <w:r w:rsidRPr="007673A5">
                        <w:rPr>
                          <w:rFonts w:asciiTheme="majorEastAsia" w:eastAsiaTheme="majorEastAsia" w:hAnsiTheme="majorEastAsia" w:hint="eastAsia"/>
                          <w:color w:val="000000" w:themeColor="text1"/>
                          <w:sz w:val="28"/>
                          <w:szCs w:val="28"/>
                          <w14:textOutline w14:w="9525" w14:cap="rnd" w14:cmpd="sng" w14:algn="ctr">
                            <w14:noFill/>
                            <w14:prstDash w14:val="solid"/>
                            <w14:bevel/>
                          </w14:textOutline>
                        </w:rPr>
                        <w:t>別紙</w:t>
                      </w:r>
                    </w:p>
                  </w:txbxContent>
                </v:textbox>
              </v:rect>
            </w:pict>
          </mc:Fallback>
        </mc:AlternateContent>
      </w:r>
      <w:r w:rsidR="00F2133F">
        <w:rPr>
          <w:rFonts w:hint="eastAsia"/>
        </w:rPr>
        <w:t>埼玉県</w:t>
      </w:r>
      <w:r w:rsidR="00F2133F" w:rsidRPr="00E351D6">
        <w:rPr>
          <w:rFonts w:hint="eastAsia"/>
        </w:rPr>
        <w:t>臨床検査技師養成所指導</w:t>
      </w:r>
      <w:r w:rsidR="00F2133F">
        <w:rPr>
          <w:rFonts w:hint="eastAsia"/>
        </w:rPr>
        <w:t>要領</w:t>
      </w:r>
      <w:bookmarkStart w:id="0" w:name="_GoBack"/>
      <w:bookmarkEnd w:id="0"/>
    </w:p>
    <w:p w:rsidR="00DF780D" w:rsidRPr="00373AE8" w:rsidRDefault="00043A73" w:rsidP="006E4F41">
      <w:pPr>
        <w:spacing w:line="0" w:lineRule="atLeast"/>
        <w:jc w:val="left"/>
        <w:rPr>
          <w:rFonts w:asciiTheme="minorEastAsia" w:hAnsiTheme="minorEastAsia"/>
          <w:sz w:val="24"/>
        </w:rPr>
      </w:pPr>
      <w:r>
        <w:rPr>
          <w:rFonts w:asciiTheme="minorEastAsia" w:hAnsiTheme="minorEastAsia" w:hint="eastAsia"/>
          <w:sz w:val="24"/>
        </w:rPr>
        <w:t>別表２</w:t>
      </w:r>
    </w:p>
    <w:p w:rsidR="00AA3A2D" w:rsidRDefault="00DF780D" w:rsidP="006E4F41">
      <w:pPr>
        <w:spacing w:line="0" w:lineRule="atLeast"/>
        <w:ind w:leftChars="100" w:left="690" w:hangingChars="200" w:hanging="480"/>
        <w:jc w:val="left"/>
        <w:rPr>
          <w:rFonts w:asciiTheme="minorEastAsia" w:hAnsiTheme="minorEastAsia"/>
          <w:sz w:val="24"/>
        </w:rPr>
      </w:pPr>
      <w:r w:rsidRPr="00373AE8">
        <w:rPr>
          <w:rFonts w:asciiTheme="minorEastAsia" w:hAnsiTheme="minorEastAsia" w:hint="eastAsia"/>
          <w:sz w:val="24"/>
        </w:rPr>
        <w:t>教育上必要な機械器具、標本及び模型</w:t>
      </w:r>
    </w:p>
    <w:tbl>
      <w:tblPr>
        <w:tblW w:w="8835" w:type="dxa"/>
        <w:tblInd w:w="84" w:type="dxa"/>
        <w:tblCellMar>
          <w:left w:w="99" w:type="dxa"/>
          <w:right w:w="99" w:type="dxa"/>
        </w:tblCellMar>
        <w:tblLook w:val="04A0" w:firstRow="1" w:lastRow="0" w:firstColumn="1" w:lastColumn="0" w:noHBand="0" w:noVBand="1"/>
      </w:tblPr>
      <w:tblGrid>
        <w:gridCol w:w="625"/>
        <w:gridCol w:w="1190"/>
        <w:gridCol w:w="4500"/>
        <w:gridCol w:w="1080"/>
        <w:gridCol w:w="720"/>
        <w:gridCol w:w="720"/>
      </w:tblGrid>
      <w:tr w:rsidR="00BE585D" w:rsidRPr="00E17BE3" w:rsidTr="00BE585D">
        <w:trPr>
          <w:trHeight w:val="255"/>
        </w:trPr>
        <w:tc>
          <w:tcPr>
            <w:tcW w:w="18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教育分野</w:t>
            </w:r>
          </w:p>
        </w:tc>
        <w:tc>
          <w:tcPr>
            <w:tcW w:w="4500" w:type="dxa"/>
            <w:tcBorders>
              <w:top w:val="single" w:sz="4" w:space="0" w:color="auto"/>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center"/>
              <w:rPr>
                <w:rFonts w:ascii="ＭＳ 明朝" w:eastAsia="ＭＳ 明朝" w:hAnsi="ＭＳ 明朝" w:cs="ＭＳ Ｐゴシック"/>
                <w:color w:val="000000"/>
                <w:kern w:val="0"/>
                <w:szCs w:val="21"/>
              </w:rPr>
            </w:pPr>
            <w:r w:rsidRPr="00F2133F">
              <w:rPr>
                <w:rFonts w:ascii="ＭＳ 明朝" w:eastAsia="ＭＳ 明朝" w:hAnsi="ＭＳ 明朝" w:cs="ＭＳ Ｐゴシック" w:hint="eastAsia"/>
                <w:color w:val="000000"/>
                <w:kern w:val="0"/>
                <w:szCs w:val="21"/>
              </w:rPr>
              <w:t>品名</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数量</w:t>
            </w:r>
          </w:p>
        </w:tc>
        <w:tc>
          <w:tcPr>
            <w:tcW w:w="720" w:type="dxa"/>
            <w:tcBorders>
              <w:top w:val="single" w:sz="4" w:space="0" w:color="auto"/>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r>
              <w:rPr>
                <w:rFonts w:ascii="ＭＳ 明朝" w:eastAsia="ＭＳ 明朝" w:hAnsi="ＭＳ 明朝" w:cs="ＭＳ Ｐゴシック" w:hint="eastAsia"/>
                <w:color w:val="000000"/>
                <w:kern w:val="0"/>
                <w:szCs w:val="21"/>
              </w:rPr>
              <w:t>適</w:t>
            </w:r>
          </w:p>
        </w:tc>
        <w:tc>
          <w:tcPr>
            <w:tcW w:w="720" w:type="dxa"/>
            <w:tcBorders>
              <w:top w:val="single" w:sz="4" w:space="0" w:color="auto"/>
              <w:left w:val="nil"/>
              <w:bottom w:val="single" w:sz="4" w:space="0" w:color="auto"/>
              <w:right w:val="single" w:sz="4" w:space="0" w:color="auto"/>
            </w:tcBorders>
          </w:tcPr>
          <w:p w:rsidR="00BE585D" w:rsidRDefault="00BE585D" w:rsidP="00E17BE3">
            <w:pPr>
              <w:widowControl/>
              <w:jc w:val="center"/>
              <w:rPr>
                <w:rFonts w:ascii="ＭＳ 明朝" w:eastAsia="ＭＳ 明朝" w:hAnsi="ＭＳ 明朝" w:cs="ＭＳ Ｐゴシック" w:hint="eastAsia"/>
                <w:color w:val="000000"/>
                <w:kern w:val="0"/>
                <w:szCs w:val="21"/>
              </w:rPr>
            </w:pPr>
            <w:r>
              <w:rPr>
                <w:rFonts w:ascii="ＭＳ 明朝" w:eastAsia="ＭＳ 明朝" w:hAnsi="ＭＳ 明朝" w:cs="ＭＳ Ｐゴシック" w:hint="eastAsia"/>
                <w:color w:val="000000"/>
                <w:kern w:val="0"/>
                <w:szCs w:val="21"/>
              </w:rPr>
              <w:t>否</w:t>
            </w:r>
          </w:p>
        </w:tc>
      </w:tr>
      <w:tr w:rsidR="00BE585D" w:rsidRPr="00E17BE3" w:rsidTr="00BE585D">
        <w:trPr>
          <w:trHeight w:val="255"/>
        </w:trPr>
        <w:tc>
          <w:tcPr>
            <w:tcW w:w="18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共通する</w:t>
            </w:r>
            <w:r w:rsidRPr="00E17BE3">
              <w:rPr>
                <w:rFonts w:ascii="ＭＳ 明朝" w:eastAsia="ＭＳ 明朝" w:hAnsi="ＭＳ 明朝" w:cs="ＭＳ Ｐゴシック" w:hint="eastAsia"/>
                <w:color w:val="000000"/>
                <w:kern w:val="0"/>
                <w:szCs w:val="21"/>
              </w:rPr>
              <w:br/>
              <w:t>機械器具</w:t>
            </w:r>
          </w:p>
        </w:tc>
        <w:tc>
          <w:tcPr>
            <w:tcW w:w="4500" w:type="dxa"/>
            <w:tcBorders>
              <w:top w:val="single" w:sz="4" w:space="0" w:color="auto"/>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遠心機</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6</w:t>
            </w:r>
          </w:p>
        </w:tc>
        <w:tc>
          <w:tcPr>
            <w:tcW w:w="720" w:type="dxa"/>
            <w:tcBorders>
              <w:top w:val="single" w:sz="4" w:space="0" w:color="auto"/>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single" w:sz="4" w:space="0" w:color="auto"/>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1815" w:type="dxa"/>
            <w:gridSpan w:val="2"/>
            <w:vMerge/>
            <w:tcBorders>
              <w:top w:val="single" w:sz="4" w:space="0" w:color="auto"/>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single" w:sz="4" w:space="0" w:color="auto"/>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冷却遠心機</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1</w:t>
            </w:r>
          </w:p>
        </w:tc>
        <w:tc>
          <w:tcPr>
            <w:tcW w:w="720" w:type="dxa"/>
            <w:tcBorders>
              <w:top w:val="single" w:sz="4" w:space="0" w:color="auto"/>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single" w:sz="4" w:space="0" w:color="auto"/>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1815" w:type="dxa"/>
            <w:gridSpan w:val="2"/>
            <w:vMerge/>
            <w:tcBorders>
              <w:top w:val="single" w:sz="4" w:space="0" w:color="auto"/>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single" w:sz="4" w:space="0" w:color="auto"/>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電気冷蔵庫</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2</w:t>
            </w:r>
          </w:p>
        </w:tc>
        <w:tc>
          <w:tcPr>
            <w:tcW w:w="720" w:type="dxa"/>
            <w:tcBorders>
              <w:top w:val="single" w:sz="4" w:space="0" w:color="auto"/>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single" w:sz="4" w:space="0" w:color="auto"/>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1815" w:type="dxa"/>
            <w:gridSpan w:val="2"/>
            <w:vMerge/>
            <w:tcBorders>
              <w:top w:val="single" w:sz="4" w:space="0" w:color="auto"/>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single" w:sz="4" w:space="0" w:color="auto"/>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冷凍庫（ディープフリーザー）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1</w:t>
            </w:r>
          </w:p>
        </w:tc>
        <w:tc>
          <w:tcPr>
            <w:tcW w:w="720" w:type="dxa"/>
            <w:tcBorders>
              <w:top w:val="single" w:sz="4" w:space="0" w:color="auto"/>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single" w:sz="4" w:space="0" w:color="auto"/>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1815" w:type="dxa"/>
            <w:gridSpan w:val="2"/>
            <w:vMerge/>
            <w:tcBorders>
              <w:top w:val="single" w:sz="4" w:space="0" w:color="auto"/>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single" w:sz="4" w:space="0" w:color="auto"/>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恒温装置</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4</w:t>
            </w:r>
          </w:p>
        </w:tc>
        <w:tc>
          <w:tcPr>
            <w:tcW w:w="720" w:type="dxa"/>
            <w:tcBorders>
              <w:top w:val="single" w:sz="4" w:space="0" w:color="auto"/>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single" w:sz="4" w:space="0" w:color="auto"/>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1815" w:type="dxa"/>
            <w:gridSpan w:val="2"/>
            <w:vMerge/>
            <w:tcBorders>
              <w:top w:val="single" w:sz="4" w:space="0" w:color="auto"/>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single" w:sz="4" w:space="0" w:color="auto"/>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乾燥器</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2</w:t>
            </w:r>
          </w:p>
        </w:tc>
        <w:tc>
          <w:tcPr>
            <w:tcW w:w="720" w:type="dxa"/>
            <w:tcBorders>
              <w:top w:val="single" w:sz="4" w:space="0" w:color="auto"/>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single" w:sz="4" w:space="0" w:color="auto"/>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1815" w:type="dxa"/>
            <w:gridSpan w:val="2"/>
            <w:vMerge/>
            <w:tcBorders>
              <w:top w:val="single" w:sz="4" w:space="0" w:color="auto"/>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single" w:sz="4" w:space="0" w:color="auto"/>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純水製造装置</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1</w:t>
            </w:r>
          </w:p>
        </w:tc>
        <w:tc>
          <w:tcPr>
            <w:tcW w:w="720" w:type="dxa"/>
            <w:tcBorders>
              <w:top w:val="single" w:sz="4" w:space="0" w:color="auto"/>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single" w:sz="4" w:space="0" w:color="auto"/>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1815" w:type="dxa"/>
            <w:gridSpan w:val="2"/>
            <w:vMerge/>
            <w:tcBorders>
              <w:top w:val="single" w:sz="4" w:space="0" w:color="auto"/>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single" w:sz="4" w:space="0" w:color="auto"/>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検査器具洗浄器</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4</w:t>
            </w:r>
          </w:p>
        </w:tc>
        <w:tc>
          <w:tcPr>
            <w:tcW w:w="720" w:type="dxa"/>
            <w:tcBorders>
              <w:top w:val="single" w:sz="4" w:space="0" w:color="auto"/>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single" w:sz="4" w:space="0" w:color="auto"/>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1815" w:type="dxa"/>
            <w:gridSpan w:val="2"/>
            <w:vMerge/>
            <w:tcBorders>
              <w:top w:val="single" w:sz="4" w:space="0" w:color="auto"/>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single" w:sz="4" w:space="0" w:color="auto"/>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気圧計</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1</w:t>
            </w:r>
          </w:p>
        </w:tc>
        <w:tc>
          <w:tcPr>
            <w:tcW w:w="720" w:type="dxa"/>
            <w:tcBorders>
              <w:top w:val="single" w:sz="4" w:space="0" w:color="auto"/>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single" w:sz="4" w:space="0" w:color="auto"/>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1815" w:type="dxa"/>
            <w:gridSpan w:val="2"/>
            <w:vMerge/>
            <w:tcBorders>
              <w:top w:val="single" w:sz="4" w:space="0" w:color="auto"/>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single" w:sz="4" w:space="0" w:color="auto"/>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数取り器</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適当数</w:t>
            </w:r>
          </w:p>
        </w:tc>
        <w:tc>
          <w:tcPr>
            <w:tcW w:w="720" w:type="dxa"/>
            <w:tcBorders>
              <w:top w:val="single" w:sz="4" w:space="0" w:color="auto"/>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single" w:sz="4" w:space="0" w:color="auto"/>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1815" w:type="dxa"/>
            <w:gridSpan w:val="2"/>
            <w:vMerge/>
            <w:tcBorders>
              <w:top w:val="single" w:sz="4" w:space="0" w:color="auto"/>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single" w:sz="4" w:space="0" w:color="auto"/>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写真用器具一式</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1</w:t>
            </w:r>
          </w:p>
        </w:tc>
        <w:tc>
          <w:tcPr>
            <w:tcW w:w="720" w:type="dxa"/>
            <w:tcBorders>
              <w:top w:val="single" w:sz="4" w:space="0" w:color="auto"/>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single" w:sz="4" w:space="0" w:color="auto"/>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1815" w:type="dxa"/>
            <w:gridSpan w:val="2"/>
            <w:vMerge/>
            <w:tcBorders>
              <w:top w:val="single" w:sz="4" w:space="0" w:color="auto"/>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single" w:sz="4" w:space="0" w:color="auto"/>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ストップウォッチ</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適当数</w:t>
            </w:r>
          </w:p>
        </w:tc>
        <w:tc>
          <w:tcPr>
            <w:tcW w:w="720" w:type="dxa"/>
            <w:tcBorders>
              <w:top w:val="single" w:sz="4" w:space="0" w:color="auto"/>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single" w:sz="4" w:space="0" w:color="auto"/>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1815" w:type="dxa"/>
            <w:gridSpan w:val="2"/>
            <w:vMerge/>
            <w:tcBorders>
              <w:top w:val="single" w:sz="4" w:space="0" w:color="auto"/>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single" w:sz="4" w:space="0" w:color="auto"/>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撹拌装置（マグネチックスターラ）</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4</w:t>
            </w:r>
          </w:p>
        </w:tc>
        <w:tc>
          <w:tcPr>
            <w:tcW w:w="720" w:type="dxa"/>
            <w:tcBorders>
              <w:top w:val="single" w:sz="4" w:space="0" w:color="auto"/>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single" w:sz="4" w:space="0" w:color="auto"/>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1815" w:type="dxa"/>
            <w:gridSpan w:val="2"/>
            <w:vMerge/>
            <w:tcBorders>
              <w:top w:val="single" w:sz="4" w:space="0" w:color="auto"/>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single" w:sz="4" w:space="0" w:color="auto"/>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採血セット一式</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適当数</w:t>
            </w:r>
          </w:p>
        </w:tc>
        <w:tc>
          <w:tcPr>
            <w:tcW w:w="720" w:type="dxa"/>
            <w:tcBorders>
              <w:top w:val="single" w:sz="4" w:space="0" w:color="auto"/>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single" w:sz="4" w:space="0" w:color="auto"/>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1815" w:type="dxa"/>
            <w:gridSpan w:val="2"/>
            <w:vMerge/>
            <w:tcBorders>
              <w:top w:val="single" w:sz="4" w:space="0" w:color="auto"/>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single" w:sz="4" w:space="0" w:color="auto"/>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イオンメーター（pH計を含む）</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4</w:t>
            </w:r>
          </w:p>
        </w:tc>
        <w:tc>
          <w:tcPr>
            <w:tcW w:w="720" w:type="dxa"/>
            <w:tcBorders>
              <w:top w:val="single" w:sz="4" w:space="0" w:color="auto"/>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single" w:sz="4" w:space="0" w:color="auto"/>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1815" w:type="dxa"/>
            <w:gridSpan w:val="2"/>
            <w:vMerge/>
            <w:tcBorders>
              <w:top w:val="single" w:sz="4" w:space="0" w:color="auto"/>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single" w:sz="4" w:space="0" w:color="auto"/>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微量分注装置（マイクロピペット）</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適当数</w:t>
            </w:r>
          </w:p>
        </w:tc>
        <w:tc>
          <w:tcPr>
            <w:tcW w:w="720" w:type="dxa"/>
            <w:tcBorders>
              <w:top w:val="single" w:sz="4" w:space="0" w:color="auto"/>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single" w:sz="4" w:space="0" w:color="auto"/>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1815" w:type="dxa"/>
            <w:gridSpan w:val="2"/>
            <w:vMerge/>
            <w:tcBorders>
              <w:top w:val="single" w:sz="4" w:space="0" w:color="auto"/>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single" w:sz="4" w:space="0" w:color="auto"/>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天びん（電子天びんも含む）</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6</w:t>
            </w:r>
          </w:p>
        </w:tc>
        <w:tc>
          <w:tcPr>
            <w:tcW w:w="720" w:type="dxa"/>
            <w:tcBorders>
              <w:top w:val="single" w:sz="4" w:space="0" w:color="auto"/>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single" w:sz="4" w:space="0" w:color="auto"/>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1815" w:type="dxa"/>
            <w:gridSpan w:val="2"/>
            <w:vMerge/>
            <w:tcBorders>
              <w:top w:val="single" w:sz="4" w:space="0" w:color="auto"/>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single" w:sz="4" w:space="0" w:color="auto"/>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プロジェクター（スライド、OHP、ビデオ方 式を含む）</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2</w:t>
            </w:r>
          </w:p>
        </w:tc>
        <w:tc>
          <w:tcPr>
            <w:tcW w:w="720" w:type="dxa"/>
            <w:tcBorders>
              <w:top w:val="single" w:sz="4" w:space="0" w:color="auto"/>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single" w:sz="4" w:space="0" w:color="auto"/>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専門基礎分野</w:t>
            </w:r>
          </w:p>
        </w:tc>
        <w:tc>
          <w:tcPr>
            <w:tcW w:w="11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保健医療福祉と医学検査</w:t>
            </w:r>
          </w:p>
        </w:tc>
        <w:tc>
          <w:tcPr>
            <w:tcW w:w="4500" w:type="dxa"/>
            <w:tcBorders>
              <w:top w:val="single" w:sz="4" w:space="0" w:color="auto"/>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ガス検知装置</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1</w:t>
            </w:r>
          </w:p>
        </w:tc>
        <w:tc>
          <w:tcPr>
            <w:tcW w:w="720" w:type="dxa"/>
            <w:tcBorders>
              <w:top w:val="single" w:sz="4" w:space="0" w:color="auto"/>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single" w:sz="4" w:space="0" w:color="auto"/>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集塵計</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1</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騒音計</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1</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照度計</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1</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水質検査装置</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1</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val="restart"/>
            <w:tcBorders>
              <w:top w:val="nil"/>
              <w:left w:val="single" w:sz="4" w:space="0" w:color="auto"/>
              <w:bottom w:val="single" w:sz="4" w:space="0" w:color="auto"/>
              <w:right w:val="single" w:sz="4" w:space="0" w:color="auto"/>
            </w:tcBorders>
            <w:shd w:val="clear" w:color="auto" w:fill="auto"/>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医療工学及び情報科学</w:t>
            </w: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電気回路実験装置</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1</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増幅素子実験装置</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1</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医用増幅装置（ポリグラフも可）</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1</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電気回路試験器（テスタ）</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4</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パーソナルコンピュータ</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２人に１台以上</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専門分野</w:t>
            </w:r>
          </w:p>
        </w:tc>
        <w:tc>
          <w:tcPr>
            <w:tcW w:w="1190" w:type="dxa"/>
            <w:vMerge w:val="restart"/>
            <w:tcBorders>
              <w:top w:val="nil"/>
              <w:left w:val="single" w:sz="4" w:space="0" w:color="auto"/>
              <w:bottom w:val="single" w:sz="4" w:space="0" w:color="000000"/>
              <w:right w:val="single" w:sz="4" w:space="0" w:color="auto"/>
            </w:tcBorders>
            <w:shd w:val="clear" w:color="auto" w:fill="auto"/>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形態検査学</w:t>
            </w: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双眼顕微鏡</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２人に１台以上</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000000"/>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複双眼顕微鏡（教育用顕微鏡）</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1</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000000"/>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顕微投影機（顕微テレビも可）</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1</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000000"/>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蛍光顕微鏡</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1</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000000"/>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実体顕微鏡</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2</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000000"/>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顕微鏡用位相差装置</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2</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000000"/>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偏光装置</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2</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000000"/>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暗視野装置</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4</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000000"/>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測微装置</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2</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000000"/>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写真撮影装置</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1</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000000"/>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滑走式ミクロトーム</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4</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510"/>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000000"/>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＊凍結切片用ミクロトーム</w:t>
            </w:r>
            <w:r w:rsidRPr="00F2133F">
              <w:rPr>
                <w:rFonts w:ascii="ＭＳ 明朝" w:eastAsia="ＭＳ 明朝" w:hAnsi="ＭＳ 明朝" w:cs="ＭＳ Ｐゴシック" w:hint="eastAsia"/>
                <w:color w:val="000000"/>
                <w:kern w:val="0"/>
                <w:sz w:val="16"/>
                <w:szCs w:val="16"/>
              </w:rPr>
              <w:br/>
              <w:t>（クリオスタットを含む）</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1</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000000"/>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＊連続切片用ミクロトーム</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1</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000000"/>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パラフィン溶融器</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1</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000000"/>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切片伸展器</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2</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000000"/>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＊電気脱灰装置</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1</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000000"/>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＊自動包埋装置</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1</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000000"/>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＊電子顕微鏡標本作製装置</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1</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000000"/>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＊血液像自動分類装置</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1</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000000"/>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舌圧子一式</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適当数</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000000"/>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口腔・鼻腔吸引用器具とチューブ一式</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適当数</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000000"/>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検体採取用ブラシ一式</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適当数</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000000"/>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電気味覚計</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1</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val="restart"/>
            <w:tcBorders>
              <w:top w:val="nil"/>
              <w:left w:val="single" w:sz="4" w:space="0" w:color="auto"/>
              <w:bottom w:val="single" w:sz="4" w:space="0" w:color="auto"/>
              <w:right w:val="single" w:sz="4" w:space="0" w:color="auto"/>
            </w:tcBorders>
            <w:shd w:val="clear" w:color="auto" w:fill="auto"/>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生物化学分析検査学</w:t>
            </w: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たん白屈折計</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4</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尿比重計</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適当数</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薄層クロマトグラフ装置</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適当数</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510"/>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＊液体クロマトグラフ装置</w:t>
            </w:r>
            <w:r w:rsidRPr="00F2133F">
              <w:rPr>
                <w:rFonts w:ascii="ＭＳ 明朝" w:eastAsia="ＭＳ 明朝" w:hAnsi="ＭＳ 明朝" w:cs="ＭＳ Ｐゴシック" w:hint="eastAsia"/>
                <w:color w:val="000000"/>
                <w:kern w:val="0"/>
                <w:sz w:val="16"/>
                <w:szCs w:val="16"/>
              </w:rPr>
              <w:br/>
              <w:t>（高速液体クロマトグラフを含む）</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1</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分光光度計</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6</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酵素反応速度装置</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1</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電気泳動装置</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4</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自記濃度計（デンシトメータ）</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1</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血圧計</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2</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聴診器</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2</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自動血球計数装置</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1</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血球計算器具</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適当数</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紫斑計</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1</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赤沈測定装置</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1</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ヘマトクリット用遠心機</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2</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＊血液ガス分析装置</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1</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＊ガスクロマトグラフ</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1</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＊特殊分光光度計（蛍光、赤外等）</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1</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＊放射性同位元素計測装置</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1</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＊自動生化学分析装置</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1</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＊血液凝固機能検査装置</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1</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＊電解質測定装置（炎光光度計を含む）</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1</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＊血小板凝集測定装置</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1</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遺伝子増幅用恒温槽</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1</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核酸検出装置</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1</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＊浸透圧計</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1</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val="restart"/>
            <w:tcBorders>
              <w:top w:val="nil"/>
              <w:left w:val="single" w:sz="4" w:space="0" w:color="auto"/>
              <w:bottom w:val="single" w:sz="4" w:space="0" w:color="auto"/>
              <w:right w:val="single" w:sz="4" w:space="0" w:color="auto"/>
            </w:tcBorders>
            <w:shd w:val="clear" w:color="auto" w:fill="auto"/>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病因・生体防御検査学</w:t>
            </w: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高圧蒸気滅菌器</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2</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乾熱滅菌器</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1</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煮沸消毒器</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2</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ふ卵器</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2</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集落計算盤</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2</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嫌気性培養器</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2</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細菌濾過装置</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1</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低温恒温器</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1</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血液型判定用加温観察箱</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4</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水平振とう器</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4</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マイクロタイター一式</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適当数</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＊薬剤感受性測定装置</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1</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＊自動菌種同定装置</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1</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マイクロプレート用リーダー</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1</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マイクロプレート用ウォッシャー</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1</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＊自動血球洗浄器</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1</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＊フローサイトメーター</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1</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val="restart"/>
            <w:tcBorders>
              <w:top w:val="nil"/>
              <w:left w:val="single" w:sz="4" w:space="0" w:color="auto"/>
              <w:bottom w:val="single" w:sz="4" w:space="0" w:color="auto"/>
              <w:right w:val="single" w:sz="4" w:space="0" w:color="auto"/>
            </w:tcBorders>
            <w:shd w:val="clear" w:color="auto" w:fill="auto"/>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生理機能検査学</w:t>
            </w: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心電計</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4</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心電・心音・脈波計</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1</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脳波計</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1</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超音波検査装置</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2</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呼吸機能検査装置</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2</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＊筋電計</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1</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＊聴力検査装置</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1</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＊眼底写真撮影装置</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1</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＊誘発電位検査装置</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1</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＊熱画像検査装置</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1</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＊磁気共鳴画像検査装置</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1</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＊眼振電図計測装置</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1</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＊重心動揺計測装置</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1</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625"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1190" w:type="dxa"/>
            <w:vMerge/>
            <w:tcBorders>
              <w:top w:val="nil"/>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＊経皮的血液ガス分圧測定装置</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1</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181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標本及び模型</w:t>
            </w: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病理組織学的標本及び模型</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適当数</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1815" w:type="dxa"/>
            <w:gridSpan w:val="2"/>
            <w:vMerge/>
            <w:tcBorders>
              <w:top w:val="single" w:sz="4" w:space="0" w:color="auto"/>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寄生虫・原虫・衛生動物の標本の模型</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適当数</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1815" w:type="dxa"/>
            <w:gridSpan w:val="2"/>
            <w:vMerge/>
            <w:tcBorders>
              <w:top w:val="single" w:sz="4" w:space="0" w:color="auto"/>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人体模型</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1</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1815" w:type="dxa"/>
            <w:gridSpan w:val="2"/>
            <w:vMerge/>
            <w:tcBorders>
              <w:top w:val="single" w:sz="4" w:space="0" w:color="auto"/>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人体骨格模型</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1</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1815" w:type="dxa"/>
            <w:gridSpan w:val="2"/>
            <w:vMerge/>
            <w:tcBorders>
              <w:top w:val="single" w:sz="4" w:space="0" w:color="auto"/>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人体内臓模型一式（鼻・口腔・咽頭部、下部消化管を含む）</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1</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r w:rsidR="00BE585D" w:rsidRPr="00E17BE3" w:rsidTr="00BE585D">
        <w:trPr>
          <w:trHeight w:val="255"/>
        </w:trPr>
        <w:tc>
          <w:tcPr>
            <w:tcW w:w="1815" w:type="dxa"/>
            <w:gridSpan w:val="2"/>
            <w:vMerge/>
            <w:tcBorders>
              <w:top w:val="single" w:sz="4" w:space="0" w:color="auto"/>
              <w:left w:val="single" w:sz="4" w:space="0" w:color="auto"/>
              <w:bottom w:val="single" w:sz="4" w:space="0" w:color="auto"/>
              <w:right w:val="single" w:sz="4" w:space="0" w:color="auto"/>
            </w:tcBorders>
            <w:vAlign w:val="center"/>
            <w:hideMark/>
          </w:tcPr>
          <w:p w:rsidR="00BE585D" w:rsidRPr="00E17BE3" w:rsidRDefault="00BE585D" w:rsidP="00E17BE3">
            <w:pPr>
              <w:widowControl/>
              <w:jc w:val="left"/>
              <w:rPr>
                <w:rFonts w:ascii="ＭＳ 明朝" w:eastAsia="ＭＳ 明朝" w:hAnsi="ＭＳ 明朝" w:cs="ＭＳ Ｐゴシック"/>
                <w:color w:val="000000"/>
                <w:kern w:val="0"/>
                <w:szCs w:val="21"/>
              </w:rPr>
            </w:pPr>
          </w:p>
        </w:tc>
        <w:tc>
          <w:tcPr>
            <w:tcW w:w="4500" w:type="dxa"/>
            <w:tcBorders>
              <w:top w:val="nil"/>
              <w:left w:val="nil"/>
              <w:bottom w:val="single" w:sz="4" w:space="0" w:color="auto"/>
              <w:right w:val="single" w:sz="4" w:space="0" w:color="auto"/>
            </w:tcBorders>
            <w:shd w:val="clear" w:color="auto" w:fill="auto"/>
            <w:noWrap/>
            <w:vAlign w:val="center"/>
            <w:hideMark/>
          </w:tcPr>
          <w:p w:rsidR="00BE585D" w:rsidRPr="00F2133F" w:rsidRDefault="00BE585D" w:rsidP="00E17BE3">
            <w:pPr>
              <w:widowControl/>
              <w:jc w:val="left"/>
              <w:rPr>
                <w:rFonts w:ascii="ＭＳ 明朝" w:eastAsia="ＭＳ 明朝" w:hAnsi="ＭＳ 明朝" w:cs="ＭＳ Ｐゴシック"/>
                <w:color w:val="000000"/>
                <w:kern w:val="0"/>
                <w:sz w:val="16"/>
                <w:szCs w:val="16"/>
              </w:rPr>
            </w:pPr>
            <w:r w:rsidRPr="00F2133F">
              <w:rPr>
                <w:rFonts w:ascii="ＭＳ 明朝" w:eastAsia="ＭＳ 明朝" w:hAnsi="ＭＳ 明朝" w:cs="ＭＳ Ｐゴシック" w:hint="eastAsia"/>
                <w:color w:val="000000"/>
                <w:kern w:val="0"/>
                <w:sz w:val="16"/>
                <w:szCs w:val="16"/>
              </w:rPr>
              <w:t xml:space="preserve"> 採血静注模型(電動式シミュレータ)</w:t>
            </w:r>
          </w:p>
        </w:tc>
        <w:tc>
          <w:tcPr>
            <w:tcW w:w="1080" w:type="dxa"/>
            <w:tcBorders>
              <w:top w:val="nil"/>
              <w:left w:val="nil"/>
              <w:bottom w:val="single" w:sz="4" w:space="0" w:color="auto"/>
              <w:right w:val="single" w:sz="4" w:space="0" w:color="auto"/>
            </w:tcBorders>
            <w:shd w:val="clear" w:color="auto" w:fill="auto"/>
            <w:noWrap/>
            <w:vAlign w:val="center"/>
            <w:hideMark/>
          </w:tcPr>
          <w:p w:rsidR="00BE585D" w:rsidRPr="00E17BE3" w:rsidRDefault="00BE585D" w:rsidP="00E17BE3">
            <w:pPr>
              <w:widowControl/>
              <w:jc w:val="center"/>
              <w:rPr>
                <w:rFonts w:ascii="ＭＳ 明朝" w:eastAsia="ＭＳ 明朝" w:hAnsi="ＭＳ 明朝" w:cs="ＭＳ Ｐゴシック"/>
                <w:color w:val="000000"/>
                <w:kern w:val="0"/>
                <w:szCs w:val="21"/>
              </w:rPr>
            </w:pPr>
            <w:r w:rsidRPr="00E17BE3">
              <w:rPr>
                <w:rFonts w:ascii="ＭＳ 明朝" w:eastAsia="ＭＳ 明朝" w:hAnsi="ＭＳ 明朝" w:cs="ＭＳ Ｐゴシック" w:hint="eastAsia"/>
                <w:color w:val="000000"/>
                <w:kern w:val="0"/>
                <w:szCs w:val="21"/>
              </w:rPr>
              <w:t>適当数</w:t>
            </w: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c>
          <w:tcPr>
            <w:tcW w:w="720" w:type="dxa"/>
            <w:tcBorders>
              <w:top w:val="nil"/>
              <w:left w:val="nil"/>
              <w:bottom w:val="single" w:sz="4" w:space="0" w:color="auto"/>
              <w:right w:val="single" w:sz="4" w:space="0" w:color="auto"/>
            </w:tcBorders>
          </w:tcPr>
          <w:p w:rsidR="00BE585D" w:rsidRPr="00E17BE3" w:rsidRDefault="00BE585D" w:rsidP="00E17BE3">
            <w:pPr>
              <w:widowControl/>
              <w:jc w:val="center"/>
              <w:rPr>
                <w:rFonts w:ascii="ＭＳ 明朝" w:eastAsia="ＭＳ 明朝" w:hAnsi="ＭＳ 明朝" w:cs="ＭＳ Ｐゴシック" w:hint="eastAsia"/>
                <w:color w:val="000000"/>
                <w:kern w:val="0"/>
                <w:szCs w:val="21"/>
              </w:rPr>
            </w:pPr>
          </w:p>
        </w:tc>
      </w:tr>
    </w:tbl>
    <w:p w:rsidR="00DF780D" w:rsidRPr="00373AE8" w:rsidRDefault="00440838" w:rsidP="00043A73">
      <w:pPr>
        <w:spacing w:line="0" w:lineRule="atLeast"/>
        <w:ind w:left="210" w:hangingChars="100" w:hanging="210"/>
        <w:jc w:val="left"/>
        <w:rPr>
          <w:rFonts w:asciiTheme="minorEastAsia" w:hAnsiTheme="minorEastAsia"/>
          <w:sz w:val="24"/>
        </w:rPr>
      </w:pPr>
      <w:r>
        <w:rPr>
          <w:rFonts w:hint="eastAsia"/>
        </w:rPr>
        <w:t>備考　＊を付けたものについては、養成所あるいは実習施設のいずれかにおいて使用できるものであること。</w:t>
      </w:r>
    </w:p>
    <w:sectPr w:rsidR="00DF780D" w:rsidRPr="00373AE8" w:rsidSect="009E5D6E">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591" w:rsidRDefault="00E85591" w:rsidP="00675A26">
      <w:r>
        <w:separator/>
      </w:r>
    </w:p>
  </w:endnote>
  <w:endnote w:type="continuationSeparator" w:id="0">
    <w:p w:rsidR="00E85591" w:rsidRDefault="00E85591" w:rsidP="00675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591" w:rsidRDefault="00E85591" w:rsidP="00675A26">
      <w:r>
        <w:separator/>
      </w:r>
    </w:p>
  </w:footnote>
  <w:footnote w:type="continuationSeparator" w:id="0">
    <w:p w:rsidR="00E85591" w:rsidRDefault="00E85591" w:rsidP="00675A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E40"/>
    <w:rsid w:val="000438A6"/>
    <w:rsid w:val="00043A73"/>
    <w:rsid w:val="000927EA"/>
    <w:rsid w:val="000956C9"/>
    <w:rsid w:val="000A1D2B"/>
    <w:rsid w:val="00124F3D"/>
    <w:rsid w:val="001939F2"/>
    <w:rsid w:val="00212E74"/>
    <w:rsid w:val="00264970"/>
    <w:rsid w:val="002E46BF"/>
    <w:rsid w:val="00371694"/>
    <w:rsid w:val="00373AE8"/>
    <w:rsid w:val="003A2F53"/>
    <w:rsid w:val="003E26CB"/>
    <w:rsid w:val="003F2E40"/>
    <w:rsid w:val="00440838"/>
    <w:rsid w:val="00493925"/>
    <w:rsid w:val="0056063C"/>
    <w:rsid w:val="00562BD3"/>
    <w:rsid w:val="006662EA"/>
    <w:rsid w:val="00675A26"/>
    <w:rsid w:val="00695523"/>
    <w:rsid w:val="006E3D27"/>
    <w:rsid w:val="006E4F41"/>
    <w:rsid w:val="007673A5"/>
    <w:rsid w:val="007B0295"/>
    <w:rsid w:val="008343BB"/>
    <w:rsid w:val="008A7DCC"/>
    <w:rsid w:val="008F2455"/>
    <w:rsid w:val="00987483"/>
    <w:rsid w:val="009D5DAD"/>
    <w:rsid w:val="009E5D6E"/>
    <w:rsid w:val="00A313E5"/>
    <w:rsid w:val="00AA098E"/>
    <w:rsid w:val="00AA3A2D"/>
    <w:rsid w:val="00B4402D"/>
    <w:rsid w:val="00B813DA"/>
    <w:rsid w:val="00BB04A4"/>
    <w:rsid w:val="00BC0A6A"/>
    <w:rsid w:val="00BE585D"/>
    <w:rsid w:val="00C378B5"/>
    <w:rsid w:val="00C66A19"/>
    <w:rsid w:val="00DC0CC7"/>
    <w:rsid w:val="00DD09CB"/>
    <w:rsid w:val="00DF780D"/>
    <w:rsid w:val="00E17BE3"/>
    <w:rsid w:val="00E351D6"/>
    <w:rsid w:val="00E438A5"/>
    <w:rsid w:val="00E85591"/>
    <w:rsid w:val="00ED2527"/>
    <w:rsid w:val="00F157B4"/>
    <w:rsid w:val="00F2133F"/>
    <w:rsid w:val="00F96B64"/>
    <w:rsid w:val="00FA4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3A2D"/>
    <w:pPr>
      <w:ind w:leftChars="400" w:left="840"/>
    </w:pPr>
  </w:style>
  <w:style w:type="paragraph" w:styleId="a4">
    <w:name w:val="header"/>
    <w:basedOn w:val="a"/>
    <w:link w:val="a5"/>
    <w:uiPriority w:val="99"/>
    <w:unhideWhenUsed/>
    <w:rsid w:val="00675A26"/>
    <w:pPr>
      <w:tabs>
        <w:tab w:val="center" w:pos="4252"/>
        <w:tab w:val="right" w:pos="8504"/>
      </w:tabs>
      <w:snapToGrid w:val="0"/>
    </w:pPr>
  </w:style>
  <w:style w:type="character" w:customStyle="1" w:styleId="a5">
    <w:name w:val="ヘッダー (文字)"/>
    <w:basedOn w:val="a0"/>
    <w:link w:val="a4"/>
    <w:uiPriority w:val="99"/>
    <w:rsid w:val="00675A26"/>
  </w:style>
  <w:style w:type="paragraph" w:styleId="a6">
    <w:name w:val="footer"/>
    <w:basedOn w:val="a"/>
    <w:link w:val="a7"/>
    <w:uiPriority w:val="99"/>
    <w:unhideWhenUsed/>
    <w:rsid w:val="00675A26"/>
    <w:pPr>
      <w:tabs>
        <w:tab w:val="center" w:pos="4252"/>
        <w:tab w:val="right" w:pos="8504"/>
      </w:tabs>
      <w:snapToGrid w:val="0"/>
    </w:pPr>
  </w:style>
  <w:style w:type="character" w:customStyle="1" w:styleId="a7">
    <w:name w:val="フッター (文字)"/>
    <w:basedOn w:val="a0"/>
    <w:link w:val="a6"/>
    <w:uiPriority w:val="99"/>
    <w:rsid w:val="00675A26"/>
  </w:style>
  <w:style w:type="character" w:styleId="a8">
    <w:name w:val="annotation reference"/>
    <w:basedOn w:val="a0"/>
    <w:uiPriority w:val="99"/>
    <w:semiHidden/>
    <w:unhideWhenUsed/>
    <w:rsid w:val="000956C9"/>
    <w:rPr>
      <w:sz w:val="18"/>
      <w:szCs w:val="18"/>
    </w:rPr>
  </w:style>
  <w:style w:type="paragraph" w:styleId="a9">
    <w:name w:val="annotation text"/>
    <w:basedOn w:val="a"/>
    <w:link w:val="aa"/>
    <w:uiPriority w:val="99"/>
    <w:semiHidden/>
    <w:unhideWhenUsed/>
    <w:rsid w:val="000956C9"/>
    <w:pPr>
      <w:jc w:val="left"/>
    </w:pPr>
  </w:style>
  <w:style w:type="character" w:customStyle="1" w:styleId="aa">
    <w:name w:val="コメント文字列 (文字)"/>
    <w:basedOn w:val="a0"/>
    <w:link w:val="a9"/>
    <w:uiPriority w:val="99"/>
    <w:semiHidden/>
    <w:rsid w:val="000956C9"/>
  </w:style>
  <w:style w:type="paragraph" w:styleId="ab">
    <w:name w:val="annotation subject"/>
    <w:basedOn w:val="a9"/>
    <w:next w:val="a9"/>
    <w:link w:val="ac"/>
    <w:uiPriority w:val="99"/>
    <w:semiHidden/>
    <w:unhideWhenUsed/>
    <w:rsid w:val="000956C9"/>
    <w:rPr>
      <w:b/>
      <w:bCs/>
    </w:rPr>
  </w:style>
  <w:style w:type="character" w:customStyle="1" w:styleId="ac">
    <w:name w:val="コメント内容 (文字)"/>
    <w:basedOn w:val="aa"/>
    <w:link w:val="ab"/>
    <w:uiPriority w:val="99"/>
    <w:semiHidden/>
    <w:rsid w:val="000956C9"/>
    <w:rPr>
      <w:b/>
      <w:bCs/>
    </w:rPr>
  </w:style>
  <w:style w:type="paragraph" w:styleId="ad">
    <w:name w:val="Balloon Text"/>
    <w:basedOn w:val="a"/>
    <w:link w:val="ae"/>
    <w:uiPriority w:val="99"/>
    <w:semiHidden/>
    <w:unhideWhenUsed/>
    <w:rsid w:val="000956C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956C9"/>
    <w:rPr>
      <w:rFonts w:asciiTheme="majorHAnsi" w:eastAsiaTheme="majorEastAsia" w:hAnsiTheme="majorHAnsi" w:cstheme="majorBidi"/>
      <w:sz w:val="18"/>
      <w:szCs w:val="18"/>
    </w:rPr>
  </w:style>
  <w:style w:type="paragraph" w:styleId="af">
    <w:name w:val="Revision"/>
    <w:hidden/>
    <w:uiPriority w:val="99"/>
    <w:semiHidden/>
    <w:rsid w:val="00B813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3A2D"/>
    <w:pPr>
      <w:ind w:leftChars="400" w:left="840"/>
    </w:pPr>
  </w:style>
  <w:style w:type="paragraph" w:styleId="a4">
    <w:name w:val="header"/>
    <w:basedOn w:val="a"/>
    <w:link w:val="a5"/>
    <w:uiPriority w:val="99"/>
    <w:unhideWhenUsed/>
    <w:rsid w:val="00675A26"/>
    <w:pPr>
      <w:tabs>
        <w:tab w:val="center" w:pos="4252"/>
        <w:tab w:val="right" w:pos="8504"/>
      </w:tabs>
      <w:snapToGrid w:val="0"/>
    </w:pPr>
  </w:style>
  <w:style w:type="character" w:customStyle="1" w:styleId="a5">
    <w:name w:val="ヘッダー (文字)"/>
    <w:basedOn w:val="a0"/>
    <w:link w:val="a4"/>
    <w:uiPriority w:val="99"/>
    <w:rsid w:val="00675A26"/>
  </w:style>
  <w:style w:type="paragraph" w:styleId="a6">
    <w:name w:val="footer"/>
    <w:basedOn w:val="a"/>
    <w:link w:val="a7"/>
    <w:uiPriority w:val="99"/>
    <w:unhideWhenUsed/>
    <w:rsid w:val="00675A26"/>
    <w:pPr>
      <w:tabs>
        <w:tab w:val="center" w:pos="4252"/>
        <w:tab w:val="right" w:pos="8504"/>
      </w:tabs>
      <w:snapToGrid w:val="0"/>
    </w:pPr>
  </w:style>
  <w:style w:type="character" w:customStyle="1" w:styleId="a7">
    <w:name w:val="フッター (文字)"/>
    <w:basedOn w:val="a0"/>
    <w:link w:val="a6"/>
    <w:uiPriority w:val="99"/>
    <w:rsid w:val="00675A26"/>
  </w:style>
  <w:style w:type="character" w:styleId="a8">
    <w:name w:val="annotation reference"/>
    <w:basedOn w:val="a0"/>
    <w:uiPriority w:val="99"/>
    <w:semiHidden/>
    <w:unhideWhenUsed/>
    <w:rsid w:val="000956C9"/>
    <w:rPr>
      <w:sz w:val="18"/>
      <w:szCs w:val="18"/>
    </w:rPr>
  </w:style>
  <w:style w:type="paragraph" w:styleId="a9">
    <w:name w:val="annotation text"/>
    <w:basedOn w:val="a"/>
    <w:link w:val="aa"/>
    <w:uiPriority w:val="99"/>
    <w:semiHidden/>
    <w:unhideWhenUsed/>
    <w:rsid w:val="000956C9"/>
    <w:pPr>
      <w:jc w:val="left"/>
    </w:pPr>
  </w:style>
  <w:style w:type="character" w:customStyle="1" w:styleId="aa">
    <w:name w:val="コメント文字列 (文字)"/>
    <w:basedOn w:val="a0"/>
    <w:link w:val="a9"/>
    <w:uiPriority w:val="99"/>
    <w:semiHidden/>
    <w:rsid w:val="000956C9"/>
  </w:style>
  <w:style w:type="paragraph" w:styleId="ab">
    <w:name w:val="annotation subject"/>
    <w:basedOn w:val="a9"/>
    <w:next w:val="a9"/>
    <w:link w:val="ac"/>
    <w:uiPriority w:val="99"/>
    <w:semiHidden/>
    <w:unhideWhenUsed/>
    <w:rsid w:val="000956C9"/>
    <w:rPr>
      <w:b/>
      <w:bCs/>
    </w:rPr>
  </w:style>
  <w:style w:type="character" w:customStyle="1" w:styleId="ac">
    <w:name w:val="コメント内容 (文字)"/>
    <w:basedOn w:val="aa"/>
    <w:link w:val="ab"/>
    <w:uiPriority w:val="99"/>
    <w:semiHidden/>
    <w:rsid w:val="000956C9"/>
    <w:rPr>
      <w:b/>
      <w:bCs/>
    </w:rPr>
  </w:style>
  <w:style w:type="paragraph" w:styleId="ad">
    <w:name w:val="Balloon Text"/>
    <w:basedOn w:val="a"/>
    <w:link w:val="ae"/>
    <w:uiPriority w:val="99"/>
    <w:semiHidden/>
    <w:unhideWhenUsed/>
    <w:rsid w:val="000956C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956C9"/>
    <w:rPr>
      <w:rFonts w:asciiTheme="majorHAnsi" w:eastAsiaTheme="majorEastAsia" w:hAnsiTheme="majorHAnsi" w:cstheme="majorBidi"/>
      <w:sz w:val="18"/>
      <w:szCs w:val="18"/>
    </w:rPr>
  </w:style>
  <w:style w:type="paragraph" w:styleId="af">
    <w:name w:val="Revision"/>
    <w:hidden/>
    <w:uiPriority w:val="99"/>
    <w:semiHidden/>
    <w:rsid w:val="00B81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34482">
      <w:bodyDiv w:val="1"/>
      <w:marLeft w:val="0"/>
      <w:marRight w:val="0"/>
      <w:marTop w:val="0"/>
      <w:marBottom w:val="0"/>
      <w:divBdr>
        <w:top w:val="none" w:sz="0" w:space="0" w:color="auto"/>
        <w:left w:val="none" w:sz="0" w:space="0" w:color="auto"/>
        <w:bottom w:val="none" w:sz="0" w:space="0" w:color="auto"/>
        <w:right w:val="none" w:sz="0" w:space="0" w:color="auto"/>
      </w:divBdr>
    </w:div>
    <w:div w:id="541291100">
      <w:bodyDiv w:val="1"/>
      <w:marLeft w:val="0"/>
      <w:marRight w:val="0"/>
      <w:marTop w:val="0"/>
      <w:marBottom w:val="0"/>
      <w:divBdr>
        <w:top w:val="none" w:sz="0" w:space="0" w:color="auto"/>
        <w:left w:val="none" w:sz="0" w:space="0" w:color="auto"/>
        <w:bottom w:val="none" w:sz="0" w:space="0" w:color="auto"/>
        <w:right w:val="none" w:sz="0" w:space="0" w:color="auto"/>
      </w:divBdr>
    </w:div>
    <w:div w:id="657148308">
      <w:bodyDiv w:val="1"/>
      <w:marLeft w:val="0"/>
      <w:marRight w:val="0"/>
      <w:marTop w:val="0"/>
      <w:marBottom w:val="0"/>
      <w:divBdr>
        <w:top w:val="none" w:sz="0" w:space="0" w:color="auto"/>
        <w:left w:val="none" w:sz="0" w:space="0" w:color="auto"/>
        <w:bottom w:val="none" w:sz="0" w:space="0" w:color="auto"/>
        <w:right w:val="none" w:sz="0" w:space="0" w:color="auto"/>
      </w:divBdr>
    </w:div>
    <w:div w:id="835220461">
      <w:bodyDiv w:val="1"/>
      <w:marLeft w:val="0"/>
      <w:marRight w:val="0"/>
      <w:marTop w:val="0"/>
      <w:marBottom w:val="0"/>
      <w:divBdr>
        <w:top w:val="none" w:sz="0" w:space="0" w:color="auto"/>
        <w:left w:val="none" w:sz="0" w:space="0" w:color="auto"/>
        <w:bottom w:val="none" w:sz="0" w:space="0" w:color="auto"/>
        <w:right w:val="none" w:sz="0" w:space="0" w:color="auto"/>
      </w:divBdr>
    </w:div>
    <w:div w:id="947348689">
      <w:bodyDiv w:val="1"/>
      <w:marLeft w:val="0"/>
      <w:marRight w:val="0"/>
      <w:marTop w:val="0"/>
      <w:marBottom w:val="0"/>
      <w:divBdr>
        <w:top w:val="none" w:sz="0" w:space="0" w:color="auto"/>
        <w:left w:val="none" w:sz="0" w:space="0" w:color="auto"/>
        <w:bottom w:val="none" w:sz="0" w:space="0" w:color="auto"/>
        <w:right w:val="none" w:sz="0" w:space="0" w:color="auto"/>
      </w:divBdr>
    </w:div>
    <w:div w:id="1207333222">
      <w:bodyDiv w:val="1"/>
      <w:marLeft w:val="0"/>
      <w:marRight w:val="0"/>
      <w:marTop w:val="0"/>
      <w:marBottom w:val="0"/>
      <w:divBdr>
        <w:top w:val="none" w:sz="0" w:space="0" w:color="auto"/>
        <w:left w:val="none" w:sz="0" w:space="0" w:color="auto"/>
        <w:bottom w:val="none" w:sz="0" w:space="0" w:color="auto"/>
        <w:right w:val="none" w:sz="0" w:space="0" w:color="auto"/>
      </w:divBdr>
    </w:div>
    <w:div w:id="1442604995">
      <w:bodyDiv w:val="1"/>
      <w:marLeft w:val="0"/>
      <w:marRight w:val="0"/>
      <w:marTop w:val="0"/>
      <w:marBottom w:val="0"/>
      <w:divBdr>
        <w:top w:val="none" w:sz="0" w:space="0" w:color="auto"/>
        <w:left w:val="none" w:sz="0" w:space="0" w:color="auto"/>
        <w:bottom w:val="none" w:sz="0" w:space="0" w:color="auto"/>
        <w:right w:val="none" w:sz="0" w:space="0" w:color="auto"/>
      </w:divBdr>
    </w:div>
    <w:div w:id="203360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BB908-F2C3-463E-A89D-35C898B73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328</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FJ-USER</cp:lastModifiedBy>
  <cp:revision>4</cp:revision>
  <cp:lastPrinted>2015-06-26T06:56:00Z</cp:lastPrinted>
  <dcterms:created xsi:type="dcterms:W3CDTF">2016-03-12T11:51:00Z</dcterms:created>
  <dcterms:modified xsi:type="dcterms:W3CDTF">2016-03-12T12:10:00Z</dcterms:modified>
</cp:coreProperties>
</file>