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7934" w:rsidRPr="005F7922" w:rsidRDefault="00CD4A8E" w:rsidP="00644F81">
      <w:pPr>
        <w:spacing w:line="240" w:lineRule="exact"/>
        <w:rPr>
          <w:sz w:val="18"/>
          <w:szCs w:val="18"/>
        </w:rPr>
      </w:pPr>
      <w:r w:rsidRPr="005F7922">
        <w:rPr>
          <w:rFonts w:hint="eastAsia"/>
          <w:sz w:val="18"/>
          <w:szCs w:val="18"/>
        </w:rPr>
        <w:t>様式４</w:t>
      </w:r>
      <w:r w:rsidR="00F455A9" w:rsidRPr="005F7922">
        <w:rPr>
          <w:rFonts w:hint="eastAsia"/>
          <w:sz w:val="18"/>
          <w:szCs w:val="18"/>
        </w:rPr>
        <w:t>４</w:t>
      </w:r>
      <w:r w:rsidRPr="005F7922">
        <w:rPr>
          <w:rFonts w:hint="eastAsia"/>
          <w:sz w:val="18"/>
          <w:szCs w:val="18"/>
        </w:rPr>
        <w:t>－</w:t>
      </w:r>
      <w:r w:rsidR="00B21A58" w:rsidRPr="005F7922">
        <w:rPr>
          <w:rFonts w:hint="eastAsia"/>
          <w:sz w:val="18"/>
          <w:szCs w:val="18"/>
        </w:rPr>
        <w:t>３</w:t>
      </w:r>
    </w:p>
    <w:p w:rsidR="00CD4A8E" w:rsidRPr="005F7922" w:rsidRDefault="00CD4A8E" w:rsidP="00644F81">
      <w:pPr>
        <w:spacing w:line="240" w:lineRule="exact"/>
        <w:rPr>
          <w:sz w:val="18"/>
          <w:szCs w:val="18"/>
        </w:rPr>
      </w:pPr>
      <w:r w:rsidRPr="005F7922">
        <w:rPr>
          <w:rFonts w:hint="eastAsia"/>
          <w:sz w:val="18"/>
          <w:szCs w:val="18"/>
        </w:rPr>
        <w:t>【</w:t>
      </w:r>
      <w:r w:rsidR="00BF3E4D" w:rsidRPr="005F7922">
        <w:rPr>
          <w:rFonts w:hint="eastAsia"/>
          <w:sz w:val="18"/>
          <w:szCs w:val="18"/>
        </w:rPr>
        <w:t>要件緩和型経営安定資金＜</w:t>
      </w:r>
      <w:r w:rsidRPr="005F7922">
        <w:rPr>
          <w:rFonts w:hint="eastAsia"/>
          <w:sz w:val="18"/>
          <w:szCs w:val="18"/>
        </w:rPr>
        <w:t>経営あんしん資金</w:t>
      </w:r>
      <w:r w:rsidR="00BF3E4D" w:rsidRPr="005F7922">
        <w:rPr>
          <w:rFonts w:hint="eastAsia"/>
          <w:sz w:val="18"/>
          <w:szCs w:val="18"/>
        </w:rPr>
        <w:t>＞</w:t>
      </w:r>
      <w:r w:rsidR="008918EF" w:rsidRPr="005F7922">
        <w:rPr>
          <w:rFonts w:hint="eastAsia"/>
          <w:sz w:val="18"/>
          <w:szCs w:val="18"/>
        </w:rPr>
        <w:t>【</w:t>
      </w:r>
      <w:r w:rsidR="00983BEE" w:rsidRPr="005F7922">
        <w:rPr>
          <w:rFonts w:hint="eastAsia"/>
          <w:sz w:val="18"/>
          <w:szCs w:val="18"/>
        </w:rPr>
        <w:t>経営改善</w:t>
      </w:r>
      <w:r w:rsidRPr="005F7922">
        <w:rPr>
          <w:rFonts w:hint="eastAsia"/>
          <w:sz w:val="18"/>
          <w:szCs w:val="18"/>
        </w:rPr>
        <w:t>おうえん特例</w:t>
      </w:r>
      <w:r w:rsidR="008918EF" w:rsidRPr="005F7922">
        <w:rPr>
          <w:rFonts w:hint="eastAsia"/>
          <w:sz w:val="18"/>
          <w:szCs w:val="18"/>
        </w:rPr>
        <w:t>】</w:t>
      </w:r>
      <w:r w:rsidRPr="005F7922">
        <w:rPr>
          <w:rFonts w:hint="eastAsia"/>
          <w:sz w:val="18"/>
          <w:szCs w:val="18"/>
        </w:rPr>
        <w:t>用】</w:t>
      </w:r>
    </w:p>
    <w:p w:rsidR="00CD4A8E" w:rsidRPr="005F7922" w:rsidRDefault="00CD4A8E" w:rsidP="00644F81">
      <w:pPr>
        <w:spacing w:line="240" w:lineRule="exact"/>
        <w:jc w:val="right"/>
        <w:rPr>
          <w:sz w:val="18"/>
          <w:szCs w:val="18"/>
        </w:rPr>
      </w:pPr>
      <w:r w:rsidRPr="005F7922">
        <w:rPr>
          <w:rFonts w:hint="eastAsia"/>
          <w:sz w:val="18"/>
          <w:szCs w:val="18"/>
        </w:rPr>
        <w:t xml:space="preserve">　　　　　　　　　　　　　　　　　　　　　　　　　　　令和　　年　　月　　日</w:t>
      </w:r>
    </w:p>
    <w:p w:rsidR="00644F81" w:rsidRPr="005F7922" w:rsidRDefault="00CD4A8E" w:rsidP="00644F81">
      <w:pPr>
        <w:jc w:val="center"/>
        <w:rPr>
          <w:rFonts w:ascii="ＭＳ ゴシック" w:eastAsia="ＭＳ ゴシック" w:hAnsi="ＭＳ ゴシック"/>
          <w:b/>
          <w:sz w:val="24"/>
          <w:szCs w:val="24"/>
        </w:rPr>
      </w:pPr>
      <w:r w:rsidRPr="005F7922">
        <w:rPr>
          <w:rFonts w:ascii="ＭＳ ゴシック" w:eastAsia="ＭＳ ゴシック" w:hAnsi="ＭＳ ゴシック" w:hint="eastAsia"/>
          <w:b/>
          <w:sz w:val="24"/>
          <w:szCs w:val="24"/>
        </w:rPr>
        <w:t>売上高</w:t>
      </w:r>
      <w:r w:rsidR="00B21A58" w:rsidRPr="005F7922">
        <w:rPr>
          <w:rFonts w:ascii="ＭＳ ゴシック" w:eastAsia="ＭＳ ゴシック" w:hAnsi="ＭＳ ゴシック" w:hint="eastAsia"/>
          <w:b/>
          <w:sz w:val="24"/>
          <w:szCs w:val="24"/>
        </w:rPr>
        <w:t>営業</w:t>
      </w:r>
      <w:r w:rsidR="000D7534" w:rsidRPr="005F7922">
        <w:rPr>
          <w:rFonts w:ascii="ＭＳ ゴシック" w:eastAsia="ＭＳ ゴシック" w:hAnsi="ＭＳ ゴシック" w:hint="eastAsia"/>
          <w:b/>
          <w:sz w:val="24"/>
          <w:szCs w:val="24"/>
        </w:rPr>
        <w:t>利益率</w:t>
      </w:r>
      <w:r w:rsidRPr="005F7922">
        <w:rPr>
          <w:rFonts w:ascii="ＭＳ ゴシック" w:eastAsia="ＭＳ ゴシック" w:hAnsi="ＭＳ ゴシック" w:hint="eastAsia"/>
          <w:b/>
          <w:sz w:val="24"/>
          <w:szCs w:val="24"/>
        </w:rPr>
        <w:t>減少要件確認書</w:t>
      </w:r>
    </w:p>
    <w:p w:rsidR="00CD4A8E" w:rsidRPr="005F7922" w:rsidRDefault="00CD4A8E" w:rsidP="00644F81">
      <w:pPr>
        <w:spacing w:line="240" w:lineRule="exact"/>
        <w:ind w:leftChars="2000" w:left="4200"/>
        <w:jc w:val="left"/>
        <w:rPr>
          <w:rFonts w:ascii="ＭＳ ゴシック" w:eastAsia="ＭＳ ゴシック" w:hAnsi="ＭＳ ゴシック"/>
          <w:b/>
          <w:sz w:val="24"/>
          <w:szCs w:val="24"/>
        </w:rPr>
      </w:pPr>
      <w:r w:rsidRPr="005F7922">
        <w:rPr>
          <w:rFonts w:hint="eastAsia"/>
          <w:spacing w:val="85"/>
          <w:kern w:val="0"/>
          <w:sz w:val="18"/>
          <w:szCs w:val="18"/>
          <w:fitText w:val="880" w:id="-978701056"/>
        </w:rPr>
        <w:t xml:space="preserve">住　</w:t>
      </w:r>
      <w:r w:rsidRPr="005F7922">
        <w:rPr>
          <w:rFonts w:hint="eastAsia"/>
          <w:kern w:val="0"/>
          <w:sz w:val="18"/>
          <w:szCs w:val="18"/>
          <w:fitText w:val="880" w:id="-978701056"/>
        </w:rPr>
        <w:t>所</w:t>
      </w:r>
    </w:p>
    <w:p w:rsidR="00CD4A8E" w:rsidRPr="005F7922" w:rsidRDefault="00CD4A8E" w:rsidP="00644F81">
      <w:pPr>
        <w:spacing w:line="240" w:lineRule="exact"/>
        <w:ind w:leftChars="2000" w:left="4200"/>
        <w:jc w:val="left"/>
        <w:rPr>
          <w:kern w:val="0"/>
          <w:sz w:val="18"/>
          <w:szCs w:val="18"/>
        </w:rPr>
      </w:pPr>
      <w:r w:rsidRPr="005F7922">
        <w:rPr>
          <w:rFonts w:hint="eastAsia"/>
          <w:spacing w:val="85"/>
          <w:kern w:val="0"/>
          <w:sz w:val="18"/>
          <w:szCs w:val="18"/>
          <w:fitText w:val="880" w:id="-978701054"/>
        </w:rPr>
        <w:t>法人</w:t>
      </w:r>
      <w:r w:rsidRPr="005F7922">
        <w:rPr>
          <w:rFonts w:hint="eastAsia"/>
          <w:kern w:val="0"/>
          <w:sz w:val="18"/>
          <w:szCs w:val="18"/>
          <w:fitText w:val="880" w:id="-978701054"/>
        </w:rPr>
        <w:t>名</w:t>
      </w:r>
    </w:p>
    <w:p w:rsidR="00CD4A8E" w:rsidRPr="005F7922" w:rsidRDefault="00CD4A8E" w:rsidP="00644F81">
      <w:pPr>
        <w:spacing w:line="240" w:lineRule="exact"/>
        <w:ind w:leftChars="2000" w:left="4200"/>
        <w:rPr>
          <w:sz w:val="18"/>
          <w:szCs w:val="18"/>
        </w:rPr>
      </w:pPr>
      <w:r w:rsidRPr="005F7922">
        <w:rPr>
          <w:rFonts w:hint="eastAsia"/>
          <w:spacing w:val="15"/>
          <w:kern w:val="0"/>
          <w:sz w:val="18"/>
          <w:szCs w:val="18"/>
          <w:fitText w:val="880" w:id="-978577920"/>
        </w:rPr>
        <w:t>代表者</w:t>
      </w:r>
      <w:r w:rsidRPr="005F7922">
        <w:rPr>
          <w:rFonts w:hint="eastAsia"/>
          <w:spacing w:val="30"/>
          <w:kern w:val="0"/>
          <w:sz w:val="18"/>
          <w:szCs w:val="18"/>
          <w:fitText w:val="880" w:id="-978577920"/>
        </w:rPr>
        <w:t>名</w:t>
      </w:r>
    </w:p>
    <w:p w:rsidR="00CD4A8E" w:rsidRPr="005F7922" w:rsidRDefault="00CD4A8E" w:rsidP="005823A1">
      <w:pPr>
        <w:spacing w:line="240" w:lineRule="exact"/>
        <w:ind w:leftChars="2000" w:left="4200"/>
        <w:rPr>
          <w:sz w:val="18"/>
          <w:szCs w:val="18"/>
          <w:u w:val="single"/>
        </w:rPr>
      </w:pPr>
      <w:r w:rsidRPr="005F7922">
        <w:rPr>
          <w:rFonts w:hint="eastAsia"/>
          <w:spacing w:val="15"/>
          <w:kern w:val="0"/>
          <w:sz w:val="18"/>
          <w:szCs w:val="18"/>
          <w:u w:val="single"/>
          <w:fitText w:val="880" w:id="-978577919"/>
        </w:rPr>
        <w:t>又は氏</w:t>
      </w:r>
      <w:r w:rsidRPr="005F7922">
        <w:rPr>
          <w:rFonts w:hint="eastAsia"/>
          <w:spacing w:val="30"/>
          <w:kern w:val="0"/>
          <w:sz w:val="18"/>
          <w:szCs w:val="18"/>
          <w:u w:val="single"/>
          <w:fitText w:val="880" w:id="-978577919"/>
        </w:rPr>
        <w:t>名</w:t>
      </w:r>
      <w:r w:rsidR="00E82EAD" w:rsidRPr="005F7922">
        <w:rPr>
          <w:rFonts w:hint="eastAsia"/>
          <w:sz w:val="18"/>
          <w:szCs w:val="18"/>
          <w:u w:val="single"/>
        </w:rPr>
        <w:t xml:space="preserve">　　　　　　　　　　　　　　　　　　　　</w:t>
      </w:r>
      <w:r w:rsidR="00644F81" w:rsidRPr="005F7922">
        <w:rPr>
          <w:rFonts w:hint="eastAsia"/>
          <w:sz w:val="18"/>
          <w:szCs w:val="18"/>
          <w:u w:val="single"/>
        </w:rPr>
        <w:t xml:space="preserve">　　　　　　</w:t>
      </w:r>
    </w:p>
    <w:p w:rsidR="00E82EAD" w:rsidRPr="005F7922" w:rsidRDefault="00E82EAD" w:rsidP="00644F81">
      <w:pPr>
        <w:spacing w:line="300" w:lineRule="exact"/>
        <w:rPr>
          <w:sz w:val="18"/>
          <w:szCs w:val="18"/>
        </w:rPr>
      </w:pPr>
      <w:r w:rsidRPr="005F7922">
        <w:rPr>
          <w:rFonts w:hint="eastAsia"/>
          <w:sz w:val="22"/>
        </w:rPr>
        <w:t xml:space="preserve">　</w:t>
      </w:r>
      <w:r w:rsidRPr="005F7922">
        <w:rPr>
          <w:rFonts w:hint="eastAsia"/>
          <w:sz w:val="18"/>
          <w:szCs w:val="18"/>
        </w:rPr>
        <w:t>私は、</w:t>
      </w:r>
      <w:r w:rsidR="00BF3E4D" w:rsidRPr="005F7922">
        <w:rPr>
          <w:rFonts w:hint="eastAsia"/>
          <w:sz w:val="18"/>
          <w:szCs w:val="18"/>
        </w:rPr>
        <w:t>要件緩和型経営安定資金＜</w:t>
      </w:r>
      <w:r w:rsidRPr="005F7922">
        <w:rPr>
          <w:rFonts w:hint="eastAsia"/>
          <w:sz w:val="18"/>
          <w:szCs w:val="18"/>
        </w:rPr>
        <w:t>経営あんしん資金</w:t>
      </w:r>
      <w:r w:rsidR="00BF3E4D" w:rsidRPr="005F7922">
        <w:rPr>
          <w:rFonts w:hint="eastAsia"/>
          <w:sz w:val="18"/>
          <w:szCs w:val="18"/>
        </w:rPr>
        <w:t>＞</w:t>
      </w:r>
      <w:r w:rsidR="008918EF" w:rsidRPr="005F7922">
        <w:rPr>
          <w:rFonts w:hint="eastAsia"/>
          <w:sz w:val="18"/>
          <w:szCs w:val="18"/>
        </w:rPr>
        <w:t>【</w:t>
      </w:r>
      <w:r w:rsidR="00983BEE" w:rsidRPr="005F7922">
        <w:rPr>
          <w:rFonts w:hint="eastAsia"/>
          <w:sz w:val="18"/>
          <w:szCs w:val="18"/>
        </w:rPr>
        <w:t>経営改善</w:t>
      </w:r>
      <w:r w:rsidRPr="005F7922">
        <w:rPr>
          <w:rFonts w:hint="eastAsia"/>
          <w:sz w:val="18"/>
          <w:szCs w:val="18"/>
        </w:rPr>
        <w:t>おうえん特例</w:t>
      </w:r>
      <w:r w:rsidR="008918EF" w:rsidRPr="005F7922">
        <w:rPr>
          <w:rFonts w:hint="eastAsia"/>
          <w:sz w:val="18"/>
          <w:szCs w:val="18"/>
        </w:rPr>
        <w:t>】</w:t>
      </w:r>
      <w:r w:rsidRPr="005F7922">
        <w:rPr>
          <w:rFonts w:hint="eastAsia"/>
          <w:sz w:val="18"/>
          <w:szCs w:val="18"/>
        </w:rPr>
        <w:t>（以下「本資金」という。）を利用するにあたり、本資金所定の売上高</w:t>
      </w:r>
      <w:r w:rsidR="006347AF" w:rsidRPr="005F7922">
        <w:rPr>
          <w:rFonts w:hint="eastAsia"/>
          <w:sz w:val="18"/>
          <w:szCs w:val="18"/>
        </w:rPr>
        <w:t>営業利益率</w:t>
      </w:r>
      <w:r w:rsidRPr="005F7922">
        <w:rPr>
          <w:rFonts w:hint="eastAsia"/>
          <w:sz w:val="18"/>
          <w:szCs w:val="18"/>
        </w:rPr>
        <w:t xml:space="preserve">減少要件を満たしていることを宣誓いたします。　　　　　　　　　　　　</w:t>
      </w:r>
      <w:r w:rsidR="000D7534" w:rsidRPr="005F7922">
        <w:rPr>
          <w:rFonts w:hint="eastAsia"/>
          <w:sz w:val="18"/>
          <w:szCs w:val="18"/>
        </w:rPr>
        <w:t xml:space="preserve">　　　　　　　　　　　　　　　　　　　</w:t>
      </w:r>
    </w:p>
    <w:p w:rsidR="00E82EAD" w:rsidRPr="005F7922" w:rsidRDefault="00644F81" w:rsidP="00644F81">
      <w:pPr>
        <w:spacing w:line="300" w:lineRule="exact"/>
        <w:rPr>
          <w:sz w:val="18"/>
          <w:szCs w:val="18"/>
        </w:rPr>
      </w:pPr>
      <w:r w:rsidRPr="005F7922">
        <w:rPr>
          <w:noProof/>
          <w:sz w:val="18"/>
          <w:szCs w:val="18"/>
        </w:rPr>
        <mc:AlternateContent>
          <mc:Choice Requires="wps">
            <w:drawing>
              <wp:anchor distT="0" distB="0" distL="114300" distR="114300" simplePos="0" relativeHeight="251661312" behindDoc="0" locked="0" layoutInCell="1" allowOverlap="1">
                <wp:simplePos x="0" y="0"/>
                <wp:positionH relativeFrom="column">
                  <wp:posOffset>-89535</wp:posOffset>
                </wp:positionH>
                <wp:positionV relativeFrom="paragraph">
                  <wp:posOffset>15239</wp:posOffset>
                </wp:positionV>
                <wp:extent cx="6162675" cy="559117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6162675" cy="55911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DF07D3F" id="正方形/長方形 4" o:spid="_x0000_s1026" style="position:absolute;left:0;text-align:left;margin-left:-7.05pt;margin-top:1.2pt;width:485.25pt;height:440.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" filled="f" strokecolor="black [3213]" strokeweight="1pt"/>
            </w:pict>
          </mc:Fallback>
        </mc:AlternateContent>
      </w:r>
      <w:r w:rsidR="006D1955" w:rsidRPr="005F7922">
        <w:rPr>
          <w:rFonts w:hint="eastAsia"/>
          <w:sz w:val="18"/>
          <w:szCs w:val="18"/>
        </w:rPr>
        <w:t>＜</w:t>
      </w:r>
      <w:r w:rsidR="000D7534" w:rsidRPr="005F7922">
        <w:rPr>
          <w:rFonts w:hint="eastAsia"/>
          <w:sz w:val="18"/>
          <w:szCs w:val="18"/>
        </w:rPr>
        <w:t>利益率</w:t>
      </w:r>
      <w:r w:rsidR="006D1955" w:rsidRPr="005F7922">
        <w:rPr>
          <w:rFonts w:hint="eastAsia"/>
          <w:sz w:val="18"/>
          <w:szCs w:val="18"/>
        </w:rPr>
        <w:t>減少要件＞</w:t>
      </w:r>
    </w:p>
    <w:p w:rsidR="000D7534" w:rsidRPr="005F7922" w:rsidRDefault="000D7534" w:rsidP="0061176F">
      <w:pPr>
        <w:spacing w:line="200" w:lineRule="exact"/>
        <w:rPr>
          <w:sz w:val="18"/>
          <w:szCs w:val="18"/>
        </w:rPr>
      </w:pPr>
      <w:r w:rsidRPr="005F7922">
        <w:rPr>
          <w:rFonts w:hint="eastAsia"/>
          <w:sz w:val="18"/>
          <w:szCs w:val="18"/>
        </w:rPr>
        <w:t xml:space="preserve">　次の（１）、（２）又は（３）のいずれかにチェックのうえ、該当していることを確認してください。</w:t>
      </w:r>
    </w:p>
    <w:p w:rsidR="000D7534" w:rsidRPr="005F7922" w:rsidRDefault="000D7534" w:rsidP="0061176F">
      <w:pPr>
        <w:spacing w:line="200" w:lineRule="exact"/>
        <w:ind w:left="720" w:hangingChars="400" w:hanging="720"/>
        <w:rPr>
          <w:sz w:val="18"/>
          <w:szCs w:val="18"/>
        </w:rPr>
      </w:pPr>
      <w:r w:rsidRPr="005F7922">
        <w:rPr>
          <w:rFonts w:hint="eastAsia"/>
          <w:sz w:val="18"/>
          <w:szCs w:val="18"/>
        </w:rPr>
        <w:t xml:space="preserve">　（注）利益率の（Ｂ）がプラスで（Ａ）がマイナスの場合や、</w:t>
      </w:r>
      <w:r w:rsidR="00FE6D3F" w:rsidRPr="005F7922">
        <w:rPr>
          <w:rFonts w:hint="eastAsia"/>
          <w:sz w:val="18"/>
          <w:szCs w:val="18"/>
        </w:rPr>
        <w:t>（Ａ）（Ｂ）がどちらもマイナスで、（Ａ）のマイナス幅が（Ｂ）より大きい場合は、減少率にかかわらず要件に該当します。なお、（Ｂ）がマイナスで（Ａ）がプラスの場合は、要件に該当しませんのでご注意ください。</w:t>
      </w:r>
    </w:p>
    <w:p w:rsidR="006D1955" w:rsidRPr="005F7922" w:rsidRDefault="00FE6D3F" w:rsidP="00BF10CD">
      <w:pPr>
        <w:spacing w:line="300" w:lineRule="exact"/>
        <w:ind w:left="720" w:hangingChars="400" w:hanging="720"/>
        <w:rPr>
          <w:b/>
          <w:sz w:val="18"/>
          <w:szCs w:val="18"/>
        </w:rPr>
      </w:pPr>
      <w:bookmarkStart w:id="0" w:name="_Hlk167178609"/>
      <w:r w:rsidRPr="005F7922">
        <w:rPr>
          <w:rFonts w:hint="eastAsia"/>
          <w:sz w:val="18"/>
          <w:szCs w:val="18"/>
        </w:rPr>
        <w:t>□（１）</w:t>
      </w:r>
      <w:r w:rsidR="006D1955" w:rsidRPr="005F7922">
        <w:rPr>
          <w:rFonts w:hint="eastAsia"/>
          <w:b/>
          <w:sz w:val="18"/>
          <w:szCs w:val="18"/>
        </w:rPr>
        <w:t>「</w:t>
      </w:r>
      <w:r w:rsidR="00BF10CD" w:rsidRPr="005F7922">
        <w:rPr>
          <w:rFonts w:hint="eastAsia"/>
          <w:b/>
          <w:sz w:val="18"/>
          <w:szCs w:val="18"/>
        </w:rPr>
        <w:t>（Ａ）</w:t>
      </w:r>
      <w:r w:rsidR="006D1955" w:rsidRPr="005F7922">
        <w:rPr>
          <w:rFonts w:hint="eastAsia"/>
          <w:b/>
          <w:sz w:val="18"/>
          <w:szCs w:val="18"/>
        </w:rPr>
        <w:t>最近１か月間の売上高</w:t>
      </w:r>
      <w:r w:rsidR="00B21A58" w:rsidRPr="005F7922">
        <w:rPr>
          <w:rFonts w:hint="eastAsia"/>
          <w:b/>
          <w:sz w:val="18"/>
          <w:szCs w:val="18"/>
        </w:rPr>
        <w:t>営業</w:t>
      </w:r>
      <w:r w:rsidR="00BF10CD" w:rsidRPr="005F7922">
        <w:rPr>
          <w:rFonts w:hint="eastAsia"/>
          <w:b/>
          <w:sz w:val="18"/>
          <w:szCs w:val="18"/>
        </w:rPr>
        <w:t>利益率</w:t>
      </w:r>
      <w:r w:rsidR="006D1955" w:rsidRPr="005F7922">
        <w:rPr>
          <w:rFonts w:hint="eastAsia"/>
          <w:b/>
          <w:sz w:val="18"/>
          <w:szCs w:val="18"/>
        </w:rPr>
        <w:t>」が「</w:t>
      </w:r>
      <w:r w:rsidR="00BF10CD" w:rsidRPr="005F7922">
        <w:rPr>
          <w:rFonts w:hint="eastAsia"/>
          <w:b/>
          <w:sz w:val="18"/>
          <w:szCs w:val="18"/>
        </w:rPr>
        <w:t>（Ｂ）</w:t>
      </w:r>
      <w:r w:rsidR="006D1955" w:rsidRPr="005F7922">
        <w:rPr>
          <w:rFonts w:hint="eastAsia"/>
          <w:b/>
          <w:sz w:val="18"/>
          <w:szCs w:val="18"/>
        </w:rPr>
        <w:t>前年同月の売上高</w:t>
      </w:r>
      <w:r w:rsidR="00B21A58" w:rsidRPr="005F7922">
        <w:rPr>
          <w:rFonts w:hint="eastAsia"/>
          <w:b/>
          <w:sz w:val="18"/>
          <w:szCs w:val="18"/>
        </w:rPr>
        <w:t>営業</w:t>
      </w:r>
      <w:r w:rsidR="00BF10CD" w:rsidRPr="005F7922">
        <w:rPr>
          <w:rFonts w:hint="eastAsia"/>
          <w:b/>
          <w:sz w:val="18"/>
          <w:szCs w:val="18"/>
        </w:rPr>
        <w:t>利益率</w:t>
      </w:r>
      <w:r w:rsidR="006D1955" w:rsidRPr="005F7922">
        <w:rPr>
          <w:rFonts w:hint="eastAsia"/>
          <w:b/>
          <w:sz w:val="18"/>
          <w:szCs w:val="18"/>
        </w:rPr>
        <w:t>」と比較して</w:t>
      </w:r>
      <w:r w:rsidR="006F3A19" w:rsidRPr="005F7922">
        <w:rPr>
          <w:rFonts w:hint="eastAsia"/>
          <w:b/>
          <w:sz w:val="18"/>
          <w:szCs w:val="18"/>
        </w:rPr>
        <w:t>５％以上</w:t>
      </w:r>
      <w:r w:rsidR="006D1955" w:rsidRPr="005F7922">
        <w:rPr>
          <w:rFonts w:hint="eastAsia"/>
          <w:b/>
          <w:sz w:val="18"/>
          <w:szCs w:val="18"/>
        </w:rPr>
        <w:t>減少していること。</w:t>
      </w:r>
    </w:p>
    <w:tbl>
      <w:tblPr>
        <w:tblStyle w:val="a3"/>
        <w:tblW w:w="0" w:type="auto"/>
        <w:tblInd w:w="-5" w:type="dxa"/>
        <w:tblLook w:val="04A0" w:firstRow="1" w:lastRow="0" w:firstColumn="1" w:lastColumn="0" w:noHBand="0" w:noVBand="1"/>
      </w:tblPr>
      <w:tblGrid>
        <w:gridCol w:w="1701"/>
        <w:gridCol w:w="794"/>
        <w:gridCol w:w="794"/>
        <w:gridCol w:w="794"/>
        <w:gridCol w:w="794"/>
        <w:gridCol w:w="794"/>
        <w:gridCol w:w="737"/>
        <w:gridCol w:w="737"/>
        <w:gridCol w:w="737"/>
        <w:gridCol w:w="737"/>
        <w:gridCol w:w="738"/>
      </w:tblGrid>
      <w:tr w:rsidR="005F7922" w:rsidRPr="005F7922" w:rsidTr="00B21A58">
        <w:tc>
          <w:tcPr>
            <w:tcW w:w="1701" w:type="dxa"/>
          </w:tcPr>
          <w:p w:rsidR="006D1955" w:rsidRPr="005F7922" w:rsidRDefault="006D1955" w:rsidP="000D7534">
            <w:pPr>
              <w:spacing w:line="300" w:lineRule="exact"/>
              <w:rPr>
                <w:sz w:val="18"/>
                <w:szCs w:val="18"/>
              </w:rPr>
            </w:pPr>
          </w:p>
        </w:tc>
        <w:tc>
          <w:tcPr>
            <w:tcW w:w="3970" w:type="dxa"/>
            <w:gridSpan w:val="5"/>
            <w:vAlign w:val="center"/>
          </w:tcPr>
          <w:p w:rsidR="006D1955" w:rsidRPr="005F7922" w:rsidRDefault="006D1955" w:rsidP="000D7534">
            <w:pPr>
              <w:spacing w:line="300" w:lineRule="exact"/>
              <w:jc w:val="center"/>
              <w:rPr>
                <w:sz w:val="18"/>
                <w:szCs w:val="18"/>
              </w:rPr>
            </w:pPr>
            <w:r w:rsidRPr="005F7922">
              <w:rPr>
                <w:rFonts w:hint="eastAsia"/>
                <w:sz w:val="18"/>
                <w:szCs w:val="18"/>
              </w:rPr>
              <w:t>（Ａ）最近１か月間の売上高</w:t>
            </w:r>
            <w:r w:rsidR="00B21A58" w:rsidRPr="005F7922">
              <w:rPr>
                <w:rFonts w:hint="eastAsia"/>
                <w:sz w:val="18"/>
                <w:szCs w:val="18"/>
              </w:rPr>
              <w:t>営業</w:t>
            </w:r>
            <w:r w:rsidR="00BF10CD" w:rsidRPr="005F7922">
              <w:rPr>
                <w:rFonts w:hint="eastAsia"/>
                <w:sz w:val="18"/>
                <w:szCs w:val="18"/>
              </w:rPr>
              <w:t>利益率</w:t>
            </w:r>
            <w:r w:rsidRPr="005F7922">
              <w:rPr>
                <w:rFonts w:hint="eastAsia"/>
                <w:sz w:val="18"/>
                <w:szCs w:val="18"/>
              </w:rPr>
              <w:t>＊１</w:t>
            </w:r>
          </w:p>
        </w:tc>
        <w:tc>
          <w:tcPr>
            <w:tcW w:w="3686" w:type="dxa"/>
            <w:gridSpan w:val="5"/>
            <w:vAlign w:val="center"/>
          </w:tcPr>
          <w:p w:rsidR="006D1955" w:rsidRPr="005F7922" w:rsidRDefault="006D1955" w:rsidP="000D7534">
            <w:pPr>
              <w:spacing w:line="300" w:lineRule="exact"/>
              <w:jc w:val="center"/>
              <w:rPr>
                <w:sz w:val="18"/>
                <w:szCs w:val="18"/>
              </w:rPr>
            </w:pPr>
            <w:r w:rsidRPr="005F7922">
              <w:rPr>
                <w:rFonts w:hint="eastAsia"/>
                <w:sz w:val="18"/>
                <w:szCs w:val="18"/>
              </w:rPr>
              <w:t>（Ｂ）前年同月の売上高</w:t>
            </w:r>
            <w:r w:rsidR="00B21A58" w:rsidRPr="005F7922">
              <w:rPr>
                <w:rFonts w:hint="eastAsia"/>
                <w:sz w:val="18"/>
                <w:szCs w:val="18"/>
              </w:rPr>
              <w:t>営業</w:t>
            </w:r>
            <w:r w:rsidR="00BF10CD" w:rsidRPr="005F7922">
              <w:rPr>
                <w:rFonts w:hint="eastAsia"/>
                <w:sz w:val="18"/>
                <w:szCs w:val="18"/>
              </w:rPr>
              <w:t>利益率</w:t>
            </w:r>
            <w:r w:rsidRPr="005F7922">
              <w:rPr>
                <w:rFonts w:hint="eastAsia"/>
                <w:sz w:val="18"/>
                <w:szCs w:val="18"/>
              </w:rPr>
              <w:t>＊２</w:t>
            </w:r>
          </w:p>
        </w:tc>
      </w:tr>
      <w:tr w:rsidR="005F7922" w:rsidRPr="005F7922" w:rsidTr="00B21A58">
        <w:tc>
          <w:tcPr>
            <w:tcW w:w="1701" w:type="dxa"/>
            <w:vAlign w:val="center"/>
          </w:tcPr>
          <w:p w:rsidR="006D1955" w:rsidRPr="005F7922" w:rsidRDefault="006D1955" w:rsidP="00BF10CD">
            <w:pPr>
              <w:spacing w:line="300" w:lineRule="exact"/>
              <w:jc w:val="center"/>
              <w:rPr>
                <w:sz w:val="18"/>
                <w:szCs w:val="18"/>
              </w:rPr>
            </w:pPr>
            <w:r w:rsidRPr="005F7922">
              <w:rPr>
                <w:rFonts w:hint="eastAsia"/>
                <w:sz w:val="18"/>
                <w:szCs w:val="18"/>
              </w:rPr>
              <w:t>年</w:t>
            </w:r>
            <w:r w:rsidR="00BF10CD" w:rsidRPr="005F7922">
              <w:rPr>
                <w:rFonts w:hint="eastAsia"/>
                <w:sz w:val="18"/>
                <w:szCs w:val="18"/>
              </w:rPr>
              <w:t xml:space="preserve">　</w:t>
            </w:r>
            <w:r w:rsidRPr="005F7922">
              <w:rPr>
                <w:rFonts w:hint="eastAsia"/>
                <w:sz w:val="18"/>
                <w:szCs w:val="18"/>
              </w:rPr>
              <w:t>月</w:t>
            </w:r>
          </w:p>
        </w:tc>
        <w:tc>
          <w:tcPr>
            <w:tcW w:w="794" w:type="dxa"/>
            <w:vAlign w:val="center"/>
          </w:tcPr>
          <w:p w:rsidR="006D1955" w:rsidRPr="005F7922" w:rsidRDefault="006D1955" w:rsidP="00BF10CD">
            <w:pPr>
              <w:spacing w:line="300" w:lineRule="exact"/>
              <w:jc w:val="center"/>
              <w:rPr>
                <w:sz w:val="20"/>
                <w:szCs w:val="20"/>
              </w:rPr>
            </w:pPr>
            <w:r w:rsidRPr="005F7922">
              <w:rPr>
                <w:rFonts w:hint="eastAsia"/>
                <w:sz w:val="20"/>
                <w:szCs w:val="20"/>
              </w:rPr>
              <w:t>令和</w:t>
            </w:r>
          </w:p>
        </w:tc>
        <w:tc>
          <w:tcPr>
            <w:tcW w:w="794" w:type="dxa"/>
            <w:shd w:val="clear" w:color="auto" w:fill="D9D9D9" w:themeFill="background1" w:themeFillShade="D9"/>
            <w:vAlign w:val="center"/>
          </w:tcPr>
          <w:p w:rsidR="006D1955" w:rsidRPr="005F7922" w:rsidRDefault="006D1955" w:rsidP="00BF10CD">
            <w:pPr>
              <w:spacing w:line="300" w:lineRule="exact"/>
              <w:jc w:val="center"/>
              <w:rPr>
                <w:sz w:val="20"/>
                <w:szCs w:val="20"/>
              </w:rPr>
            </w:pPr>
          </w:p>
        </w:tc>
        <w:tc>
          <w:tcPr>
            <w:tcW w:w="794" w:type="dxa"/>
            <w:vAlign w:val="center"/>
          </w:tcPr>
          <w:p w:rsidR="006D1955" w:rsidRPr="005F7922" w:rsidRDefault="006D1955" w:rsidP="00BF10CD">
            <w:pPr>
              <w:spacing w:line="300" w:lineRule="exact"/>
              <w:jc w:val="center"/>
              <w:rPr>
                <w:sz w:val="20"/>
                <w:szCs w:val="20"/>
              </w:rPr>
            </w:pPr>
            <w:r w:rsidRPr="005F7922">
              <w:rPr>
                <w:rFonts w:hint="eastAsia"/>
                <w:sz w:val="20"/>
                <w:szCs w:val="20"/>
              </w:rPr>
              <w:t>年</w:t>
            </w:r>
          </w:p>
        </w:tc>
        <w:tc>
          <w:tcPr>
            <w:tcW w:w="794" w:type="dxa"/>
            <w:shd w:val="clear" w:color="auto" w:fill="D9D9D9" w:themeFill="background1" w:themeFillShade="D9"/>
            <w:vAlign w:val="center"/>
          </w:tcPr>
          <w:p w:rsidR="006D1955" w:rsidRPr="005F7922" w:rsidRDefault="006D1955" w:rsidP="00BF10CD">
            <w:pPr>
              <w:spacing w:line="300" w:lineRule="exact"/>
              <w:jc w:val="center"/>
              <w:rPr>
                <w:sz w:val="20"/>
                <w:szCs w:val="20"/>
              </w:rPr>
            </w:pPr>
          </w:p>
        </w:tc>
        <w:tc>
          <w:tcPr>
            <w:tcW w:w="794" w:type="dxa"/>
            <w:vAlign w:val="center"/>
          </w:tcPr>
          <w:p w:rsidR="006D1955" w:rsidRPr="005F7922" w:rsidRDefault="006D1955" w:rsidP="00BF10CD">
            <w:pPr>
              <w:spacing w:line="300" w:lineRule="exact"/>
              <w:jc w:val="center"/>
              <w:rPr>
                <w:sz w:val="20"/>
                <w:szCs w:val="20"/>
              </w:rPr>
            </w:pPr>
            <w:r w:rsidRPr="005F7922">
              <w:rPr>
                <w:rFonts w:hint="eastAsia"/>
                <w:sz w:val="20"/>
                <w:szCs w:val="20"/>
              </w:rPr>
              <w:t>月</w:t>
            </w:r>
          </w:p>
        </w:tc>
        <w:tc>
          <w:tcPr>
            <w:tcW w:w="737" w:type="dxa"/>
            <w:vAlign w:val="center"/>
          </w:tcPr>
          <w:p w:rsidR="006D1955" w:rsidRPr="005F7922" w:rsidRDefault="006D1955" w:rsidP="00BF10CD">
            <w:pPr>
              <w:spacing w:line="300" w:lineRule="exact"/>
              <w:jc w:val="center"/>
              <w:rPr>
                <w:sz w:val="20"/>
                <w:szCs w:val="20"/>
              </w:rPr>
            </w:pPr>
            <w:r w:rsidRPr="005F7922">
              <w:rPr>
                <w:rFonts w:hint="eastAsia"/>
                <w:sz w:val="20"/>
                <w:szCs w:val="20"/>
              </w:rPr>
              <w:t>令和</w:t>
            </w:r>
          </w:p>
        </w:tc>
        <w:tc>
          <w:tcPr>
            <w:tcW w:w="737" w:type="dxa"/>
            <w:shd w:val="clear" w:color="auto" w:fill="D9D9D9" w:themeFill="background1" w:themeFillShade="D9"/>
            <w:vAlign w:val="center"/>
          </w:tcPr>
          <w:p w:rsidR="006D1955" w:rsidRPr="005F7922" w:rsidRDefault="006D1955" w:rsidP="00BF10CD">
            <w:pPr>
              <w:spacing w:line="300" w:lineRule="exact"/>
              <w:jc w:val="center"/>
              <w:rPr>
                <w:sz w:val="20"/>
                <w:szCs w:val="20"/>
              </w:rPr>
            </w:pPr>
          </w:p>
        </w:tc>
        <w:tc>
          <w:tcPr>
            <w:tcW w:w="737" w:type="dxa"/>
            <w:vAlign w:val="center"/>
          </w:tcPr>
          <w:p w:rsidR="006D1955" w:rsidRPr="005F7922" w:rsidRDefault="006D1955" w:rsidP="00BF10CD">
            <w:pPr>
              <w:spacing w:line="300" w:lineRule="exact"/>
              <w:jc w:val="center"/>
              <w:rPr>
                <w:sz w:val="20"/>
                <w:szCs w:val="20"/>
              </w:rPr>
            </w:pPr>
            <w:r w:rsidRPr="005F7922">
              <w:rPr>
                <w:rFonts w:hint="eastAsia"/>
                <w:sz w:val="20"/>
                <w:szCs w:val="20"/>
              </w:rPr>
              <w:t>年</w:t>
            </w:r>
          </w:p>
        </w:tc>
        <w:tc>
          <w:tcPr>
            <w:tcW w:w="737" w:type="dxa"/>
            <w:shd w:val="clear" w:color="auto" w:fill="D9D9D9" w:themeFill="background1" w:themeFillShade="D9"/>
            <w:vAlign w:val="center"/>
          </w:tcPr>
          <w:p w:rsidR="006D1955" w:rsidRPr="005F7922" w:rsidRDefault="006D1955" w:rsidP="00BF10CD">
            <w:pPr>
              <w:spacing w:line="300" w:lineRule="exact"/>
              <w:jc w:val="center"/>
              <w:rPr>
                <w:sz w:val="20"/>
                <w:szCs w:val="20"/>
              </w:rPr>
            </w:pPr>
          </w:p>
        </w:tc>
        <w:tc>
          <w:tcPr>
            <w:tcW w:w="738" w:type="dxa"/>
            <w:vAlign w:val="center"/>
          </w:tcPr>
          <w:p w:rsidR="006D1955" w:rsidRPr="005F7922" w:rsidRDefault="006D1955" w:rsidP="00BF10CD">
            <w:pPr>
              <w:spacing w:line="300" w:lineRule="exact"/>
              <w:jc w:val="center"/>
              <w:rPr>
                <w:sz w:val="20"/>
                <w:szCs w:val="20"/>
              </w:rPr>
            </w:pPr>
            <w:r w:rsidRPr="005F7922">
              <w:rPr>
                <w:rFonts w:hint="eastAsia"/>
                <w:sz w:val="20"/>
                <w:szCs w:val="20"/>
              </w:rPr>
              <w:t>月</w:t>
            </w:r>
          </w:p>
        </w:tc>
      </w:tr>
      <w:tr w:rsidR="005F7922" w:rsidRPr="005F7922" w:rsidTr="00B21A58">
        <w:tc>
          <w:tcPr>
            <w:tcW w:w="1701" w:type="dxa"/>
            <w:vAlign w:val="center"/>
          </w:tcPr>
          <w:p w:rsidR="006D1955" w:rsidRPr="005F7922" w:rsidRDefault="006D1955" w:rsidP="00BF10CD">
            <w:pPr>
              <w:spacing w:line="300" w:lineRule="exact"/>
              <w:jc w:val="center"/>
              <w:rPr>
                <w:sz w:val="18"/>
                <w:szCs w:val="18"/>
              </w:rPr>
            </w:pPr>
            <w:r w:rsidRPr="005F7922">
              <w:rPr>
                <w:rFonts w:hint="eastAsia"/>
                <w:sz w:val="18"/>
                <w:szCs w:val="18"/>
              </w:rPr>
              <w:t>売上高</w:t>
            </w:r>
            <w:r w:rsidR="00B21A58" w:rsidRPr="005F7922">
              <w:rPr>
                <w:rFonts w:hint="eastAsia"/>
                <w:sz w:val="18"/>
                <w:szCs w:val="18"/>
              </w:rPr>
              <w:t>営業</w:t>
            </w:r>
            <w:r w:rsidR="00BF10CD" w:rsidRPr="005F7922">
              <w:rPr>
                <w:rFonts w:hint="eastAsia"/>
                <w:sz w:val="18"/>
                <w:szCs w:val="18"/>
              </w:rPr>
              <w:t>利益率</w:t>
            </w:r>
          </w:p>
        </w:tc>
        <w:tc>
          <w:tcPr>
            <w:tcW w:w="3176" w:type="dxa"/>
            <w:gridSpan w:val="4"/>
            <w:shd w:val="clear" w:color="auto" w:fill="D9D9D9" w:themeFill="background1" w:themeFillShade="D9"/>
            <w:vAlign w:val="center"/>
          </w:tcPr>
          <w:p w:rsidR="006D1955" w:rsidRPr="005F7922" w:rsidRDefault="006D1955" w:rsidP="00BF10CD">
            <w:pPr>
              <w:spacing w:line="300" w:lineRule="exact"/>
              <w:jc w:val="center"/>
              <w:rPr>
                <w:sz w:val="20"/>
                <w:szCs w:val="20"/>
              </w:rPr>
            </w:pPr>
          </w:p>
        </w:tc>
        <w:tc>
          <w:tcPr>
            <w:tcW w:w="794" w:type="dxa"/>
            <w:vAlign w:val="center"/>
          </w:tcPr>
          <w:p w:rsidR="006D1955" w:rsidRPr="005F7922" w:rsidRDefault="00446353" w:rsidP="00BF10CD">
            <w:pPr>
              <w:spacing w:line="300" w:lineRule="exact"/>
              <w:jc w:val="center"/>
              <w:rPr>
                <w:sz w:val="20"/>
                <w:szCs w:val="20"/>
              </w:rPr>
            </w:pPr>
            <w:r w:rsidRPr="00446353">
              <w:rPr>
                <w:rFonts w:hint="eastAsia"/>
                <w:sz w:val="20"/>
                <w:szCs w:val="20"/>
              </w:rPr>
              <w:t>％</w:t>
            </w:r>
          </w:p>
        </w:tc>
        <w:tc>
          <w:tcPr>
            <w:tcW w:w="2948" w:type="dxa"/>
            <w:gridSpan w:val="4"/>
            <w:shd w:val="clear" w:color="auto" w:fill="D9D9D9" w:themeFill="background1" w:themeFillShade="D9"/>
            <w:vAlign w:val="center"/>
          </w:tcPr>
          <w:p w:rsidR="006D1955" w:rsidRPr="005F7922" w:rsidRDefault="006D1955" w:rsidP="00BF10CD">
            <w:pPr>
              <w:spacing w:line="300" w:lineRule="exact"/>
              <w:jc w:val="center"/>
              <w:rPr>
                <w:sz w:val="20"/>
                <w:szCs w:val="20"/>
              </w:rPr>
            </w:pPr>
          </w:p>
        </w:tc>
        <w:tc>
          <w:tcPr>
            <w:tcW w:w="738" w:type="dxa"/>
            <w:vAlign w:val="center"/>
          </w:tcPr>
          <w:p w:rsidR="006D1955" w:rsidRPr="005F7922" w:rsidRDefault="00446353" w:rsidP="00BF10CD">
            <w:pPr>
              <w:spacing w:line="300" w:lineRule="exact"/>
              <w:jc w:val="center"/>
              <w:rPr>
                <w:sz w:val="20"/>
                <w:szCs w:val="20"/>
              </w:rPr>
            </w:pPr>
            <w:r w:rsidRPr="00446353">
              <w:rPr>
                <w:rFonts w:hint="eastAsia"/>
                <w:sz w:val="20"/>
                <w:szCs w:val="20"/>
              </w:rPr>
              <w:t>％</w:t>
            </w:r>
          </w:p>
        </w:tc>
      </w:tr>
    </w:tbl>
    <w:p w:rsidR="006D1955" w:rsidRPr="005F7922" w:rsidRDefault="00E27FAC" w:rsidP="00B21A58">
      <w:pPr>
        <w:spacing w:line="240" w:lineRule="exact"/>
        <w:rPr>
          <w:sz w:val="18"/>
          <w:szCs w:val="18"/>
        </w:rPr>
      </w:pPr>
      <w:r w:rsidRPr="005F7922">
        <w:rPr>
          <w:noProof/>
          <w:sz w:val="20"/>
          <w:szCs w:val="20"/>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6985</wp:posOffset>
                </wp:positionV>
                <wp:extent cx="5972040" cy="390600"/>
                <wp:effectExtent l="0" t="0" r="10160" b="28575"/>
                <wp:wrapNone/>
                <wp:docPr id="3" name="正方形/長方形 3"/>
                <wp:cNvGraphicFramePr/>
                <a:graphic xmlns:a="http://schemas.openxmlformats.org/drawingml/2006/main">
                  <a:graphicData uri="http://schemas.microsoft.com/office/word/2010/wordprocessingShape">
                    <wps:wsp>
                      <wps:cNvSpPr/>
                      <wps:spPr>
                        <a:xfrm>
                          <a:off x="0" y="0"/>
                          <a:ext cx="5972040" cy="390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0C54ED" id="正方形/長方形 3" o:spid="_x0000_s1026" style="position:absolute;left:0;text-align:left;margin-left:0;margin-top:.55pt;width:470.25pt;height:3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" filled="f" strokecolor="black [3213]" strokeweight="1pt"/>
            </w:pict>
          </mc:Fallback>
        </mc:AlternateContent>
      </w:r>
      <w:r w:rsidR="006F3A19" w:rsidRPr="005F7922">
        <w:rPr>
          <w:rFonts w:hint="eastAsia"/>
          <w:sz w:val="20"/>
          <w:szCs w:val="20"/>
        </w:rPr>
        <w:t xml:space="preserve">　　　　　　　　　　　　　　　　　　　　　　　　　　　　　　　　　　　　　　　　　</w:t>
      </w:r>
      <w:r w:rsidR="00B21A58" w:rsidRPr="005F7922">
        <w:rPr>
          <w:rFonts w:hint="eastAsia"/>
          <w:noProof/>
          <w:sz w:val="18"/>
          <w:szCs w:val="18"/>
        </w:rPr>
        <mc:AlternateContent>
          <mc:Choice Requires="wps">
            <w:drawing>
              <wp:anchor distT="0" distB="0" distL="114300" distR="114300" simplePos="0" relativeHeight="251659264" behindDoc="0" locked="0" layoutInCell="1" allowOverlap="1">
                <wp:simplePos x="0" y="0"/>
                <wp:positionH relativeFrom="column">
                  <wp:posOffset>3672840</wp:posOffset>
                </wp:positionH>
                <wp:positionV relativeFrom="paragraph">
                  <wp:posOffset>123190</wp:posOffset>
                </wp:positionV>
                <wp:extent cx="847725" cy="180975"/>
                <wp:effectExtent l="19050" t="19050" r="28575" b="28575"/>
                <wp:wrapNone/>
                <wp:docPr id="2" name="正方形/長方形 2"/>
                <wp:cNvGraphicFramePr/>
                <a:graphic xmlns:a="http://schemas.openxmlformats.org/drawingml/2006/main">
                  <a:graphicData uri="http://schemas.microsoft.com/office/word/2010/wordprocessingShape">
                    <wps:wsp>
                      <wps:cNvSpPr/>
                      <wps:spPr>
                        <a:xfrm>
                          <a:off x="0" y="0"/>
                          <a:ext cx="847725" cy="18097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A05E3EB" id="正方形/長方形 2" o:spid="_x0000_s1026" style="position:absolute;left:0;text-align:left;margin-left:289.2pt;margin-top:9.7pt;width:66.75pt;height:14.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" filled="f" strokecolor="black [3213]" strokeweight="2.25pt"/>
            </w:pict>
          </mc:Fallback>
        </mc:AlternateContent>
      </w:r>
      <w:r w:rsidR="006F3A19" w:rsidRPr="005F7922">
        <w:rPr>
          <w:rFonts w:hint="eastAsia"/>
          <w:sz w:val="18"/>
          <w:szCs w:val="18"/>
        </w:rPr>
        <w:t>【数値基準】</w:t>
      </w:r>
    </w:p>
    <w:p w:rsidR="00BF10CD" w:rsidRPr="005F7922" w:rsidRDefault="004B73DB" w:rsidP="00B21A58">
      <w:pPr>
        <w:spacing w:line="240" w:lineRule="exact"/>
        <w:rPr>
          <w:sz w:val="18"/>
          <w:szCs w:val="18"/>
        </w:rPr>
      </w:pPr>
      <w:r w:rsidRPr="005F7922">
        <w:rPr>
          <w:rFonts w:hint="eastAsia"/>
          <w:sz w:val="20"/>
          <w:szCs w:val="20"/>
        </w:rPr>
        <w:t xml:space="preserve">　</w:t>
      </w:r>
      <w:r w:rsidRPr="005F7922">
        <w:rPr>
          <w:rFonts w:hint="eastAsia"/>
          <w:sz w:val="18"/>
          <w:szCs w:val="18"/>
        </w:rPr>
        <w:t>売上高</w:t>
      </w:r>
      <w:r w:rsidR="00B21A58" w:rsidRPr="005F7922">
        <w:rPr>
          <w:rFonts w:hint="eastAsia"/>
          <w:sz w:val="18"/>
          <w:szCs w:val="18"/>
        </w:rPr>
        <w:t>営業</w:t>
      </w:r>
      <w:r w:rsidR="00BF10CD" w:rsidRPr="005F7922">
        <w:rPr>
          <w:rFonts w:hint="eastAsia"/>
          <w:sz w:val="18"/>
          <w:szCs w:val="18"/>
        </w:rPr>
        <w:t>利益率</w:t>
      </w:r>
      <w:r w:rsidRPr="005F7922">
        <w:rPr>
          <w:rFonts w:hint="eastAsia"/>
          <w:sz w:val="18"/>
          <w:szCs w:val="18"/>
        </w:rPr>
        <w:t>の減少率（（Ｂ－Ａ）／Ｂ）×１００</w:t>
      </w:r>
      <w:r w:rsidR="00644F81" w:rsidRPr="005F7922">
        <w:rPr>
          <w:rFonts w:hint="eastAsia"/>
          <w:sz w:val="18"/>
          <w:szCs w:val="18"/>
        </w:rPr>
        <w:t xml:space="preserve"> </w:t>
      </w:r>
      <w:r w:rsidR="00644F81" w:rsidRPr="005F7922">
        <w:rPr>
          <w:sz w:val="18"/>
          <w:szCs w:val="18"/>
        </w:rPr>
        <w:t xml:space="preserve">     </w:t>
      </w:r>
      <w:r w:rsidRPr="005F7922">
        <w:rPr>
          <w:rFonts w:hint="eastAsia"/>
          <w:sz w:val="18"/>
          <w:szCs w:val="18"/>
        </w:rPr>
        <w:t xml:space="preserve">減少率　</w:t>
      </w:r>
      <w:r w:rsidR="00644F81" w:rsidRPr="005F7922">
        <w:rPr>
          <w:rFonts w:hint="eastAsia"/>
          <w:sz w:val="18"/>
          <w:szCs w:val="18"/>
        </w:rPr>
        <w:t xml:space="preserve"> </w:t>
      </w:r>
      <w:r w:rsidR="00644F81" w:rsidRPr="005F7922">
        <w:rPr>
          <w:sz w:val="18"/>
          <w:szCs w:val="18"/>
        </w:rPr>
        <w:t xml:space="preserve">       </w:t>
      </w:r>
      <w:r w:rsidRPr="005F7922">
        <w:rPr>
          <w:rFonts w:hint="eastAsia"/>
          <w:sz w:val="18"/>
          <w:szCs w:val="18"/>
        </w:rPr>
        <w:t xml:space="preserve">　　　</w:t>
      </w:r>
      <w:r w:rsidR="00940B65" w:rsidRPr="005F7922">
        <w:rPr>
          <w:rFonts w:hint="eastAsia"/>
          <w:sz w:val="18"/>
          <w:szCs w:val="18"/>
        </w:rPr>
        <w:t xml:space="preserve">　</w:t>
      </w:r>
      <w:r w:rsidRPr="005F7922">
        <w:rPr>
          <w:rFonts w:hint="eastAsia"/>
          <w:sz w:val="18"/>
          <w:szCs w:val="18"/>
        </w:rPr>
        <w:t>％</w:t>
      </w:r>
      <w:bookmarkEnd w:id="0"/>
      <w:r w:rsidR="006F3A19" w:rsidRPr="005F7922">
        <w:rPr>
          <w:rFonts w:hint="eastAsia"/>
          <w:sz w:val="18"/>
          <w:szCs w:val="18"/>
        </w:rPr>
        <w:t xml:space="preserve">　　≧　　５％以上</w:t>
      </w:r>
    </w:p>
    <w:p w:rsidR="00644F81" w:rsidRPr="005F7922" w:rsidRDefault="00644F81" w:rsidP="00E27FAC">
      <w:pPr>
        <w:spacing w:line="200" w:lineRule="exact"/>
        <w:rPr>
          <w:sz w:val="18"/>
          <w:szCs w:val="18"/>
        </w:rPr>
      </w:pPr>
    </w:p>
    <w:p w:rsidR="00BF10CD" w:rsidRPr="005F7922" w:rsidRDefault="00BF10CD" w:rsidP="00BF10CD">
      <w:pPr>
        <w:spacing w:line="300" w:lineRule="exact"/>
        <w:ind w:left="720" w:hangingChars="400" w:hanging="720"/>
        <w:rPr>
          <w:b/>
          <w:sz w:val="18"/>
          <w:szCs w:val="18"/>
        </w:rPr>
      </w:pPr>
      <w:r w:rsidRPr="005F7922">
        <w:rPr>
          <w:rFonts w:hint="eastAsia"/>
          <w:sz w:val="18"/>
          <w:szCs w:val="18"/>
        </w:rPr>
        <w:t>□（２）</w:t>
      </w:r>
      <w:r w:rsidRPr="005F7922">
        <w:rPr>
          <w:rFonts w:hint="eastAsia"/>
          <w:b/>
          <w:sz w:val="18"/>
          <w:szCs w:val="18"/>
        </w:rPr>
        <w:t>「（Ａ）最近１か月間の売上高</w:t>
      </w:r>
      <w:r w:rsidR="00E62B9A" w:rsidRPr="005F7922">
        <w:rPr>
          <w:rFonts w:hint="eastAsia"/>
          <w:b/>
          <w:sz w:val="18"/>
          <w:szCs w:val="18"/>
        </w:rPr>
        <w:t>営業</w:t>
      </w:r>
      <w:r w:rsidRPr="005F7922">
        <w:rPr>
          <w:rFonts w:hint="eastAsia"/>
          <w:b/>
          <w:sz w:val="18"/>
          <w:szCs w:val="18"/>
        </w:rPr>
        <w:t>利益率」が「（Ｂ）直近決算の売上高</w:t>
      </w:r>
      <w:r w:rsidR="00E62B9A" w:rsidRPr="005F7922">
        <w:rPr>
          <w:rFonts w:hint="eastAsia"/>
          <w:b/>
          <w:sz w:val="18"/>
          <w:szCs w:val="18"/>
        </w:rPr>
        <w:t>営業</w:t>
      </w:r>
      <w:r w:rsidRPr="005F7922">
        <w:rPr>
          <w:rFonts w:hint="eastAsia"/>
          <w:b/>
          <w:sz w:val="18"/>
          <w:szCs w:val="18"/>
        </w:rPr>
        <w:t>利益率」と比較して</w:t>
      </w:r>
      <w:r w:rsidR="00E27FAC" w:rsidRPr="005F7922">
        <w:rPr>
          <w:rFonts w:hint="eastAsia"/>
          <w:b/>
          <w:sz w:val="18"/>
          <w:szCs w:val="18"/>
        </w:rPr>
        <w:t>５％以上</w:t>
      </w:r>
      <w:r w:rsidRPr="005F7922">
        <w:rPr>
          <w:rFonts w:hint="eastAsia"/>
          <w:b/>
          <w:sz w:val="18"/>
          <w:szCs w:val="18"/>
        </w:rPr>
        <w:t>減少していること。</w:t>
      </w:r>
    </w:p>
    <w:tbl>
      <w:tblPr>
        <w:tblStyle w:val="a3"/>
        <w:tblW w:w="0" w:type="auto"/>
        <w:tblInd w:w="-5" w:type="dxa"/>
        <w:tblLook w:val="04A0" w:firstRow="1" w:lastRow="0" w:firstColumn="1" w:lastColumn="0" w:noHBand="0" w:noVBand="1"/>
      </w:tblPr>
      <w:tblGrid>
        <w:gridCol w:w="1701"/>
        <w:gridCol w:w="794"/>
        <w:gridCol w:w="794"/>
        <w:gridCol w:w="794"/>
        <w:gridCol w:w="794"/>
        <w:gridCol w:w="794"/>
        <w:gridCol w:w="737"/>
        <w:gridCol w:w="737"/>
        <w:gridCol w:w="737"/>
        <w:gridCol w:w="737"/>
        <w:gridCol w:w="738"/>
      </w:tblGrid>
      <w:tr w:rsidR="005F7922" w:rsidRPr="005F7922" w:rsidTr="00B21A58">
        <w:tc>
          <w:tcPr>
            <w:tcW w:w="1701" w:type="dxa"/>
          </w:tcPr>
          <w:p w:rsidR="00BF10CD" w:rsidRPr="005F7922" w:rsidRDefault="00BF10CD" w:rsidP="00D27D73">
            <w:pPr>
              <w:spacing w:line="300" w:lineRule="exact"/>
              <w:rPr>
                <w:sz w:val="18"/>
                <w:szCs w:val="18"/>
              </w:rPr>
            </w:pPr>
          </w:p>
        </w:tc>
        <w:tc>
          <w:tcPr>
            <w:tcW w:w="3970" w:type="dxa"/>
            <w:gridSpan w:val="5"/>
            <w:vAlign w:val="center"/>
          </w:tcPr>
          <w:p w:rsidR="00BF10CD" w:rsidRPr="005F7922" w:rsidRDefault="00BF10CD" w:rsidP="00D27D73">
            <w:pPr>
              <w:spacing w:line="300" w:lineRule="exact"/>
              <w:jc w:val="center"/>
              <w:rPr>
                <w:sz w:val="18"/>
                <w:szCs w:val="18"/>
              </w:rPr>
            </w:pPr>
            <w:r w:rsidRPr="005F7922">
              <w:rPr>
                <w:rFonts w:hint="eastAsia"/>
                <w:sz w:val="18"/>
                <w:szCs w:val="18"/>
              </w:rPr>
              <w:t>（Ａ）最近１か月間の売上高</w:t>
            </w:r>
            <w:r w:rsidR="00B21A58" w:rsidRPr="005F7922">
              <w:rPr>
                <w:rFonts w:hint="eastAsia"/>
                <w:sz w:val="18"/>
                <w:szCs w:val="18"/>
              </w:rPr>
              <w:t>営業</w:t>
            </w:r>
            <w:r w:rsidRPr="005F7922">
              <w:rPr>
                <w:rFonts w:hint="eastAsia"/>
                <w:sz w:val="18"/>
                <w:szCs w:val="18"/>
              </w:rPr>
              <w:t>利益率＊１</w:t>
            </w:r>
          </w:p>
        </w:tc>
        <w:tc>
          <w:tcPr>
            <w:tcW w:w="3686" w:type="dxa"/>
            <w:gridSpan w:val="5"/>
            <w:vAlign w:val="center"/>
          </w:tcPr>
          <w:p w:rsidR="00BF10CD" w:rsidRPr="005F7922" w:rsidRDefault="00BF10CD" w:rsidP="00D27D73">
            <w:pPr>
              <w:spacing w:line="300" w:lineRule="exact"/>
              <w:jc w:val="center"/>
              <w:rPr>
                <w:sz w:val="18"/>
                <w:szCs w:val="18"/>
              </w:rPr>
            </w:pPr>
            <w:r w:rsidRPr="005F7922">
              <w:rPr>
                <w:rFonts w:hint="eastAsia"/>
                <w:sz w:val="18"/>
                <w:szCs w:val="18"/>
              </w:rPr>
              <w:t>（Ｂ）直近決算の売上高</w:t>
            </w:r>
            <w:r w:rsidR="00BF3E4D" w:rsidRPr="005F7922">
              <w:rPr>
                <w:rFonts w:hint="eastAsia"/>
                <w:sz w:val="18"/>
                <w:szCs w:val="18"/>
              </w:rPr>
              <w:t>営業</w:t>
            </w:r>
            <w:r w:rsidRPr="005F7922">
              <w:rPr>
                <w:rFonts w:hint="eastAsia"/>
                <w:sz w:val="18"/>
                <w:szCs w:val="18"/>
              </w:rPr>
              <w:t>利益率</w:t>
            </w:r>
          </w:p>
        </w:tc>
      </w:tr>
      <w:tr w:rsidR="005F7922" w:rsidRPr="005F7922" w:rsidTr="00B21A58">
        <w:tc>
          <w:tcPr>
            <w:tcW w:w="1701" w:type="dxa"/>
            <w:vAlign w:val="center"/>
          </w:tcPr>
          <w:p w:rsidR="00BF10CD" w:rsidRPr="005F7922" w:rsidRDefault="00BF10CD" w:rsidP="00D27D73">
            <w:pPr>
              <w:spacing w:line="300" w:lineRule="exact"/>
              <w:jc w:val="center"/>
              <w:rPr>
                <w:sz w:val="18"/>
                <w:szCs w:val="18"/>
              </w:rPr>
            </w:pPr>
            <w:r w:rsidRPr="005F7922">
              <w:rPr>
                <w:rFonts w:hint="eastAsia"/>
                <w:sz w:val="18"/>
                <w:szCs w:val="18"/>
              </w:rPr>
              <w:t>年　月</w:t>
            </w:r>
          </w:p>
        </w:tc>
        <w:tc>
          <w:tcPr>
            <w:tcW w:w="794" w:type="dxa"/>
            <w:vAlign w:val="center"/>
          </w:tcPr>
          <w:p w:rsidR="00BF10CD" w:rsidRPr="005F7922" w:rsidRDefault="00BF10CD" w:rsidP="00D27D73">
            <w:pPr>
              <w:spacing w:line="300" w:lineRule="exact"/>
              <w:jc w:val="center"/>
              <w:rPr>
                <w:sz w:val="20"/>
                <w:szCs w:val="20"/>
              </w:rPr>
            </w:pPr>
            <w:r w:rsidRPr="005F7922">
              <w:rPr>
                <w:rFonts w:hint="eastAsia"/>
                <w:sz w:val="20"/>
                <w:szCs w:val="20"/>
              </w:rPr>
              <w:t>令和</w:t>
            </w:r>
          </w:p>
        </w:tc>
        <w:tc>
          <w:tcPr>
            <w:tcW w:w="794" w:type="dxa"/>
            <w:shd w:val="clear" w:color="auto" w:fill="D9D9D9" w:themeFill="background1" w:themeFillShade="D9"/>
            <w:vAlign w:val="center"/>
          </w:tcPr>
          <w:p w:rsidR="00BF10CD" w:rsidRPr="005F7922" w:rsidRDefault="00BF10CD" w:rsidP="00D27D73">
            <w:pPr>
              <w:spacing w:line="300" w:lineRule="exact"/>
              <w:jc w:val="center"/>
              <w:rPr>
                <w:sz w:val="20"/>
                <w:szCs w:val="20"/>
              </w:rPr>
            </w:pPr>
          </w:p>
        </w:tc>
        <w:tc>
          <w:tcPr>
            <w:tcW w:w="794" w:type="dxa"/>
            <w:vAlign w:val="center"/>
          </w:tcPr>
          <w:p w:rsidR="00BF10CD" w:rsidRPr="005F7922" w:rsidRDefault="00BF10CD" w:rsidP="00D27D73">
            <w:pPr>
              <w:spacing w:line="300" w:lineRule="exact"/>
              <w:jc w:val="center"/>
              <w:rPr>
                <w:sz w:val="20"/>
                <w:szCs w:val="20"/>
              </w:rPr>
            </w:pPr>
            <w:r w:rsidRPr="005F7922">
              <w:rPr>
                <w:rFonts w:hint="eastAsia"/>
                <w:sz w:val="20"/>
                <w:szCs w:val="20"/>
              </w:rPr>
              <w:t>年</w:t>
            </w:r>
          </w:p>
        </w:tc>
        <w:tc>
          <w:tcPr>
            <w:tcW w:w="794" w:type="dxa"/>
            <w:shd w:val="clear" w:color="auto" w:fill="D9D9D9" w:themeFill="background1" w:themeFillShade="D9"/>
            <w:vAlign w:val="center"/>
          </w:tcPr>
          <w:p w:rsidR="00BF10CD" w:rsidRPr="005F7922" w:rsidRDefault="00BF10CD" w:rsidP="00D27D73">
            <w:pPr>
              <w:spacing w:line="300" w:lineRule="exact"/>
              <w:jc w:val="center"/>
              <w:rPr>
                <w:sz w:val="20"/>
                <w:szCs w:val="20"/>
              </w:rPr>
            </w:pPr>
          </w:p>
        </w:tc>
        <w:tc>
          <w:tcPr>
            <w:tcW w:w="794" w:type="dxa"/>
            <w:vAlign w:val="center"/>
          </w:tcPr>
          <w:p w:rsidR="00BF10CD" w:rsidRPr="005F7922" w:rsidRDefault="00BF10CD" w:rsidP="00D27D73">
            <w:pPr>
              <w:spacing w:line="300" w:lineRule="exact"/>
              <w:jc w:val="center"/>
              <w:rPr>
                <w:sz w:val="20"/>
                <w:szCs w:val="20"/>
              </w:rPr>
            </w:pPr>
            <w:r w:rsidRPr="005F7922">
              <w:rPr>
                <w:rFonts w:hint="eastAsia"/>
                <w:sz w:val="20"/>
                <w:szCs w:val="20"/>
              </w:rPr>
              <w:t>月</w:t>
            </w:r>
          </w:p>
        </w:tc>
        <w:tc>
          <w:tcPr>
            <w:tcW w:w="737" w:type="dxa"/>
            <w:vAlign w:val="center"/>
          </w:tcPr>
          <w:p w:rsidR="00BF10CD" w:rsidRPr="005F7922" w:rsidRDefault="00BF10CD" w:rsidP="00D27D73">
            <w:pPr>
              <w:spacing w:line="300" w:lineRule="exact"/>
              <w:jc w:val="center"/>
              <w:rPr>
                <w:sz w:val="20"/>
                <w:szCs w:val="20"/>
              </w:rPr>
            </w:pPr>
            <w:r w:rsidRPr="005F7922">
              <w:rPr>
                <w:rFonts w:hint="eastAsia"/>
                <w:sz w:val="20"/>
                <w:szCs w:val="20"/>
              </w:rPr>
              <w:t>令和</w:t>
            </w:r>
          </w:p>
        </w:tc>
        <w:tc>
          <w:tcPr>
            <w:tcW w:w="737" w:type="dxa"/>
            <w:shd w:val="clear" w:color="auto" w:fill="D9D9D9" w:themeFill="background1" w:themeFillShade="D9"/>
            <w:vAlign w:val="center"/>
          </w:tcPr>
          <w:p w:rsidR="00BF10CD" w:rsidRPr="005F7922" w:rsidRDefault="00BF10CD" w:rsidP="00D27D73">
            <w:pPr>
              <w:spacing w:line="300" w:lineRule="exact"/>
              <w:jc w:val="center"/>
              <w:rPr>
                <w:sz w:val="20"/>
                <w:szCs w:val="20"/>
              </w:rPr>
            </w:pPr>
          </w:p>
        </w:tc>
        <w:tc>
          <w:tcPr>
            <w:tcW w:w="737" w:type="dxa"/>
            <w:vAlign w:val="center"/>
          </w:tcPr>
          <w:p w:rsidR="00BF10CD" w:rsidRPr="005F7922" w:rsidRDefault="00BF10CD" w:rsidP="00D27D73">
            <w:pPr>
              <w:spacing w:line="300" w:lineRule="exact"/>
              <w:jc w:val="center"/>
              <w:rPr>
                <w:sz w:val="20"/>
                <w:szCs w:val="20"/>
              </w:rPr>
            </w:pPr>
            <w:r w:rsidRPr="005F7922">
              <w:rPr>
                <w:rFonts w:hint="eastAsia"/>
                <w:sz w:val="20"/>
                <w:szCs w:val="20"/>
              </w:rPr>
              <w:t>年</w:t>
            </w:r>
          </w:p>
        </w:tc>
        <w:tc>
          <w:tcPr>
            <w:tcW w:w="737" w:type="dxa"/>
            <w:shd w:val="clear" w:color="auto" w:fill="D9D9D9" w:themeFill="background1" w:themeFillShade="D9"/>
            <w:vAlign w:val="center"/>
          </w:tcPr>
          <w:p w:rsidR="00BF10CD" w:rsidRPr="005F7922" w:rsidRDefault="00BF10CD" w:rsidP="00D27D73">
            <w:pPr>
              <w:spacing w:line="300" w:lineRule="exact"/>
              <w:jc w:val="center"/>
              <w:rPr>
                <w:sz w:val="20"/>
                <w:szCs w:val="20"/>
              </w:rPr>
            </w:pPr>
          </w:p>
        </w:tc>
        <w:tc>
          <w:tcPr>
            <w:tcW w:w="738" w:type="dxa"/>
            <w:vAlign w:val="center"/>
          </w:tcPr>
          <w:p w:rsidR="00BF10CD" w:rsidRPr="005F7922" w:rsidRDefault="00BF10CD" w:rsidP="00D27D73">
            <w:pPr>
              <w:spacing w:line="300" w:lineRule="exact"/>
              <w:jc w:val="center"/>
              <w:rPr>
                <w:sz w:val="20"/>
                <w:szCs w:val="20"/>
              </w:rPr>
            </w:pPr>
            <w:r w:rsidRPr="005F7922">
              <w:rPr>
                <w:rFonts w:hint="eastAsia"/>
                <w:sz w:val="20"/>
                <w:szCs w:val="20"/>
              </w:rPr>
              <w:t>月</w:t>
            </w:r>
          </w:p>
        </w:tc>
      </w:tr>
      <w:tr w:rsidR="005F7922" w:rsidRPr="005F7922" w:rsidTr="00B21A58">
        <w:tc>
          <w:tcPr>
            <w:tcW w:w="1701" w:type="dxa"/>
            <w:vAlign w:val="center"/>
          </w:tcPr>
          <w:p w:rsidR="00BF10CD" w:rsidRPr="005F7922" w:rsidRDefault="00BF10CD" w:rsidP="00D27D73">
            <w:pPr>
              <w:spacing w:line="300" w:lineRule="exact"/>
              <w:jc w:val="center"/>
              <w:rPr>
                <w:sz w:val="18"/>
                <w:szCs w:val="18"/>
              </w:rPr>
            </w:pPr>
            <w:r w:rsidRPr="005F7922">
              <w:rPr>
                <w:rFonts w:hint="eastAsia"/>
                <w:sz w:val="18"/>
                <w:szCs w:val="18"/>
              </w:rPr>
              <w:t>売上高</w:t>
            </w:r>
            <w:r w:rsidR="00B21A58" w:rsidRPr="005F7922">
              <w:rPr>
                <w:rFonts w:hint="eastAsia"/>
                <w:sz w:val="18"/>
                <w:szCs w:val="18"/>
              </w:rPr>
              <w:t>営業</w:t>
            </w:r>
            <w:r w:rsidRPr="005F7922">
              <w:rPr>
                <w:rFonts w:hint="eastAsia"/>
                <w:sz w:val="18"/>
                <w:szCs w:val="18"/>
              </w:rPr>
              <w:t>利益率</w:t>
            </w:r>
          </w:p>
        </w:tc>
        <w:tc>
          <w:tcPr>
            <w:tcW w:w="3176" w:type="dxa"/>
            <w:gridSpan w:val="4"/>
            <w:shd w:val="clear" w:color="auto" w:fill="D9D9D9" w:themeFill="background1" w:themeFillShade="D9"/>
            <w:vAlign w:val="center"/>
          </w:tcPr>
          <w:p w:rsidR="00BF10CD" w:rsidRPr="005F7922" w:rsidRDefault="00BF10CD" w:rsidP="00D27D73">
            <w:pPr>
              <w:spacing w:line="300" w:lineRule="exact"/>
              <w:jc w:val="center"/>
              <w:rPr>
                <w:sz w:val="20"/>
                <w:szCs w:val="20"/>
              </w:rPr>
            </w:pPr>
          </w:p>
        </w:tc>
        <w:tc>
          <w:tcPr>
            <w:tcW w:w="794" w:type="dxa"/>
            <w:vAlign w:val="center"/>
          </w:tcPr>
          <w:p w:rsidR="00BF10CD" w:rsidRPr="005F7922" w:rsidRDefault="00446353" w:rsidP="00D27D73">
            <w:pPr>
              <w:spacing w:line="300" w:lineRule="exact"/>
              <w:jc w:val="center"/>
              <w:rPr>
                <w:sz w:val="20"/>
                <w:szCs w:val="20"/>
              </w:rPr>
            </w:pPr>
            <w:r w:rsidRPr="00446353">
              <w:rPr>
                <w:rFonts w:hint="eastAsia"/>
                <w:sz w:val="20"/>
                <w:szCs w:val="20"/>
              </w:rPr>
              <w:t>％</w:t>
            </w:r>
          </w:p>
        </w:tc>
        <w:tc>
          <w:tcPr>
            <w:tcW w:w="2948" w:type="dxa"/>
            <w:gridSpan w:val="4"/>
            <w:shd w:val="clear" w:color="auto" w:fill="D9D9D9" w:themeFill="background1" w:themeFillShade="D9"/>
            <w:vAlign w:val="center"/>
          </w:tcPr>
          <w:p w:rsidR="00BF10CD" w:rsidRPr="005F7922" w:rsidRDefault="00BF10CD" w:rsidP="00D27D73">
            <w:pPr>
              <w:spacing w:line="300" w:lineRule="exact"/>
              <w:jc w:val="center"/>
              <w:rPr>
                <w:sz w:val="20"/>
                <w:szCs w:val="20"/>
              </w:rPr>
            </w:pPr>
          </w:p>
        </w:tc>
        <w:tc>
          <w:tcPr>
            <w:tcW w:w="738" w:type="dxa"/>
            <w:vAlign w:val="center"/>
          </w:tcPr>
          <w:p w:rsidR="00BF10CD" w:rsidRPr="005F7922" w:rsidRDefault="00446353" w:rsidP="00D27D73">
            <w:pPr>
              <w:spacing w:line="300" w:lineRule="exact"/>
              <w:jc w:val="center"/>
              <w:rPr>
                <w:sz w:val="20"/>
                <w:szCs w:val="20"/>
              </w:rPr>
            </w:pPr>
            <w:r w:rsidRPr="00446353">
              <w:rPr>
                <w:rFonts w:hint="eastAsia"/>
                <w:sz w:val="20"/>
                <w:szCs w:val="20"/>
              </w:rPr>
              <w:t>％</w:t>
            </w:r>
          </w:p>
        </w:tc>
      </w:tr>
    </w:tbl>
    <w:p w:rsidR="00BF10CD" w:rsidRPr="005F7922" w:rsidRDefault="0061176F" w:rsidP="0061176F">
      <w:pPr>
        <w:spacing w:line="260" w:lineRule="exact"/>
        <w:rPr>
          <w:sz w:val="18"/>
          <w:szCs w:val="18"/>
        </w:rPr>
      </w:pPr>
      <w:r w:rsidRPr="005F7922">
        <w:rPr>
          <w:noProof/>
          <w:sz w:val="20"/>
          <w:szCs w:val="20"/>
        </w:rPr>
        <mc:AlternateContent>
          <mc:Choice Requires="wps">
            <w:drawing>
              <wp:anchor distT="0" distB="0" distL="114300" distR="114300" simplePos="0" relativeHeight="251664384" behindDoc="0" locked="0" layoutInCell="1" allowOverlap="1" wp14:anchorId="5FB21076" wp14:editId="4D2E5C3A">
                <wp:simplePos x="0" y="0"/>
                <wp:positionH relativeFrom="page">
                  <wp:posOffset>753110</wp:posOffset>
                </wp:positionH>
                <wp:positionV relativeFrom="paragraph">
                  <wp:posOffset>18415</wp:posOffset>
                </wp:positionV>
                <wp:extent cx="5971680" cy="390600"/>
                <wp:effectExtent l="0" t="0" r="10160" b="28575"/>
                <wp:wrapNone/>
                <wp:docPr id="1" name="正方形/長方形 1"/>
                <wp:cNvGraphicFramePr/>
                <a:graphic xmlns:a="http://schemas.openxmlformats.org/drawingml/2006/main">
                  <a:graphicData uri="http://schemas.microsoft.com/office/word/2010/wordprocessingShape">
                    <wps:wsp>
                      <wps:cNvSpPr/>
                      <wps:spPr>
                        <a:xfrm>
                          <a:off x="0" y="0"/>
                          <a:ext cx="5971680" cy="3906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2F91C7" id="正方形/長方形 1" o:spid="_x0000_s1026" style="position:absolute;left:0;text-align:left;margin-left:59.3pt;margin-top:1.45pt;width:470.2pt;height:30.7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" filled="f" strokecolor="windowText" strokeweight="1pt">
                <w10:wrap anchorx="page"/>
              </v:rect>
            </w:pict>
          </mc:Fallback>
        </mc:AlternateContent>
      </w:r>
      <w:r w:rsidR="00E27FAC" w:rsidRPr="005F7922">
        <w:rPr>
          <w:rFonts w:hint="eastAsia"/>
          <w:sz w:val="20"/>
          <w:szCs w:val="20"/>
        </w:rPr>
        <w:t xml:space="preserve">　　　　　　　　　　　　　　　　　　　　　　　　　　　　　　　　　　　　　　　　　</w:t>
      </w:r>
      <w:r w:rsidR="00E27FAC" w:rsidRPr="005F7922">
        <w:rPr>
          <w:rFonts w:hint="eastAsia"/>
          <w:sz w:val="18"/>
          <w:szCs w:val="18"/>
        </w:rPr>
        <w:t>【数値基準】</w:t>
      </w:r>
      <w:r w:rsidR="00E62B9A" w:rsidRPr="005F7922">
        <w:rPr>
          <w:rFonts w:hint="eastAsia"/>
          <w:noProof/>
          <w:sz w:val="18"/>
          <w:szCs w:val="18"/>
        </w:rPr>
        <mc:AlternateContent>
          <mc:Choice Requires="wps">
            <w:drawing>
              <wp:anchor distT="0" distB="0" distL="114300" distR="114300" simplePos="0" relativeHeight="251663360" behindDoc="0" locked="0" layoutInCell="1" allowOverlap="1" wp14:anchorId="0695035A" wp14:editId="1DAE44DA">
                <wp:simplePos x="0" y="0"/>
                <wp:positionH relativeFrom="column">
                  <wp:posOffset>3720465</wp:posOffset>
                </wp:positionH>
                <wp:positionV relativeFrom="paragraph">
                  <wp:posOffset>123190</wp:posOffset>
                </wp:positionV>
                <wp:extent cx="847725" cy="180975"/>
                <wp:effectExtent l="19050" t="19050" r="28575" b="28575"/>
                <wp:wrapNone/>
                <wp:docPr id="5" name="正方形/長方形 5"/>
                <wp:cNvGraphicFramePr/>
                <a:graphic xmlns:a="http://schemas.openxmlformats.org/drawingml/2006/main">
                  <a:graphicData uri="http://schemas.microsoft.com/office/word/2010/wordprocessingShape">
                    <wps:wsp>
                      <wps:cNvSpPr/>
                      <wps:spPr>
                        <a:xfrm>
                          <a:off x="0" y="0"/>
                          <a:ext cx="847725" cy="180975"/>
                        </a:xfrm>
                        <a:prstGeom prst="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157BD5E" id="正方形/長方形 5" o:spid="_x0000_s1026" style="position:absolute;left:0;text-align:left;margin-left:292.95pt;margin-top:9.7pt;width:66.75pt;height:14.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" filled="f" strokecolor="windowText" strokeweight="2.25pt"/>
            </w:pict>
          </mc:Fallback>
        </mc:AlternateContent>
      </w:r>
    </w:p>
    <w:p w:rsidR="00BF10CD" w:rsidRPr="005F7922" w:rsidRDefault="00BF10CD" w:rsidP="00B21A58">
      <w:pPr>
        <w:spacing w:line="240" w:lineRule="exact"/>
        <w:rPr>
          <w:sz w:val="18"/>
          <w:szCs w:val="18"/>
        </w:rPr>
      </w:pPr>
      <w:r w:rsidRPr="005F7922">
        <w:rPr>
          <w:rFonts w:hint="eastAsia"/>
          <w:sz w:val="20"/>
          <w:szCs w:val="20"/>
        </w:rPr>
        <w:t xml:space="preserve">　</w:t>
      </w:r>
      <w:r w:rsidRPr="005F7922">
        <w:rPr>
          <w:rFonts w:hint="eastAsia"/>
          <w:sz w:val="18"/>
          <w:szCs w:val="18"/>
        </w:rPr>
        <w:t>売上高</w:t>
      </w:r>
      <w:r w:rsidR="00E62B9A" w:rsidRPr="005F7922">
        <w:rPr>
          <w:rFonts w:hint="eastAsia"/>
          <w:sz w:val="18"/>
          <w:szCs w:val="18"/>
        </w:rPr>
        <w:t>営業</w:t>
      </w:r>
      <w:r w:rsidRPr="005F7922">
        <w:rPr>
          <w:rFonts w:hint="eastAsia"/>
          <w:sz w:val="18"/>
          <w:szCs w:val="18"/>
        </w:rPr>
        <w:t>利益率の減少率（（Ｂ－Ａ）／Ｂ）×１００</w:t>
      </w:r>
      <w:r w:rsidR="00644F81" w:rsidRPr="005F7922">
        <w:rPr>
          <w:rFonts w:hint="eastAsia"/>
          <w:sz w:val="18"/>
          <w:szCs w:val="18"/>
        </w:rPr>
        <w:t xml:space="preserve"> </w:t>
      </w:r>
      <w:r w:rsidR="00644F81" w:rsidRPr="005F7922">
        <w:rPr>
          <w:sz w:val="18"/>
          <w:szCs w:val="18"/>
        </w:rPr>
        <w:t xml:space="preserve">      </w:t>
      </w:r>
      <w:r w:rsidRPr="005F7922">
        <w:rPr>
          <w:rFonts w:hint="eastAsia"/>
          <w:sz w:val="18"/>
          <w:szCs w:val="18"/>
        </w:rPr>
        <w:t xml:space="preserve">減少率　　　　　　　　</w:t>
      </w:r>
      <w:r w:rsidR="00644F81" w:rsidRPr="005F7922">
        <w:rPr>
          <w:rFonts w:hint="eastAsia"/>
          <w:sz w:val="18"/>
          <w:szCs w:val="18"/>
        </w:rPr>
        <w:t xml:space="preserve"> </w:t>
      </w:r>
      <w:r w:rsidRPr="005F7922">
        <w:rPr>
          <w:rFonts w:hint="eastAsia"/>
          <w:sz w:val="18"/>
          <w:szCs w:val="18"/>
        </w:rPr>
        <w:t>％</w:t>
      </w:r>
      <w:r w:rsidR="00E27FAC" w:rsidRPr="005F7922">
        <w:rPr>
          <w:rFonts w:hint="eastAsia"/>
          <w:sz w:val="18"/>
          <w:szCs w:val="18"/>
        </w:rPr>
        <w:t xml:space="preserve">　　</w:t>
      </w:r>
      <w:r w:rsidR="00E27FAC" w:rsidRPr="005F7922">
        <w:rPr>
          <w:rFonts w:hAnsi="ＭＳ 明朝" w:hint="eastAsia"/>
          <w:sz w:val="18"/>
          <w:szCs w:val="18"/>
        </w:rPr>
        <w:t>≧　　５％以上</w:t>
      </w:r>
    </w:p>
    <w:p w:rsidR="00BF10CD" w:rsidRPr="005F7922" w:rsidRDefault="00BF10CD" w:rsidP="00B21A58">
      <w:pPr>
        <w:spacing w:line="240" w:lineRule="exact"/>
        <w:rPr>
          <w:sz w:val="20"/>
          <w:szCs w:val="20"/>
        </w:rPr>
      </w:pPr>
    </w:p>
    <w:p w:rsidR="00BF10CD" w:rsidRPr="005F7922" w:rsidRDefault="00BF10CD" w:rsidP="00BF10CD">
      <w:pPr>
        <w:spacing w:line="300" w:lineRule="exact"/>
        <w:ind w:left="720" w:hangingChars="400" w:hanging="720"/>
        <w:rPr>
          <w:b/>
          <w:sz w:val="18"/>
          <w:szCs w:val="18"/>
        </w:rPr>
      </w:pPr>
      <w:r w:rsidRPr="005F7922">
        <w:rPr>
          <w:rFonts w:hint="eastAsia"/>
          <w:sz w:val="18"/>
          <w:szCs w:val="18"/>
        </w:rPr>
        <w:t>□（３）</w:t>
      </w:r>
      <w:r w:rsidRPr="005F7922">
        <w:rPr>
          <w:rFonts w:hint="eastAsia"/>
          <w:b/>
          <w:sz w:val="18"/>
          <w:szCs w:val="18"/>
        </w:rPr>
        <w:t>「（Ａ）直近決算の売上高</w:t>
      </w:r>
      <w:r w:rsidR="00E62B9A" w:rsidRPr="005F7922">
        <w:rPr>
          <w:rFonts w:hint="eastAsia"/>
          <w:b/>
          <w:sz w:val="18"/>
          <w:szCs w:val="18"/>
        </w:rPr>
        <w:t>営業</w:t>
      </w:r>
      <w:r w:rsidRPr="005F7922">
        <w:rPr>
          <w:rFonts w:hint="eastAsia"/>
          <w:b/>
          <w:sz w:val="18"/>
          <w:szCs w:val="18"/>
        </w:rPr>
        <w:t>利益率」が「（Ｂ）直近決算</w:t>
      </w:r>
      <w:r w:rsidR="00BF3E4D" w:rsidRPr="005F7922">
        <w:rPr>
          <w:rFonts w:hint="eastAsia"/>
          <w:b/>
          <w:sz w:val="18"/>
          <w:szCs w:val="18"/>
        </w:rPr>
        <w:t>前期</w:t>
      </w:r>
      <w:r w:rsidRPr="005F7922">
        <w:rPr>
          <w:rFonts w:hint="eastAsia"/>
          <w:b/>
          <w:sz w:val="18"/>
          <w:szCs w:val="18"/>
        </w:rPr>
        <w:t>の売上高</w:t>
      </w:r>
      <w:r w:rsidR="00E62B9A" w:rsidRPr="005F7922">
        <w:rPr>
          <w:rFonts w:hint="eastAsia"/>
          <w:b/>
          <w:sz w:val="18"/>
          <w:szCs w:val="18"/>
        </w:rPr>
        <w:t>営業</w:t>
      </w:r>
      <w:r w:rsidRPr="005F7922">
        <w:rPr>
          <w:rFonts w:hint="eastAsia"/>
          <w:b/>
          <w:sz w:val="18"/>
          <w:szCs w:val="18"/>
        </w:rPr>
        <w:t>利益率」と比較して</w:t>
      </w:r>
      <w:r w:rsidR="00E27FAC" w:rsidRPr="005F7922">
        <w:rPr>
          <w:rFonts w:hint="eastAsia"/>
          <w:b/>
          <w:sz w:val="18"/>
          <w:szCs w:val="18"/>
        </w:rPr>
        <w:t>５％以上</w:t>
      </w:r>
      <w:r w:rsidRPr="005F7922">
        <w:rPr>
          <w:rFonts w:hint="eastAsia"/>
          <w:b/>
          <w:sz w:val="18"/>
          <w:szCs w:val="18"/>
        </w:rPr>
        <w:t>減少していること。</w:t>
      </w:r>
    </w:p>
    <w:tbl>
      <w:tblPr>
        <w:tblStyle w:val="a3"/>
        <w:tblW w:w="0" w:type="auto"/>
        <w:tblInd w:w="-5" w:type="dxa"/>
        <w:tblLook w:val="04A0" w:firstRow="1" w:lastRow="0" w:firstColumn="1" w:lastColumn="0" w:noHBand="0" w:noVBand="1"/>
      </w:tblPr>
      <w:tblGrid>
        <w:gridCol w:w="1701"/>
        <w:gridCol w:w="794"/>
        <w:gridCol w:w="794"/>
        <w:gridCol w:w="794"/>
        <w:gridCol w:w="794"/>
        <w:gridCol w:w="794"/>
        <w:gridCol w:w="737"/>
        <w:gridCol w:w="737"/>
        <w:gridCol w:w="737"/>
        <w:gridCol w:w="737"/>
        <w:gridCol w:w="738"/>
      </w:tblGrid>
      <w:tr w:rsidR="005F7922" w:rsidRPr="005F7922" w:rsidTr="00E62B9A">
        <w:tc>
          <w:tcPr>
            <w:tcW w:w="1701" w:type="dxa"/>
          </w:tcPr>
          <w:p w:rsidR="00BF10CD" w:rsidRPr="005F7922" w:rsidRDefault="00BF10CD" w:rsidP="00D27D73">
            <w:pPr>
              <w:spacing w:line="300" w:lineRule="exact"/>
              <w:rPr>
                <w:sz w:val="18"/>
                <w:szCs w:val="18"/>
              </w:rPr>
            </w:pPr>
          </w:p>
        </w:tc>
        <w:tc>
          <w:tcPr>
            <w:tcW w:w="3970" w:type="dxa"/>
            <w:gridSpan w:val="5"/>
            <w:vAlign w:val="center"/>
          </w:tcPr>
          <w:p w:rsidR="00BF10CD" w:rsidRPr="005F7922" w:rsidRDefault="00BF10CD" w:rsidP="00D27D73">
            <w:pPr>
              <w:spacing w:line="300" w:lineRule="exact"/>
              <w:jc w:val="center"/>
              <w:rPr>
                <w:sz w:val="18"/>
                <w:szCs w:val="18"/>
              </w:rPr>
            </w:pPr>
            <w:r w:rsidRPr="005F7922">
              <w:rPr>
                <w:rFonts w:hint="eastAsia"/>
                <w:sz w:val="18"/>
                <w:szCs w:val="18"/>
              </w:rPr>
              <w:t>（Ａ）</w:t>
            </w:r>
            <w:r w:rsidR="005823A1" w:rsidRPr="005F7922">
              <w:rPr>
                <w:rFonts w:hint="eastAsia"/>
                <w:sz w:val="18"/>
                <w:szCs w:val="18"/>
              </w:rPr>
              <w:t>直近決算</w:t>
            </w:r>
            <w:r w:rsidRPr="005F7922">
              <w:rPr>
                <w:rFonts w:hint="eastAsia"/>
                <w:sz w:val="18"/>
                <w:szCs w:val="18"/>
              </w:rPr>
              <w:t>の売上高</w:t>
            </w:r>
            <w:r w:rsidR="00E62B9A" w:rsidRPr="005F7922">
              <w:rPr>
                <w:rFonts w:hint="eastAsia"/>
                <w:sz w:val="18"/>
                <w:szCs w:val="18"/>
              </w:rPr>
              <w:t>営業</w:t>
            </w:r>
            <w:r w:rsidRPr="005F7922">
              <w:rPr>
                <w:rFonts w:hint="eastAsia"/>
                <w:sz w:val="18"/>
                <w:szCs w:val="18"/>
              </w:rPr>
              <w:t>利益率</w:t>
            </w:r>
          </w:p>
        </w:tc>
        <w:tc>
          <w:tcPr>
            <w:tcW w:w="3686" w:type="dxa"/>
            <w:gridSpan w:val="5"/>
            <w:vAlign w:val="center"/>
          </w:tcPr>
          <w:p w:rsidR="00BF10CD" w:rsidRPr="005F7922" w:rsidRDefault="00BF10CD" w:rsidP="00D27D73">
            <w:pPr>
              <w:spacing w:line="300" w:lineRule="exact"/>
              <w:jc w:val="center"/>
              <w:rPr>
                <w:sz w:val="18"/>
                <w:szCs w:val="18"/>
              </w:rPr>
            </w:pPr>
            <w:r w:rsidRPr="005F7922">
              <w:rPr>
                <w:rFonts w:hint="eastAsia"/>
                <w:sz w:val="18"/>
                <w:szCs w:val="18"/>
              </w:rPr>
              <w:t>（Ｂ）</w:t>
            </w:r>
            <w:r w:rsidR="005823A1" w:rsidRPr="005F7922">
              <w:rPr>
                <w:rFonts w:hint="eastAsia"/>
                <w:sz w:val="18"/>
                <w:szCs w:val="18"/>
              </w:rPr>
              <w:t>直近決算</w:t>
            </w:r>
            <w:r w:rsidR="00BF3E4D" w:rsidRPr="005F7922">
              <w:rPr>
                <w:rFonts w:hint="eastAsia"/>
                <w:sz w:val="18"/>
                <w:szCs w:val="18"/>
              </w:rPr>
              <w:t>前期</w:t>
            </w:r>
            <w:r w:rsidRPr="005F7922">
              <w:rPr>
                <w:rFonts w:hint="eastAsia"/>
                <w:sz w:val="18"/>
                <w:szCs w:val="18"/>
              </w:rPr>
              <w:t>の売上高</w:t>
            </w:r>
            <w:r w:rsidR="00E62B9A" w:rsidRPr="005F7922">
              <w:rPr>
                <w:rFonts w:hint="eastAsia"/>
                <w:sz w:val="18"/>
                <w:szCs w:val="18"/>
              </w:rPr>
              <w:t>営業</w:t>
            </w:r>
            <w:r w:rsidRPr="005F7922">
              <w:rPr>
                <w:rFonts w:hint="eastAsia"/>
                <w:sz w:val="18"/>
                <w:szCs w:val="18"/>
              </w:rPr>
              <w:t>利益率</w:t>
            </w:r>
          </w:p>
        </w:tc>
      </w:tr>
      <w:tr w:rsidR="005F7922" w:rsidRPr="005F7922" w:rsidTr="00E62B9A">
        <w:tc>
          <w:tcPr>
            <w:tcW w:w="1701" w:type="dxa"/>
            <w:vAlign w:val="center"/>
          </w:tcPr>
          <w:p w:rsidR="00BF10CD" w:rsidRPr="005F7922" w:rsidRDefault="00BF10CD" w:rsidP="00D27D73">
            <w:pPr>
              <w:spacing w:line="300" w:lineRule="exact"/>
              <w:jc w:val="center"/>
              <w:rPr>
                <w:sz w:val="18"/>
                <w:szCs w:val="18"/>
              </w:rPr>
            </w:pPr>
            <w:r w:rsidRPr="005F7922">
              <w:rPr>
                <w:rFonts w:hint="eastAsia"/>
                <w:sz w:val="18"/>
                <w:szCs w:val="18"/>
              </w:rPr>
              <w:t>年　月</w:t>
            </w:r>
          </w:p>
        </w:tc>
        <w:tc>
          <w:tcPr>
            <w:tcW w:w="794" w:type="dxa"/>
            <w:vAlign w:val="center"/>
          </w:tcPr>
          <w:p w:rsidR="00BF10CD" w:rsidRPr="005F7922" w:rsidRDefault="00BF10CD" w:rsidP="00D27D73">
            <w:pPr>
              <w:spacing w:line="300" w:lineRule="exact"/>
              <w:jc w:val="center"/>
              <w:rPr>
                <w:sz w:val="20"/>
                <w:szCs w:val="20"/>
              </w:rPr>
            </w:pPr>
            <w:r w:rsidRPr="005F7922">
              <w:rPr>
                <w:rFonts w:hint="eastAsia"/>
                <w:sz w:val="20"/>
                <w:szCs w:val="20"/>
              </w:rPr>
              <w:t>令和</w:t>
            </w:r>
          </w:p>
        </w:tc>
        <w:tc>
          <w:tcPr>
            <w:tcW w:w="794" w:type="dxa"/>
            <w:shd w:val="clear" w:color="auto" w:fill="D9D9D9" w:themeFill="background1" w:themeFillShade="D9"/>
            <w:vAlign w:val="center"/>
          </w:tcPr>
          <w:p w:rsidR="00BF10CD" w:rsidRPr="005F7922" w:rsidRDefault="00BF10CD" w:rsidP="00D27D73">
            <w:pPr>
              <w:spacing w:line="300" w:lineRule="exact"/>
              <w:jc w:val="center"/>
              <w:rPr>
                <w:sz w:val="20"/>
                <w:szCs w:val="20"/>
              </w:rPr>
            </w:pPr>
          </w:p>
        </w:tc>
        <w:tc>
          <w:tcPr>
            <w:tcW w:w="794" w:type="dxa"/>
            <w:vAlign w:val="center"/>
          </w:tcPr>
          <w:p w:rsidR="00BF10CD" w:rsidRPr="005F7922" w:rsidRDefault="00BF10CD" w:rsidP="00D27D73">
            <w:pPr>
              <w:spacing w:line="300" w:lineRule="exact"/>
              <w:jc w:val="center"/>
              <w:rPr>
                <w:sz w:val="20"/>
                <w:szCs w:val="20"/>
              </w:rPr>
            </w:pPr>
            <w:r w:rsidRPr="005F7922">
              <w:rPr>
                <w:rFonts w:hint="eastAsia"/>
                <w:sz w:val="20"/>
                <w:szCs w:val="20"/>
              </w:rPr>
              <w:t>年</w:t>
            </w:r>
          </w:p>
        </w:tc>
        <w:tc>
          <w:tcPr>
            <w:tcW w:w="794" w:type="dxa"/>
            <w:shd w:val="clear" w:color="auto" w:fill="D9D9D9" w:themeFill="background1" w:themeFillShade="D9"/>
            <w:vAlign w:val="center"/>
          </w:tcPr>
          <w:p w:rsidR="00BF10CD" w:rsidRPr="005F7922" w:rsidRDefault="00BF10CD" w:rsidP="00D27D73">
            <w:pPr>
              <w:spacing w:line="300" w:lineRule="exact"/>
              <w:jc w:val="center"/>
              <w:rPr>
                <w:sz w:val="20"/>
                <w:szCs w:val="20"/>
              </w:rPr>
            </w:pPr>
          </w:p>
        </w:tc>
        <w:tc>
          <w:tcPr>
            <w:tcW w:w="794" w:type="dxa"/>
            <w:vAlign w:val="center"/>
          </w:tcPr>
          <w:p w:rsidR="00BF10CD" w:rsidRPr="005F7922" w:rsidRDefault="00BF10CD" w:rsidP="00D27D73">
            <w:pPr>
              <w:spacing w:line="300" w:lineRule="exact"/>
              <w:jc w:val="center"/>
              <w:rPr>
                <w:sz w:val="20"/>
                <w:szCs w:val="20"/>
              </w:rPr>
            </w:pPr>
            <w:r w:rsidRPr="005F7922">
              <w:rPr>
                <w:rFonts w:hint="eastAsia"/>
                <w:sz w:val="20"/>
                <w:szCs w:val="20"/>
              </w:rPr>
              <w:t>月</w:t>
            </w:r>
          </w:p>
        </w:tc>
        <w:tc>
          <w:tcPr>
            <w:tcW w:w="737" w:type="dxa"/>
            <w:vAlign w:val="center"/>
          </w:tcPr>
          <w:p w:rsidR="00BF10CD" w:rsidRPr="005F7922" w:rsidRDefault="00BF10CD" w:rsidP="00D27D73">
            <w:pPr>
              <w:spacing w:line="300" w:lineRule="exact"/>
              <w:jc w:val="center"/>
              <w:rPr>
                <w:sz w:val="20"/>
                <w:szCs w:val="20"/>
              </w:rPr>
            </w:pPr>
            <w:r w:rsidRPr="005F7922">
              <w:rPr>
                <w:rFonts w:hint="eastAsia"/>
                <w:sz w:val="20"/>
                <w:szCs w:val="20"/>
              </w:rPr>
              <w:t>令和</w:t>
            </w:r>
          </w:p>
        </w:tc>
        <w:tc>
          <w:tcPr>
            <w:tcW w:w="737" w:type="dxa"/>
            <w:shd w:val="clear" w:color="auto" w:fill="D9D9D9" w:themeFill="background1" w:themeFillShade="D9"/>
            <w:vAlign w:val="center"/>
          </w:tcPr>
          <w:p w:rsidR="00BF10CD" w:rsidRPr="005F7922" w:rsidRDefault="00BF10CD" w:rsidP="00D27D73">
            <w:pPr>
              <w:spacing w:line="300" w:lineRule="exact"/>
              <w:jc w:val="center"/>
              <w:rPr>
                <w:sz w:val="20"/>
                <w:szCs w:val="20"/>
              </w:rPr>
            </w:pPr>
          </w:p>
        </w:tc>
        <w:tc>
          <w:tcPr>
            <w:tcW w:w="737" w:type="dxa"/>
            <w:vAlign w:val="center"/>
          </w:tcPr>
          <w:p w:rsidR="00BF10CD" w:rsidRPr="005F7922" w:rsidRDefault="00BF10CD" w:rsidP="00D27D73">
            <w:pPr>
              <w:spacing w:line="300" w:lineRule="exact"/>
              <w:jc w:val="center"/>
              <w:rPr>
                <w:sz w:val="20"/>
                <w:szCs w:val="20"/>
              </w:rPr>
            </w:pPr>
            <w:r w:rsidRPr="005F7922">
              <w:rPr>
                <w:rFonts w:hint="eastAsia"/>
                <w:sz w:val="20"/>
                <w:szCs w:val="20"/>
              </w:rPr>
              <w:t>年</w:t>
            </w:r>
          </w:p>
        </w:tc>
        <w:tc>
          <w:tcPr>
            <w:tcW w:w="737" w:type="dxa"/>
            <w:shd w:val="clear" w:color="auto" w:fill="D9D9D9" w:themeFill="background1" w:themeFillShade="D9"/>
            <w:vAlign w:val="center"/>
          </w:tcPr>
          <w:p w:rsidR="00BF10CD" w:rsidRPr="005F7922" w:rsidRDefault="00BF10CD" w:rsidP="00D27D73">
            <w:pPr>
              <w:spacing w:line="300" w:lineRule="exact"/>
              <w:jc w:val="center"/>
              <w:rPr>
                <w:sz w:val="20"/>
                <w:szCs w:val="20"/>
              </w:rPr>
            </w:pPr>
          </w:p>
        </w:tc>
        <w:tc>
          <w:tcPr>
            <w:tcW w:w="738" w:type="dxa"/>
            <w:vAlign w:val="center"/>
          </w:tcPr>
          <w:p w:rsidR="00BF10CD" w:rsidRPr="005F7922" w:rsidRDefault="00BF10CD" w:rsidP="00D27D73">
            <w:pPr>
              <w:spacing w:line="300" w:lineRule="exact"/>
              <w:jc w:val="center"/>
              <w:rPr>
                <w:sz w:val="20"/>
                <w:szCs w:val="20"/>
              </w:rPr>
            </w:pPr>
            <w:r w:rsidRPr="005F7922">
              <w:rPr>
                <w:rFonts w:hint="eastAsia"/>
                <w:sz w:val="20"/>
                <w:szCs w:val="20"/>
              </w:rPr>
              <w:t>月</w:t>
            </w:r>
          </w:p>
        </w:tc>
      </w:tr>
      <w:tr w:rsidR="005F7922" w:rsidRPr="005F7922" w:rsidTr="00E62B9A">
        <w:tc>
          <w:tcPr>
            <w:tcW w:w="1701" w:type="dxa"/>
            <w:vAlign w:val="center"/>
          </w:tcPr>
          <w:p w:rsidR="00BF10CD" w:rsidRPr="005F7922" w:rsidRDefault="00BF10CD" w:rsidP="00D27D73">
            <w:pPr>
              <w:spacing w:line="300" w:lineRule="exact"/>
              <w:jc w:val="center"/>
              <w:rPr>
                <w:sz w:val="18"/>
                <w:szCs w:val="18"/>
              </w:rPr>
            </w:pPr>
            <w:r w:rsidRPr="005F7922">
              <w:rPr>
                <w:rFonts w:hint="eastAsia"/>
                <w:sz w:val="18"/>
                <w:szCs w:val="18"/>
              </w:rPr>
              <w:t>売上高</w:t>
            </w:r>
            <w:r w:rsidR="00E62B9A" w:rsidRPr="005F7922">
              <w:rPr>
                <w:rFonts w:hint="eastAsia"/>
                <w:sz w:val="18"/>
                <w:szCs w:val="18"/>
              </w:rPr>
              <w:t>営業</w:t>
            </w:r>
            <w:r w:rsidRPr="005F7922">
              <w:rPr>
                <w:rFonts w:hint="eastAsia"/>
                <w:sz w:val="18"/>
                <w:szCs w:val="18"/>
              </w:rPr>
              <w:t>利益率</w:t>
            </w:r>
          </w:p>
        </w:tc>
        <w:tc>
          <w:tcPr>
            <w:tcW w:w="3176" w:type="dxa"/>
            <w:gridSpan w:val="4"/>
            <w:shd w:val="clear" w:color="auto" w:fill="D9D9D9" w:themeFill="background1" w:themeFillShade="D9"/>
            <w:vAlign w:val="center"/>
          </w:tcPr>
          <w:p w:rsidR="00BF10CD" w:rsidRPr="005F7922" w:rsidRDefault="00BF10CD" w:rsidP="00D27D73">
            <w:pPr>
              <w:spacing w:line="300" w:lineRule="exact"/>
              <w:jc w:val="center"/>
              <w:rPr>
                <w:sz w:val="20"/>
                <w:szCs w:val="20"/>
              </w:rPr>
            </w:pPr>
          </w:p>
        </w:tc>
        <w:tc>
          <w:tcPr>
            <w:tcW w:w="794" w:type="dxa"/>
            <w:vAlign w:val="center"/>
          </w:tcPr>
          <w:p w:rsidR="00BF10CD" w:rsidRPr="005F7922" w:rsidRDefault="00446353" w:rsidP="00D27D73">
            <w:pPr>
              <w:spacing w:line="300" w:lineRule="exact"/>
              <w:jc w:val="center"/>
              <w:rPr>
                <w:sz w:val="20"/>
                <w:szCs w:val="20"/>
              </w:rPr>
            </w:pPr>
            <w:r w:rsidRPr="00446353">
              <w:rPr>
                <w:rFonts w:hint="eastAsia"/>
                <w:sz w:val="20"/>
                <w:szCs w:val="20"/>
              </w:rPr>
              <w:t>％</w:t>
            </w:r>
          </w:p>
        </w:tc>
        <w:tc>
          <w:tcPr>
            <w:tcW w:w="2948" w:type="dxa"/>
            <w:gridSpan w:val="4"/>
            <w:shd w:val="clear" w:color="auto" w:fill="D9D9D9" w:themeFill="background1" w:themeFillShade="D9"/>
            <w:vAlign w:val="center"/>
          </w:tcPr>
          <w:p w:rsidR="00BF10CD" w:rsidRPr="005F7922" w:rsidRDefault="00BF10CD" w:rsidP="00D27D73">
            <w:pPr>
              <w:spacing w:line="300" w:lineRule="exact"/>
              <w:jc w:val="center"/>
              <w:rPr>
                <w:sz w:val="20"/>
                <w:szCs w:val="20"/>
              </w:rPr>
            </w:pPr>
          </w:p>
        </w:tc>
        <w:tc>
          <w:tcPr>
            <w:tcW w:w="738" w:type="dxa"/>
            <w:vAlign w:val="center"/>
          </w:tcPr>
          <w:p w:rsidR="00BF10CD" w:rsidRPr="005F7922" w:rsidRDefault="00446353" w:rsidP="00D27D73">
            <w:pPr>
              <w:spacing w:line="300" w:lineRule="exact"/>
              <w:jc w:val="center"/>
              <w:rPr>
                <w:sz w:val="20"/>
                <w:szCs w:val="20"/>
              </w:rPr>
            </w:pPr>
            <w:r w:rsidRPr="00446353">
              <w:rPr>
                <w:rFonts w:hint="eastAsia"/>
                <w:sz w:val="20"/>
                <w:szCs w:val="20"/>
              </w:rPr>
              <w:t>％</w:t>
            </w:r>
            <w:bookmarkStart w:id="1" w:name="_GoBack"/>
            <w:bookmarkEnd w:id="1"/>
          </w:p>
        </w:tc>
      </w:tr>
    </w:tbl>
    <w:p w:rsidR="00BF10CD" w:rsidRPr="005F7922" w:rsidRDefault="00AE6C97" w:rsidP="00AE6C97">
      <w:pPr>
        <w:spacing w:line="260" w:lineRule="exact"/>
        <w:rPr>
          <w:sz w:val="18"/>
          <w:szCs w:val="18"/>
        </w:rPr>
      </w:pPr>
      <w:r w:rsidRPr="005F7922">
        <w:rPr>
          <w:noProof/>
          <w:sz w:val="18"/>
          <w:szCs w:val="18"/>
        </w:rPr>
        <mc:AlternateContent>
          <mc:Choice Requires="wps">
            <w:drawing>
              <wp:anchor distT="0" distB="0" distL="114300" distR="114300" simplePos="0" relativeHeight="251667456" behindDoc="0" locked="0" layoutInCell="1" allowOverlap="1" wp14:anchorId="5FB21076" wp14:editId="4D2E5C3A">
                <wp:simplePos x="0" y="0"/>
                <wp:positionH relativeFrom="column">
                  <wp:posOffset>0</wp:posOffset>
                </wp:positionH>
                <wp:positionV relativeFrom="paragraph">
                  <wp:posOffset>24765</wp:posOffset>
                </wp:positionV>
                <wp:extent cx="5971680" cy="390600"/>
                <wp:effectExtent l="0" t="0" r="10160" b="28575"/>
                <wp:wrapNone/>
                <wp:docPr id="6" name="正方形/長方形 6"/>
                <wp:cNvGraphicFramePr/>
                <a:graphic xmlns:a="http://schemas.openxmlformats.org/drawingml/2006/main">
                  <a:graphicData uri="http://schemas.microsoft.com/office/word/2010/wordprocessingShape">
                    <wps:wsp>
                      <wps:cNvSpPr/>
                      <wps:spPr>
                        <a:xfrm>
                          <a:off x="0" y="0"/>
                          <a:ext cx="5971680" cy="3906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C530CF" id="正方形/長方形 6" o:spid="_x0000_s1026" style="position:absolute;left:0;text-align:left;margin-left:0;margin-top:1.95pt;width:470.2pt;height:30.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" filled="f" strokecolor="windowText" strokeweight="1pt"/>
            </w:pict>
          </mc:Fallback>
        </mc:AlternateContent>
      </w:r>
      <w:r w:rsidRPr="005F7922">
        <w:rPr>
          <w:rFonts w:hint="eastAsia"/>
          <w:sz w:val="20"/>
          <w:szCs w:val="20"/>
        </w:rPr>
        <w:t xml:space="preserve">　　　　　　　　　　　　　　　　　　　　　　　　　　　　　　　　　　　　　　　　　</w:t>
      </w:r>
      <w:r w:rsidRPr="005F7922">
        <w:rPr>
          <w:rFonts w:hint="eastAsia"/>
          <w:sz w:val="18"/>
          <w:szCs w:val="18"/>
        </w:rPr>
        <w:t>【数値基準】</w:t>
      </w:r>
      <w:r w:rsidR="000137E6" w:rsidRPr="005F7922">
        <w:rPr>
          <w:rFonts w:hint="eastAsia"/>
          <w:noProof/>
          <w:sz w:val="18"/>
          <w:szCs w:val="18"/>
        </w:rPr>
        <mc:AlternateContent>
          <mc:Choice Requires="wps">
            <w:drawing>
              <wp:anchor distT="0" distB="0" distL="114300" distR="114300" simplePos="0" relativeHeight="251666432" behindDoc="0" locked="0" layoutInCell="1" allowOverlap="1" wp14:anchorId="0695035A" wp14:editId="1DAE44DA">
                <wp:simplePos x="0" y="0"/>
                <wp:positionH relativeFrom="column">
                  <wp:posOffset>3720465</wp:posOffset>
                </wp:positionH>
                <wp:positionV relativeFrom="paragraph">
                  <wp:posOffset>123190</wp:posOffset>
                </wp:positionV>
                <wp:extent cx="847725" cy="180975"/>
                <wp:effectExtent l="19050" t="19050" r="28575" b="28575"/>
                <wp:wrapNone/>
                <wp:docPr id="7" name="正方形/長方形 7"/>
                <wp:cNvGraphicFramePr/>
                <a:graphic xmlns:a="http://schemas.openxmlformats.org/drawingml/2006/main">
                  <a:graphicData uri="http://schemas.microsoft.com/office/word/2010/wordprocessingShape">
                    <wps:wsp>
                      <wps:cNvSpPr/>
                      <wps:spPr>
                        <a:xfrm>
                          <a:off x="0" y="0"/>
                          <a:ext cx="847725" cy="180975"/>
                        </a:xfrm>
                        <a:prstGeom prst="rect">
                          <a:avLst/>
                        </a:prstGeom>
                        <a:noFill/>
                        <a:ln w="28575" cap="flat" cmpd="sng" algn="ctr">
                          <a:solidFill>
                            <a:sysClr val="windowText" lastClr="000000"/>
                          </a:solidFill>
                          <a:prstDash val="solid"/>
                          <a:miter lim="800000"/>
                        </a:ln>
                        <a:effectLst/>
                      </wps:spPr>
                      <wps:txbx>
                        <w:txbxContent>
                          <w:p w:rsidR="00E62B9A" w:rsidRDefault="00E62B9A" w:rsidP="00E62B9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95035A" id="正方形/長方形 7" o:spid="_x0000_s1026" style="position:absolute;left:0;text-align:left;margin-left:292.95pt;margin-top:9.7pt;width:66.75pt;height:14.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" filled="f" strokecolor="windowText" strokeweight="2.25pt">
                <v:textbox>
                  <w:txbxContent>
                    <w:p w:rsidR="00E62B9A" w:rsidRDefault="00E62B9A" w:rsidP="00E62B9A">
                      <w:pPr>
                        <w:jc w:val="center"/>
                      </w:pPr>
                    </w:p>
                  </w:txbxContent>
                </v:textbox>
              </v:rect>
            </w:pict>
          </mc:Fallback>
        </mc:AlternateContent>
      </w:r>
    </w:p>
    <w:p w:rsidR="00BF10CD" w:rsidRPr="005F7922" w:rsidRDefault="00BF10CD" w:rsidP="00E62B9A">
      <w:pPr>
        <w:spacing w:line="240" w:lineRule="exact"/>
        <w:rPr>
          <w:sz w:val="18"/>
          <w:szCs w:val="18"/>
        </w:rPr>
      </w:pPr>
      <w:r w:rsidRPr="005F7922">
        <w:rPr>
          <w:rFonts w:hint="eastAsia"/>
          <w:sz w:val="20"/>
          <w:szCs w:val="20"/>
        </w:rPr>
        <w:t xml:space="preserve">　</w:t>
      </w:r>
      <w:r w:rsidRPr="005F7922">
        <w:rPr>
          <w:rFonts w:hint="eastAsia"/>
          <w:sz w:val="18"/>
          <w:szCs w:val="18"/>
        </w:rPr>
        <w:t>売上高</w:t>
      </w:r>
      <w:r w:rsidR="00E62B9A" w:rsidRPr="005F7922">
        <w:rPr>
          <w:rFonts w:hint="eastAsia"/>
          <w:sz w:val="18"/>
          <w:szCs w:val="18"/>
        </w:rPr>
        <w:t>営業</w:t>
      </w:r>
      <w:r w:rsidRPr="005F7922">
        <w:rPr>
          <w:rFonts w:hint="eastAsia"/>
          <w:sz w:val="18"/>
          <w:szCs w:val="18"/>
        </w:rPr>
        <w:t>利益率の減少率（（Ｂ－Ａ）／Ｂ）×１００</w:t>
      </w:r>
      <w:r w:rsidR="00644F81" w:rsidRPr="005F7922">
        <w:rPr>
          <w:rFonts w:hint="eastAsia"/>
          <w:sz w:val="18"/>
          <w:szCs w:val="18"/>
        </w:rPr>
        <w:t xml:space="preserve"> </w:t>
      </w:r>
      <w:r w:rsidR="00644F81" w:rsidRPr="005F7922">
        <w:rPr>
          <w:sz w:val="18"/>
          <w:szCs w:val="18"/>
        </w:rPr>
        <w:t xml:space="preserve">      </w:t>
      </w:r>
      <w:r w:rsidRPr="005F7922">
        <w:rPr>
          <w:rFonts w:hint="eastAsia"/>
          <w:sz w:val="18"/>
          <w:szCs w:val="18"/>
        </w:rPr>
        <w:t xml:space="preserve">減少率　　　　　　　　</w:t>
      </w:r>
      <w:r w:rsidR="00644F81" w:rsidRPr="005F7922">
        <w:rPr>
          <w:rFonts w:hint="eastAsia"/>
          <w:sz w:val="18"/>
          <w:szCs w:val="18"/>
        </w:rPr>
        <w:t xml:space="preserve"> </w:t>
      </w:r>
      <w:r w:rsidRPr="005F7922">
        <w:rPr>
          <w:rFonts w:hint="eastAsia"/>
          <w:sz w:val="18"/>
          <w:szCs w:val="18"/>
        </w:rPr>
        <w:t>％</w:t>
      </w:r>
      <w:r w:rsidR="00904D4F" w:rsidRPr="005F7922">
        <w:rPr>
          <w:rFonts w:hint="eastAsia"/>
          <w:sz w:val="18"/>
          <w:szCs w:val="18"/>
        </w:rPr>
        <w:t xml:space="preserve">　　≧　　５％以上</w:t>
      </w:r>
    </w:p>
    <w:p w:rsidR="00E62B9A" w:rsidRPr="005F7922" w:rsidRDefault="00E62B9A" w:rsidP="005823A1">
      <w:pPr>
        <w:spacing w:line="240" w:lineRule="exact"/>
        <w:ind w:left="400" w:hangingChars="200" w:hanging="400"/>
        <w:rPr>
          <w:sz w:val="20"/>
          <w:szCs w:val="20"/>
        </w:rPr>
      </w:pPr>
    </w:p>
    <w:p w:rsidR="004B73DB" w:rsidRPr="005F7922" w:rsidRDefault="004B73DB" w:rsidP="005823A1">
      <w:pPr>
        <w:spacing w:line="240" w:lineRule="exact"/>
        <w:ind w:left="360" w:hangingChars="200" w:hanging="360"/>
        <w:rPr>
          <w:sz w:val="18"/>
          <w:szCs w:val="18"/>
        </w:rPr>
      </w:pPr>
      <w:r w:rsidRPr="005F7922">
        <w:rPr>
          <w:rFonts w:hint="eastAsia"/>
          <w:sz w:val="18"/>
          <w:szCs w:val="18"/>
        </w:rPr>
        <w:t>＊１「（Ａ）最近１か月間の売上高</w:t>
      </w:r>
      <w:r w:rsidR="000137E6" w:rsidRPr="005F7922">
        <w:rPr>
          <w:rFonts w:hint="eastAsia"/>
          <w:sz w:val="18"/>
          <w:szCs w:val="18"/>
        </w:rPr>
        <w:t>営業</w:t>
      </w:r>
      <w:r w:rsidR="005823A1" w:rsidRPr="005F7922">
        <w:rPr>
          <w:rFonts w:hint="eastAsia"/>
          <w:sz w:val="18"/>
          <w:szCs w:val="18"/>
        </w:rPr>
        <w:t>利益率</w:t>
      </w:r>
      <w:r w:rsidRPr="005F7922">
        <w:rPr>
          <w:rFonts w:hint="eastAsia"/>
          <w:sz w:val="18"/>
          <w:szCs w:val="18"/>
        </w:rPr>
        <w:t>」には、本様式記入日時点から遡ること３か月間のうちいずれかの月を最近１か月間とした売上高</w:t>
      </w:r>
      <w:r w:rsidR="000137E6" w:rsidRPr="005F7922">
        <w:rPr>
          <w:rFonts w:hint="eastAsia"/>
          <w:sz w:val="18"/>
          <w:szCs w:val="18"/>
        </w:rPr>
        <w:t>営業</w:t>
      </w:r>
      <w:r w:rsidR="00644F81" w:rsidRPr="005F7922">
        <w:rPr>
          <w:rFonts w:hint="eastAsia"/>
          <w:sz w:val="18"/>
          <w:szCs w:val="18"/>
        </w:rPr>
        <w:t>利益率</w:t>
      </w:r>
      <w:r w:rsidRPr="005F7922">
        <w:rPr>
          <w:rFonts w:hint="eastAsia"/>
          <w:sz w:val="18"/>
          <w:szCs w:val="18"/>
        </w:rPr>
        <w:t>をご記入ください。</w:t>
      </w:r>
    </w:p>
    <w:p w:rsidR="004B73DB" w:rsidRPr="005F7922" w:rsidRDefault="004B73DB" w:rsidP="005823A1">
      <w:pPr>
        <w:spacing w:line="240" w:lineRule="exact"/>
        <w:ind w:left="360" w:hangingChars="200" w:hanging="360"/>
        <w:rPr>
          <w:sz w:val="18"/>
          <w:szCs w:val="18"/>
        </w:rPr>
      </w:pPr>
      <w:r w:rsidRPr="005F7922">
        <w:rPr>
          <w:rFonts w:hint="eastAsia"/>
          <w:sz w:val="18"/>
          <w:szCs w:val="18"/>
        </w:rPr>
        <w:t>＊２「（Ｂ）前年同月の売上高</w:t>
      </w:r>
      <w:r w:rsidR="000137E6" w:rsidRPr="005F7922">
        <w:rPr>
          <w:rFonts w:hint="eastAsia"/>
          <w:sz w:val="18"/>
          <w:szCs w:val="18"/>
        </w:rPr>
        <w:t>営業</w:t>
      </w:r>
      <w:r w:rsidR="005823A1" w:rsidRPr="005F7922">
        <w:rPr>
          <w:rFonts w:hint="eastAsia"/>
          <w:sz w:val="18"/>
          <w:szCs w:val="18"/>
        </w:rPr>
        <w:t>利益率</w:t>
      </w:r>
      <w:r w:rsidRPr="005F7922">
        <w:rPr>
          <w:rFonts w:hint="eastAsia"/>
          <w:sz w:val="18"/>
          <w:szCs w:val="18"/>
        </w:rPr>
        <w:t>」には、「（Ａ）最近１か月間の売上高</w:t>
      </w:r>
      <w:r w:rsidR="000137E6" w:rsidRPr="005F7922">
        <w:rPr>
          <w:rFonts w:hint="eastAsia"/>
          <w:sz w:val="18"/>
          <w:szCs w:val="18"/>
        </w:rPr>
        <w:t>営業</w:t>
      </w:r>
      <w:r w:rsidR="005823A1" w:rsidRPr="005F7922">
        <w:rPr>
          <w:rFonts w:hint="eastAsia"/>
          <w:sz w:val="18"/>
          <w:szCs w:val="18"/>
        </w:rPr>
        <w:t>利益率</w:t>
      </w:r>
      <w:r w:rsidRPr="005F7922">
        <w:rPr>
          <w:rFonts w:hint="eastAsia"/>
          <w:sz w:val="18"/>
          <w:szCs w:val="18"/>
        </w:rPr>
        <w:t>」の前年同月の売上高</w:t>
      </w:r>
      <w:r w:rsidR="005823A1" w:rsidRPr="005F7922">
        <w:rPr>
          <w:rFonts w:hint="eastAsia"/>
          <w:sz w:val="18"/>
          <w:szCs w:val="18"/>
        </w:rPr>
        <w:t>総利益率</w:t>
      </w:r>
      <w:r w:rsidRPr="005F7922">
        <w:rPr>
          <w:rFonts w:hint="eastAsia"/>
          <w:sz w:val="18"/>
          <w:szCs w:val="18"/>
        </w:rPr>
        <w:t>をご記入ください。</w:t>
      </w:r>
    </w:p>
    <w:p w:rsidR="004B73DB" w:rsidRPr="005F7922" w:rsidRDefault="004B73DB" w:rsidP="005823A1">
      <w:pPr>
        <w:spacing w:line="240" w:lineRule="exact"/>
        <w:rPr>
          <w:sz w:val="18"/>
          <w:szCs w:val="18"/>
        </w:rPr>
      </w:pPr>
      <w:r w:rsidRPr="005F7922">
        <w:rPr>
          <w:rFonts w:hint="eastAsia"/>
          <w:sz w:val="18"/>
          <w:szCs w:val="18"/>
        </w:rPr>
        <w:t>（注）１．</w:t>
      </w:r>
      <w:bookmarkStart w:id="2" w:name="_Hlk167179766"/>
      <w:r w:rsidRPr="005F7922">
        <w:rPr>
          <w:rFonts w:hint="eastAsia"/>
          <w:sz w:val="18"/>
          <w:szCs w:val="18"/>
        </w:rPr>
        <w:t>売上高</w:t>
      </w:r>
      <w:r w:rsidR="000137E6" w:rsidRPr="005F7922">
        <w:rPr>
          <w:rFonts w:hint="eastAsia"/>
          <w:sz w:val="18"/>
          <w:szCs w:val="18"/>
        </w:rPr>
        <w:t>営業</w:t>
      </w:r>
      <w:r w:rsidR="005823A1" w:rsidRPr="005F7922">
        <w:rPr>
          <w:rFonts w:hint="eastAsia"/>
          <w:sz w:val="18"/>
          <w:szCs w:val="18"/>
        </w:rPr>
        <w:t>利益率</w:t>
      </w:r>
      <w:r w:rsidRPr="005F7922">
        <w:rPr>
          <w:rFonts w:hint="eastAsia"/>
          <w:sz w:val="18"/>
          <w:szCs w:val="18"/>
        </w:rPr>
        <w:t>は、</w:t>
      </w:r>
      <w:bookmarkEnd w:id="2"/>
      <w:r w:rsidRPr="005F7922">
        <w:rPr>
          <w:rFonts w:hint="eastAsia"/>
          <w:sz w:val="18"/>
          <w:szCs w:val="18"/>
        </w:rPr>
        <w:t>決算書、試算表等の資料に基づき正確にご記入ください。</w:t>
      </w:r>
    </w:p>
    <w:p w:rsidR="005823A1" w:rsidRPr="005F7922" w:rsidRDefault="005823A1" w:rsidP="005823A1">
      <w:pPr>
        <w:spacing w:line="240" w:lineRule="exact"/>
        <w:rPr>
          <w:sz w:val="18"/>
          <w:szCs w:val="18"/>
        </w:rPr>
      </w:pPr>
      <w:r w:rsidRPr="005F7922">
        <w:rPr>
          <w:rFonts w:hint="eastAsia"/>
          <w:sz w:val="18"/>
          <w:szCs w:val="18"/>
        </w:rPr>
        <w:t xml:space="preserve">　　　２．売上高</w:t>
      </w:r>
      <w:r w:rsidR="000137E6" w:rsidRPr="005F7922">
        <w:rPr>
          <w:rFonts w:hint="eastAsia"/>
          <w:sz w:val="18"/>
          <w:szCs w:val="18"/>
        </w:rPr>
        <w:t>営業</w:t>
      </w:r>
      <w:r w:rsidRPr="005F7922">
        <w:rPr>
          <w:rFonts w:hint="eastAsia"/>
          <w:sz w:val="18"/>
          <w:szCs w:val="18"/>
        </w:rPr>
        <w:t>利益率は、「</w:t>
      </w:r>
      <w:r w:rsidR="000137E6" w:rsidRPr="005F7922">
        <w:rPr>
          <w:rFonts w:hint="eastAsia"/>
          <w:sz w:val="18"/>
          <w:szCs w:val="18"/>
        </w:rPr>
        <w:t>営業</w:t>
      </w:r>
      <w:r w:rsidRPr="005F7922">
        <w:rPr>
          <w:rFonts w:hint="eastAsia"/>
          <w:sz w:val="18"/>
          <w:szCs w:val="18"/>
        </w:rPr>
        <w:t>利益÷売上高×１００」にて算出してください。</w:t>
      </w:r>
    </w:p>
    <w:p w:rsidR="005823A1" w:rsidRPr="005F7922" w:rsidRDefault="005823A1" w:rsidP="005823A1">
      <w:pPr>
        <w:spacing w:line="240" w:lineRule="exact"/>
        <w:rPr>
          <w:sz w:val="18"/>
          <w:szCs w:val="18"/>
        </w:rPr>
      </w:pPr>
      <w:r w:rsidRPr="005F7922">
        <w:rPr>
          <w:rFonts w:hint="eastAsia"/>
          <w:sz w:val="18"/>
          <w:szCs w:val="18"/>
        </w:rPr>
        <w:t xml:space="preserve">　　　３．直近決算とは記入日時点で申告期限が到来している最新の決算期になります。</w:t>
      </w:r>
    </w:p>
    <w:p w:rsidR="005823A1" w:rsidRPr="005F7922" w:rsidRDefault="005823A1" w:rsidP="00FB1365">
      <w:pPr>
        <w:spacing w:line="240" w:lineRule="exact"/>
        <w:ind w:left="900" w:hangingChars="500" w:hanging="900"/>
        <w:rPr>
          <w:sz w:val="18"/>
          <w:szCs w:val="18"/>
        </w:rPr>
      </w:pPr>
      <w:r w:rsidRPr="005F7922">
        <w:rPr>
          <w:rFonts w:hint="eastAsia"/>
          <w:sz w:val="18"/>
          <w:szCs w:val="18"/>
        </w:rPr>
        <w:t xml:space="preserve">　　　４．「売上高</w:t>
      </w:r>
      <w:r w:rsidR="000137E6" w:rsidRPr="005F7922">
        <w:rPr>
          <w:rFonts w:hint="eastAsia"/>
          <w:sz w:val="18"/>
          <w:szCs w:val="18"/>
        </w:rPr>
        <w:t>営業</w:t>
      </w:r>
      <w:r w:rsidRPr="005F7922">
        <w:rPr>
          <w:rFonts w:hint="eastAsia"/>
          <w:sz w:val="18"/>
          <w:szCs w:val="18"/>
        </w:rPr>
        <w:t>利益率」は、減価償却前又は減価償却後のいずれかの利益率同士による比較でも差し支えありません。</w:t>
      </w:r>
    </w:p>
    <w:p w:rsidR="004B73DB" w:rsidRPr="005F7922" w:rsidRDefault="004B73DB" w:rsidP="005823A1">
      <w:pPr>
        <w:spacing w:line="240" w:lineRule="exact"/>
        <w:ind w:left="900" w:hangingChars="500" w:hanging="900"/>
        <w:rPr>
          <w:sz w:val="18"/>
          <w:szCs w:val="18"/>
        </w:rPr>
      </w:pPr>
      <w:r w:rsidRPr="005F7922">
        <w:rPr>
          <w:rFonts w:hint="eastAsia"/>
          <w:sz w:val="18"/>
          <w:szCs w:val="18"/>
        </w:rPr>
        <w:t xml:space="preserve">　　　</w:t>
      </w:r>
      <w:r w:rsidR="005823A1" w:rsidRPr="005F7922">
        <w:rPr>
          <w:rFonts w:hint="eastAsia"/>
          <w:sz w:val="18"/>
          <w:szCs w:val="18"/>
        </w:rPr>
        <w:t>５</w:t>
      </w:r>
      <w:r w:rsidRPr="005F7922">
        <w:rPr>
          <w:rFonts w:hint="eastAsia"/>
          <w:sz w:val="18"/>
          <w:szCs w:val="18"/>
        </w:rPr>
        <w:t>．信用保証協会から根拠資料の提出をお願いする場合がありますのであらかじめご了承ください。</w:t>
      </w:r>
    </w:p>
    <w:p w:rsidR="00FB1365" w:rsidRPr="005F7922" w:rsidRDefault="004B73DB" w:rsidP="00FB1365">
      <w:pPr>
        <w:spacing w:line="240" w:lineRule="exact"/>
        <w:ind w:left="900" w:hangingChars="500" w:hanging="900"/>
        <w:rPr>
          <w:sz w:val="18"/>
          <w:szCs w:val="18"/>
          <w:u w:val="dotted"/>
        </w:rPr>
      </w:pPr>
      <w:r w:rsidRPr="005F7922">
        <w:rPr>
          <w:rFonts w:hint="eastAsia"/>
          <w:sz w:val="18"/>
          <w:szCs w:val="18"/>
          <w:u w:val="dotted"/>
        </w:rPr>
        <w:t xml:space="preserve">　　　</w:t>
      </w:r>
      <w:r w:rsidR="005823A1" w:rsidRPr="005F7922">
        <w:rPr>
          <w:rFonts w:hint="eastAsia"/>
          <w:sz w:val="18"/>
          <w:szCs w:val="18"/>
          <w:u w:val="dotted"/>
        </w:rPr>
        <w:t>６</w:t>
      </w:r>
      <w:r w:rsidRPr="005F7922">
        <w:rPr>
          <w:rFonts w:hint="eastAsia"/>
          <w:sz w:val="18"/>
          <w:szCs w:val="18"/>
          <w:u w:val="dotted"/>
        </w:rPr>
        <w:t>．</w:t>
      </w:r>
      <w:r w:rsidR="00940B65" w:rsidRPr="005F7922">
        <w:rPr>
          <w:rFonts w:hint="eastAsia"/>
          <w:sz w:val="18"/>
          <w:szCs w:val="18"/>
          <w:u w:val="dotted"/>
        </w:rPr>
        <w:t>％は小数点第２位以下を切り捨て、小数点第１位までご記入ください。</w:t>
      </w:r>
      <w:r w:rsidR="00FB1365" w:rsidRPr="005F7922">
        <w:rPr>
          <w:rFonts w:hint="eastAsia"/>
          <w:sz w:val="18"/>
          <w:szCs w:val="18"/>
          <w:u w:val="dotted"/>
        </w:rPr>
        <w:t xml:space="preserve">　　　　　　　　　　　　　　　　　</w:t>
      </w:r>
    </w:p>
    <w:p w:rsidR="00940B65" w:rsidRPr="005F7922" w:rsidRDefault="00940B65" w:rsidP="00FB1365">
      <w:pPr>
        <w:spacing w:line="240" w:lineRule="exact"/>
        <w:ind w:left="900" w:hangingChars="500" w:hanging="900"/>
        <w:rPr>
          <w:sz w:val="18"/>
          <w:szCs w:val="18"/>
        </w:rPr>
      </w:pPr>
      <w:r w:rsidRPr="005F7922">
        <w:rPr>
          <w:rFonts w:hint="eastAsia"/>
          <w:sz w:val="18"/>
          <w:szCs w:val="18"/>
        </w:rPr>
        <w:t>（金融機関使用欄）</w:t>
      </w:r>
    </w:p>
    <w:p w:rsidR="00940B65" w:rsidRPr="005F7922" w:rsidRDefault="00940B65" w:rsidP="00FB1365">
      <w:pPr>
        <w:spacing w:line="240" w:lineRule="exact"/>
        <w:ind w:left="180" w:hangingChars="100" w:hanging="180"/>
        <w:rPr>
          <w:sz w:val="18"/>
          <w:szCs w:val="18"/>
        </w:rPr>
      </w:pPr>
      <w:r w:rsidRPr="005F7922">
        <w:rPr>
          <w:rFonts w:hint="eastAsia"/>
          <w:sz w:val="18"/>
          <w:szCs w:val="18"/>
        </w:rPr>
        <w:t xml:space="preserve">　申込金融機関として、申込人が本資金所定の売上高</w:t>
      </w:r>
      <w:r w:rsidR="006347AF" w:rsidRPr="005F7922">
        <w:rPr>
          <w:rFonts w:hint="eastAsia"/>
          <w:sz w:val="18"/>
          <w:szCs w:val="18"/>
        </w:rPr>
        <w:t>営業利益率</w:t>
      </w:r>
      <w:r w:rsidRPr="005F7922">
        <w:rPr>
          <w:rFonts w:hint="eastAsia"/>
          <w:sz w:val="18"/>
          <w:szCs w:val="18"/>
        </w:rPr>
        <w:t>減少要件を満たしていることを確認しております。</w:t>
      </w:r>
    </w:p>
    <w:p w:rsidR="00940B65" w:rsidRPr="005F7922" w:rsidRDefault="00940B65" w:rsidP="00FB1365">
      <w:pPr>
        <w:spacing w:line="240" w:lineRule="exact"/>
        <w:ind w:left="180" w:hangingChars="100" w:hanging="180"/>
        <w:jc w:val="right"/>
        <w:rPr>
          <w:sz w:val="18"/>
          <w:szCs w:val="18"/>
        </w:rPr>
      </w:pPr>
      <w:r w:rsidRPr="005F7922">
        <w:rPr>
          <w:rFonts w:hint="eastAsia"/>
          <w:sz w:val="18"/>
          <w:szCs w:val="18"/>
        </w:rPr>
        <w:t xml:space="preserve">　　　　　　　　　　　　　　　　　　　　　　　　　　　　　　　　令和　　年　　月　　日</w:t>
      </w:r>
    </w:p>
    <w:p w:rsidR="00FB1365" w:rsidRPr="005F7922" w:rsidRDefault="00FB1365" w:rsidP="00FB1365">
      <w:pPr>
        <w:spacing w:line="240" w:lineRule="exact"/>
        <w:ind w:left="180" w:hangingChars="100" w:hanging="180"/>
        <w:jc w:val="right"/>
        <w:rPr>
          <w:sz w:val="18"/>
          <w:szCs w:val="18"/>
        </w:rPr>
      </w:pPr>
    </w:p>
    <w:p w:rsidR="00940B65" w:rsidRPr="005F7922" w:rsidRDefault="00940B65" w:rsidP="00FB1365">
      <w:pPr>
        <w:spacing w:line="240" w:lineRule="exact"/>
        <w:ind w:left="180" w:hangingChars="100" w:hanging="180"/>
        <w:rPr>
          <w:sz w:val="18"/>
          <w:szCs w:val="18"/>
        </w:rPr>
      </w:pPr>
      <w:r w:rsidRPr="005F7922">
        <w:rPr>
          <w:rFonts w:hint="eastAsia"/>
          <w:sz w:val="18"/>
          <w:szCs w:val="18"/>
        </w:rPr>
        <w:t xml:space="preserve">　　　　　　　　　　　　　　　　</w:t>
      </w:r>
      <w:r w:rsidR="00FB1365" w:rsidRPr="005F7922">
        <w:rPr>
          <w:rFonts w:hint="eastAsia"/>
          <w:sz w:val="18"/>
          <w:szCs w:val="18"/>
        </w:rPr>
        <w:t xml:space="preserve">　　　　　　　　　</w:t>
      </w:r>
      <w:r w:rsidRPr="005F7922">
        <w:rPr>
          <w:rFonts w:hint="eastAsia"/>
          <w:sz w:val="18"/>
          <w:szCs w:val="18"/>
        </w:rPr>
        <w:t>金融機関本・支店名</w:t>
      </w:r>
    </w:p>
    <w:p w:rsidR="00940B65" w:rsidRPr="005F7922" w:rsidRDefault="00940B65" w:rsidP="00FB1365">
      <w:pPr>
        <w:spacing w:line="240" w:lineRule="exact"/>
        <w:ind w:left="180" w:hangingChars="100" w:hanging="180"/>
        <w:rPr>
          <w:sz w:val="18"/>
          <w:szCs w:val="18"/>
          <w:u w:val="single"/>
        </w:rPr>
      </w:pPr>
      <w:r w:rsidRPr="005F7922">
        <w:rPr>
          <w:rFonts w:hint="eastAsia"/>
          <w:sz w:val="18"/>
          <w:szCs w:val="18"/>
        </w:rPr>
        <w:t xml:space="preserve">　　　　　　　　　　　　　　　　</w:t>
      </w:r>
      <w:r w:rsidR="00FB1365" w:rsidRPr="005F7922">
        <w:rPr>
          <w:rFonts w:hint="eastAsia"/>
          <w:sz w:val="18"/>
          <w:szCs w:val="18"/>
        </w:rPr>
        <w:t xml:space="preserve">　　　　　　　　　</w:t>
      </w:r>
      <w:r w:rsidRPr="005F7922">
        <w:rPr>
          <w:rFonts w:hint="eastAsia"/>
          <w:sz w:val="18"/>
          <w:szCs w:val="18"/>
          <w:u w:val="single"/>
        </w:rPr>
        <w:t xml:space="preserve">代表者名　　　　　　　　　　　　　　　　　　　　　　　　</w:t>
      </w:r>
    </w:p>
    <w:sectPr w:rsidR="00940B65" w:rsidRPr="005F7922" w:rsidSect="00E82EAD">
      <w:pgSz w:w="11906" w:h="16838"/>
      <w:pgMar w:top="1191" w:right="1191" w:bottom="964"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64DF" w:rsidRDefault="000964DF" w:rsidP="00BF3E4D">
      <w:r>
        <w:separator/>
      </w:r>
    </w:p>
  </w:endnote>
  <w:endnote w:type="continuationSeparator" w:id="0">
    <w:p w:rsidR="000964DF" w:rsidRDefault="000964DF" w:rsidP="00BF3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64DF" w:rsidRDefault="000964DF" w:rsidP="00BF3E4D">
      <w:r>
        <w:separator/>
      </w:r>
    </w:p>
  </w:footnote>
  <w:footnote w:type="continuationSeparator" w:id="0">
    <w:p w:rsidR="000964DF" w:rsidRDefault="000964DF" w:rsidP="00BF3E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A8E"/>
    <w:rsid w:val="000137E6"/>
    <w:rsid w:val="00016D82"/>
    <w:rsid w:val="000964DF"/>
    <w:rsid w:val="000D7534"/>
    <w:rsid w:val="00446353"/>
    <w:rsid w:val="00457179"/>
    <w:rsid w:val="00474E6B"/>
    <w:rsid w:val="004B73DB"/>
    <w:rsid w:val="005115E9"/>
    <w:rsid w:val="005823A1"/>
    <w:rsid w:val="005B7B16"/>
    <w:rsid w:val="005F7922"/>
    <w:rsid w:val="0061176F"/>
    <w:rsid w:val="006347AF"/>
    <w:rsid w:val="00635C44"/>
    <w:rsid w:val="00644F81"/>
    <w:rsid w:val="006A781F"/>
    <w:rsid w:val="006D1955"/>
    <w:rsid w:val="006F3A19"/>
    <w:rsid w:val="00767934"/>
    <w:rsid w:val="008918EF"/>
    <w:rsid w:val="00904D4F"/>
    <w:rsid w:val="00940B65"/>
    <w:rsid w:val="00983BEE"/>
    <w:rsid w:val="009D316F"/>
    <w:rsid w:val="00AE6C97"/>
    <w:rsid w:val="00B1513D"/>
    <w:rsid w:val="00B21A58"/>
    <w:rsid w:val="00B71A05"/>
    <w:rsid w:val="00BF10CD"/>
    <w:rsid w:val="00BF3E4D"/>
    <w:rsid w:val="00C91008"/>
    <w:rsid w:val="00CD4A8E"/>
    <w:rsid w:val="00E27FAC"/>
    <w:rsid w:val="00E62B9A"/>
    <w:rsid w:val="00E82EAD"/>
    <w:rsid w:val="00F455A9"/>
    <w:rsid w:val="00FB1365"/>
    <w:rsid w:val="00FE6D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767FC55"/>
  <w15:chartTrackingRefBased/>
  <w15:docId w15:val="{87E5B627-0D35-4DF3-A865-DDC7B7C66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D19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F3E4D"/>
    <w:pPr>
      <w:tabs>
        <w:tab w:val="center" w:pos="4252"/>
        <w:tab w:val="right" w:pos="8504"/>
      </w:tabs>
      <w:snapToGrid w:val="0"/>
    </w:pPr>
  </w:style>
  <w:style w:type="character" w:customStyle="1" w:styleId="a5">
    <w:name w:val="ヘッダー (文字)"/>
    <w:basedOn w:val="a0"/>
    <w:link w:val="a4"/>
    <w:uiPriority w:val="99"/>
    <w:rsid w:val="00BF3E4D"/>
  </w:style>
  <w:style w:type="paragraph" w:styleId="a6">
    <w:name w:val="footer"/>
    <w:basedOn w:val="a"/>
    <w:link w:val="a7"/>
    <w:uiPriority w:val="99"/>
    <w:unhideWhenUsed/>
    <w:rsid w:val="00BF3E4D"/>
    <w:pPr>
      <w:tabs>
        <w:tab w:val="center" w:pos="4252"/>
        <w:tab w:val="right" w:pos="8504"/>
      </w:tabs>
      <w:snapToGrid w:val="0"/>
    </w:pPr>
  </w:style>
  <w:style w:type="character" w:customStyle="1" w:styleId="a7">
    <w:name w:val="フッター (文字)"/>
    <w:basedOn w:val="a0"/>
    <w:link w:val="a6"/>
    <w:uiPriority w:val="99"/>
    <w:rsid w:val="00BF3E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177</TotalTime>
  <Pages>1</Pages>
  <Words>274</Words>
  <Characters>1562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青山直毅</dc:creator>
  <cp:keywords/>
  <dc:description/>
  <cp:lastModifiedBy>青山直毅</cp:lastModifiedBy>
  <cp:revision>22</cp:revision>
  <cp:lastPrinted>2024-07-09T08:02:00Z</cp:lastPrinted>
  <dcterms:created xsi:type="dcterms:W3CDTF">2024-05-20T23:46:00Z</dcterms:created>
  <dcterms:modified xsi:type="dcterms:W3CDTF">2024-07-09T08:02:00Z</dcterms:modified>
</cp:coreProperties>
</file>