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72" w:rsidRPr="0074677F" w:rsidRDefault="00513572" w:rsidP="00513572">
      <w:pPr>
        <w:rPr>
          <w:rFonts w:ascii="ＭＳ ゴシック" w:eastAsia="ＭＳ ゴシック" w:hAnsi="ＭＳ ゴシック"/>
        </w:rPr>
      </w:pPr>
      <w:r w:rsidRPr="0074677F">
        <w:rPr>
          <w:rFonts w:ascii="ＭＳ ゴシック" w:eastAsia="ＭＳ ゴシック" w:hAnsi="ＭＳ ゴシック" w:hint="eastAsia"/>
        </w:rPr>
        <w:t xml:space="preserve">附帯調査　</w:t>
      </w:r>
    </w:p>
    <w:p w:rsidR="00513572" w:rsidRPr="0074677F" w:rsidRDefault="00513572" w:rsidP="00513572">
      <w:pPr>
        <w:jc w:val="right"/>
        <w:rPr>
          <w:sz w:val="21"/>
        </w:rPr>
      </w:pPr>
      <w:r w:rsidRPr="0074677F">
        <w:rPr>
          <w:rFonts w:hint="eastAsia"/>
          <w:sz w:val="21"/>
        </w:rPr>
        <w:t xml:space="preserve">幼稚園名　</w:t>
      </w:r>
      <w:r w:rsidRPr="0074677F">
        <w:rPr>
          <w:rFonts w:hint="eastAsia"/>
          <w:sz w:val="21"/>
          <w:u w:val="single"/>
        </w:rPr>
        <w:t xml:space="preserve">　　　　　　　　</w:t>
      </w:r>
      <w:r w:rsidRPr="0074677F">
        <w:rPr>
          <w:rFonts w:hint="eastAsia"/>
          <w:sz w:val="21"/>
        </w:rPr>
        <w:t>幼稚園</w:t>
      </w:r>
    </w:p>
    <w:p w:rsidR="00513572" w:rsidRPr="0074677F" w:rsidRDefault="00DD71CC" w:rsidP="00513572">
      <w:pPr>
        <w:jc w:val="left"/>
        <w:rPr>
          <w:rFonts w:ascii="ＭＳ ゴシック" w:eastAsia="ＭＳ ゴシック" w:hAnsi="ＭＳ ゴシック"/>
          <w:sz w:val="21"/>
        </w:rPr>
      </w:pPr>
      <w:r w:rsidRPr="0074677F">
        <w:rPr>
          <w:rFonts w:ascii="ＭＳ ゴシック" w:eastAsia="ＭＳ ゴシック" w:hAnsi="ＭＳ ゴシック" w:hint="eastAsia"/>
          <w:sz w:val="21"/>
        </w:rPr>
        <w:t>１</w:t>
      </w:r>
      <w:r w:rsidR="00513572" w:rsidRPr="0074677F">
        <w:rPr>
          <w:rFonts w:ascii="ＭＳ ゴシック" w:eastAsia="ＭＳ ゴシック" w:hAnsi="ＭＳ ゴシック" w:hint="eastAsia"/>
          <w:sz w:val="21"/>
        </w:rPr>
        <w:t xml:space="preserve">　園舎等への太陽光パネルの設置状況及び売電収入額</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126"/>
        <w:gridCol w:w="2552"/>
      </w:tblGrid>
      <w:tr w:rsidR="0074677F" w:rsidRPr="0074677F" w:rsidTr="00BB02DF">
        <w:tc>
          <w:tcPr>
            <w:tcW w:w="4219" w:type="dxa"/>
            <w:vAlign w:val="center"/>
          </w:tcPr>
          <w:p w:rsidR="00513572" w:rsidRPr="0074677F" w:rsidRDefault="00513572" w:rsidP="00513572">
            <w:pPr>
              <w:spacing w:line="240" w:lineRule="exact"/>
              <w:jc w:val="center"/>
              <w:rPr>
                <w:sz w:val="21"/>
              </w:rPr>
            </w:pPr>
            <w:r w:rsidRPr="0074677F">
              <w:rPr>
                <w:rFonts w:hint="eastAsia"/>
                <w:sz w:val="21"/>
              </w:rPr>
              <w:t>太陽光パネルの設置及び</w:t>
            </w:r>
          </w:p>
          <w:p w:rsidR="00513572" w:rsidRPr="0074677F" w:rsidRDefault="00513572" w:rsidP="00513572">
            <w:pPr>
              <w:spacing w:line="240" w:lineRule="exact"/>
              <w:jc w:val="center"/>
              <w:rPr>
                <w:sz w:val="21"/>
              </w:rPr>
            </w:pPr>
            <w:r w:rsidRPr="0074677F">
              <w:rPr>
                <w:rFonts w:hint="eastAsia"/>
                <w:sz w:val="21"/>
              </w:rPr>
              <w:t>電力会社への売電の状況</w:t>
            </w:r>
          </w:p>
        </w:tc>
        <w:tc>
          <w:tcPr>
            <w:tcW w:w="2126" w:type="dxa"/>
            <w:vAlign w:val="center"/>
          </w:tcPr>
          <w:p w:rsidR="00513572" w:rsidRPr="0074677F" w:rsidRDefault="00513572" w:rsidP="00513572">
            <w:pPr>
              <w:spacing w:line="240" w:lineRule="exact"/>
              <w:jc w:val="center"/>
              <w:rPr>
                <w:sz w:val="21"/>
              </w:rPr>
            </w:pPr>
            <w:r w:rsidRPr="0074677F">
              <w:rPr>
                <w:rFonts w:hint="eastAsia"/>
                <w:sz w:val="21"/>
              </w:rPr>
              <w:t>パネル設置の際の施設整備補助金の有無</w:t>
            </w:r>
          </w:p>
        </w:tc>
        <w:tc>
          <w:tcPr>
            <w:tcW w:w="2552" w:type="dxa"/>
            <w:vAlign w:val="center"/>
          </w:tcPr>
          <w:p w:rsidR="00513572" w:rsidRPr="0074677F" w:rsidRDefault="00513572" w:rsidP="00513572">
            <w:pPr>
              <w:spacing w:line="240" w:lineRule="exact"/>
              <w:jc w:val="center"/>
              <w:rPr>
                <w:sz w:val="20"/>
                <w:szCs w:val="20"/>
              </w:rPr>
            </w:pPr>
            <w:r w:rsidRPr="0074677F">
              <w:rPr>
                <w:rFonts w:hint="eastAsia"/>
                <w:sz w:val="20"/>
                <w:szCs w:val="20"/>
              </w:rPr>
              <w:t>令和</w:t>
            </w:r>
            <w:r w:rsidR="00FE6C47">
              <w:rPr>
                <w:rFonts w:hint="eastAsia"/>
                <w:sz w:val="20"/>
                <w:szCs w:val="20"/>
              </w:rPr>
              <w:t>５</w:t>
            </w:r>
            <w:bookmarkStart w:id="0" w:name="_GoBack"/>
            <w:bookmarkEnd w:id="0"/>
            <w:r w:rsidRPr="0074677F">
              <w:rPr>
                <w:rFonts w:hint="eastAsia"/>
                <w:sz w:val="20"/>
                <w:szCs w:val="20"/>
              </w:rPr>
              <w:t>年度売電収入額</w:t>
            </w:r>
          </w:p>
          <w:p w:rsidR="00513572" w:rsidRPr="0074677F" w:rsidRDefault="00513572" w:rsidP="00513572">
            <w:pPr>
              <w:spacing w:line="240" w:lineRule="exact"/>
              <w:jc w:val="center"/>
              <w:rPr>
                <w:sz w:val="16"/>
                <w:szCs w:val="16"/>
              </w:rPr>
            </w:pPr>
            <w:r w:rsidRPr="0074677F">
              <w:rPr>
                <w:rFonts w:hint="eastAsia"/>
                <w:sz w:val="16"/>
                <w:szCs w:val="16"/>
              </w:rPr>
              <w:t>(ア又はイに該当の場合記入)</w:t>
            </w:r>
          </w:p>
        </w:tc>
      </w:tr>
      <w:tr w:rsidR="0074677F" w:rsidRPr="0074677F" w:rsidTr="003E4AC8">
        <w:tc>
          <w:tcPr>
            <w:tcW w:w="4219" w:type="dxa"/>
          </w:tcPr>
          <w:p w:rsidR="00513572" w:rsidRPr="0074677F" w:rsidRDefault="00513572" w:rsidP="00513572">
            <w:pPr>
              <w:spacing w:line="240" w:lineRule="exact"/>
              <w:jc w:val="left"/>
              <w:rPr>
                <w:sz w:val="20"/>
                <w:szCs w:val="20"/>
              </w:rPr>
            </w:pPr>
            <w:r w:rsidRPr="0074677F">
              <w:rPr>
                <w:rFonts w:hint="eastAsia"/>
                <w:sz w:val="20"/>
                <w:szCs w:val="20"/>
              </w:rPr>
              <w:t xml:space="preserve">ア　</w:t>
            </w:r>
            <w:r w:rsidRPr="0074677F">
              <w:rPr>
                <w:rFonts w:hint="eastAsia"/>
                <w:sz w:val="20"/>
                <w:szCs w:val="20"/>
                <w:u w:val="single"/>
              </w:rPr>
              <w:t>電力会社に発電分を全量売電している</w:t>
            </w:r>
          </w:p>
          <w:p w:rsidR="00513572" w:rsidRPr="0074677F" w:rsidRDefault="00513572" w:rsidP="00513572">
            <w:pPr>
              <w:spacing w:line="240" w:lineRule="exact"/>
              <w:jc w:val="center"/>
              <w:rPr>
                <w:rFonts w:hAnsi="ＭＳ 明朝"/>
                <w:sz w:val="20"/>
                <w:szCs w:val="20"/>
              </w:rPr>
            </w:pPr>
            <w:r w:rsidRPr="0074677F">
              <w:rPr>
                <w:rFonts w:hAnsi="ＭＳ 明朝"/>
                <w:sz w:val="20"/>
                <w:szCs w:val="20"/>
              </w:rPr>
              <w:t>(</w:t>
            </w:r>
            <w:r w:rsidRPr="0074677F">
              <w:rPr>
                <w:rFonts w:hAnsi="ＭＳ 明朝" w:hint="eastAsia"/>
                <w:sz w:val="20"/>
                <w:szCs w:val="20"/>
              </w:rPr>
              <w:t>収益事業に該当</w:t>
            </w:r>
            <w:r w:rsidRPr="0074677F">
              <w:rPr>
                <w:rFonts w:hAnsi="ＭＳ 明朝"/>
                <w:sz w:val="20"/>
                <w:szCs w:val="20"/>
              </w:rPr>
              <w:t>)</w:t>
            </w:r>
          </w:p>
          <w:p w:rsidR="00513572" w:rsidRPr="0074677F" w:rsidRDefault="00513572" w:rsidP="00513572">
            <w:pPr>
              <w:spacing w:line="240" w:lineRule="exact"/>
              <w:jc w:val="left"/>
              <w:rPr>
                <w:sz w:val="20"/>
                <w:szCs w:val="20"/>
              </w:rPr>
            </w:pPr>
            <w:r w:rsidRPr="0074677F">
              <w:rPr>
                <w:rFonts w:hint="eastAsia"/>
                <w:sz w:val="20"/>
                <w:szCs w:val="20"/>
              </w:rPr>
              <w:t>イ　電力会社に余剰電力を売電している</w:t>
            </w:r>
          </w:p>
          <w:p w:rsidR="00513572" w:rsidRPr="0074677F" w:rsidRDefault="00513572" w:rsidP="00513572">
            <w:pPr>
              <w:spacing w:line="240" w:lineRule="exact"/>
              <w:jc w:val="left"/>
              <w:rPr>
                <w:sz w:val="20"/>
                <w:szCs w:val="20"/>
              </w:rPr>
            </w:pPr>
            <w:r w:rsidRPr="0074677F">
              <w:rPr>
                <w:rFonts w:hint="eastAsia"/>
                <w:sz w:val="20"/>
                <w:szCs w:val="20"/>
              </w:rPr>
              <w:t>ウ　電力会社に売電せず、全量を園で消費</w:t>
            </w:r>
          </w:p>
          <w:p w:rsidR="00513572" w:rsidRPr="0074677F" w:rsidRDefault="00513572" w:rsidP="00513572">
            <w:pPr>
              <w:spacing w:line="240" w:lineRule="exact"/>
              <w:jc w:val="left"/>
              <w:rPr>
                <w:sz w:val="21"/>
              </w:rPr>
            </w:pPr>
            <w:r w:rsidRPr="0074677F">
              <w:rPr>
                <w:rFonts w:hint="eastAsia"/>
                <w:sz w:val="20"/>
                <w:szCs w:val="20"/>
              </w:rPr>
              <w:t>エ　太陽光パネルを設置していない</w:t>
            </w:r>
          </w:p>
        </w:tc>
        <w:tc>
          <w:tcPr>
            <w:tcW w:w="2126" w:type="dxa"/>
            <w:vAlign w:val="center"/>
          </w:tcPr>
          <w:p w:rsidR="00513572" w:rsidRPr="0074677F" w:rsidRDefault="00513572" w:rsidP="00513572">
            <w:pPr>
              <w:spacing w:line="240" w:lineRule="exact"/>
              <w:jc w:val="center"/>
              <w:rPr>
                <w:sz w:val="16"/>
                <w:szCs w:val="16"/>
              </w:rPr>
            </w:pPr>
            <w:r w:rsidRPr="0074677F">
              <w:rPr>
                <w:rFonts w:hint="eastAsia"/>
                <w:sz w:val="21"/>
              </w:rPr>
              <w:t>有 ・ 無</w:t>
            </w:r>
          </w:p>
        </w:tc>
        <w:tc>
          <w:tcPr>
            <w:tcW w:w="2552" w:type="dxa"/>
            <w:vAlign w:val="center"/>
          </w:tcPr>
          <w:p w:rsidR="00513572" w:rsidRPr="0074677F" w:rsidRDefault="00513572" w:rsidP="00513572">
            <w:pPr>
              <w:spacing w:line="240" w:lineRule="exact"/>
              <w:jc w:val="left"/>
              <w:rPr>
                <w:sz w:val="16"/>
                <w:szCs w:val="16"/>
              </w:rPr>
            </w:pPr>
            <w:r w:rsidRPr="0074677F">
              <w:rPr>
                <w:rFonts w:hint="eastAsia"/>
                <w:sz w:val="21"/>
              </w:rPr>
              <w:t xml:space="preserve">　　　　　　円／年度</w:t>
            </w:r>
          </w:p>
        </w:tc>
      </w:tr>
    </w:tbl>
    <w:p w:rsidR="00513572" w:rsidRPr="0074677F" w:rsidRDefault="00513572" w:rsidP="00513572">
      <w:pPr>
        <w:spacing w:line="180" w:lineRule="exact"/>
        <w:jc w:val="left"/>
        <w:rPr>
          <w:sz w:val="16"/>
          <w:szCs w:val="16"/>
        </w:rPr>
      </w:pPr>
      <w:r w:rsidRPr="0074677F">
        <w:rPr>
          <w:rFonts w:hint="eastAsia"/>
          <w:sz w:val="16"/>
          <w:szCs w:val="16"/>
        </w:rPr>
        <w:t>(参考）：電力会社との売電に関する契約書、施設整備費補助金交付申請書類、元帳</w:t>
      </w:r>
    </w:p>
    <w:p w:rsidR="00513572" w:rsidRPr="0074677F" w:rsidRDefault="00513572" w:rsidP="00513572">
      <w:pPr>
        <w:spacing w:line="320" w:lineRule="exact"/>
        <w:rPr>
          <w:rFonts w:ascii="ＭＳ ゴシック" w:eastAsia="ＭＳ ゴシック" w:hAnsi="ＭＳ ゴシック"/>
          <w:sz w:val="21"/>
        </w:rPr>
      </w:pPr>
    </w:p>
    <w:p w:rsidR="00513572" w:rsidRPr="0074677F" w:rsidRDefault="00DD71CC" w:rsidP="00513572">
      <w:pPr>
        <w:spacing w:line="320" w:lineRule="exact"/>
        <w:rPr>
          <w:rFonts w:ascii="ＭＳ ゴシック" w:eastAsia="ＭＳ ゴシック" w:hAnsi="ＭＳ ゴシック"/>
          <w:sz w:val="21"/>
        </w:rPr>
      </w:pPr>
      <w:r w:rsidRPr="0074677F">
        <w:rPr>
          <w:rFonts w:ascii="ＭＳ ゴシック" w:eastAsia="ＭＳ ゴシック" w:hAnsi="ＭＳ ゴシック" w:hint="eastAsia"/>
          <w:sz w:val="21"/>
        </w:rPr>
        <w:t>２</w:t>
      </w:r>
      <w:r w:rsidR="00513572" w:rsidRPr="0074677F">
        <w:rPr>
          <w:rFonts w:ascii="ＭＳ ゴシック" w:eastAsia="ＭＳ ゴシック" w:hAnsi="ＭＳ ゴシック" w:hint="eastAsia"/>
          <w:sz w:val="21"/>
        </w:rPr>
        <w:t xml:space="preserve">　園舎等の耐震状況</w:t>
      </w:r>
    </w:p>
    <w:p w:rsidR="00513572" w:rsidRPr="0074677F" w:rsidRDefault="00513572" w:rsidP="00513572">
      <w:pPr>
        <w:spacing w:line="320" w:lineRule="exact"/>
        <w:rPr>
          <w:sz w:val="21"/>
        </w:rPr>
      </w:pPr>
      <w:r w:rsidRPr="0074677F">
        <w:rPr>
          <w:rFonts w:hint="eastAsia"/>
          <w:sz w:val="21"/>
        </w:rPr>
        <w:t>（１）耐震診断及び耐震工事</w:t>
      </w:r>
    </w:p>
    <w:p w:rsidR="00513572" w:rsidRPr="0074677F" w:rsidRDefault="00513572" w:rsidP="00513572">
      <w:pPr>
        <w:spacing w:line="320" w:lineRule="exact"/>
        <w:rPr>
          <w:rFonts w:ascii="ＭＳ ゴシック" w:eastAsia="ＭＳ ゴシック" w:hAnsi="ＭＳ ゴシック"/>
          <w:sz w:val="21"/>
        </w:rPr>
      </w:pPr>
      <w:r w:rsidRPr="0074677F">
        <w:rPr>
          <w:rFonts w:hint="eastAsia"/>
          <w:sz w:val="21"/>
        </w:rPr>
        <w:t xml:space="preserve">　ア　昭和５６年５月３１日以前に建築確認を受けた園舎がある　</w:t>
      </w:r>
      <w:r w:rsidRPr="0074677F">
        <w:rPr>
          <w:rFonts w:ascii="ＭＳ ゴシック" w:eastAsia="ＭＳ ゴシック" w:hAnsi="ＭＳ ゴシック" w:hint="eastAsia"/>
          <w:sz w:val="21"/>
          <w:shd w:val="pct15" w:color="auto" w:fill="FFFFFF"/>
        </w:rPr>
        <w:t>→</w:t>
      </w:r>
      <w:r w:rsidR="00DD71CC" w:rsidRPr="0074677F">
        <w:rPr>
          <w:rFonts w:ascii="ＭＳ ゴシック" w:eastAsia="ＭＳ ゴシック" w:hAnsi="ＭＳ ゴシック" w:hint="eastAsia"/>
          <w:sz w:val="21"/>
          <w:shd w:val="pct15" w:color="auto" w:fill="FFFFFF"/>
        </w:rPr>
        <w:t>附帯調査別紙</w:t>
      </w:r>
      <w:r w:rsidRPr="0074677F">
        <w:rPr>
          <w:rFonts w:ascii="ＭＳ ゴシック" w:eastAsia="ＭＳ ゴシック" w:hAnsi="ＭＳ ゴシック" w:hint="eastAsia"/>
          <w:sz w:val="21"/>
          <w:shd w:val="pct15" w:color="auto" w:fill="FFFFFF"/>
        </w:rPr>
        <w:t>を作成ください</w:t>
      </w:r>
    </w:p>
    <w:p w:rsidR="00513572" w:rsidRPr="0074677F" w:rsidRDefault="00513572" w:rsidP="00513572">
      <w:pPr>
        <w:spacing w:line="320" w:lineRule="exact"/>
        <w:rPr>
          <w:sz w:val="21"/>
        </w:rPr>
      </w:pPr>
      <w:r w:rsidRPr="0074677F">
        <w:rPr>
          <w:rFonts w:hint="eastAsia"/>
          <w:sz w:val="21"/>
        </w:rPr>
        <w:t xml:space="preserve">　イ　昭和５６年６月１日以降に建築確認を受けた園舎のみである</w:t>
      </w:r>
    </w:p>
    <w:p w:rsidR="00513572" w:rsidRPr="0074677F" w:rsidRDefault="00513572" w:rsidP="00513572">
      <w:pPr>
        <w:spacing w:line="280" w:lineRule="exact"/>
        <w:rPr>
          <w:sz w:val="16"/>
          <w:szCs w:val="16"/>
        </w:rPr>
      </w:pPr>
      <w:r w:rsidRPr="0074677F">
        <w:rPr>
          <w:rFonts w:hint="eastAsia"/>
          <w:sz w:val="16"/>
          <w:szCs w:val="16"/>
        </w:rPr>
        <w:t xml:space="preserve">　</w:t>
      </w:r>
      <w:r w:rsidRPr="0074677F">
        <w:rPr>
          <w:sz w:val="16"/>
          <w:szCs w:val="16"/>
        </w:rPr>
        <w:t>(</w:t>
      </w:r>
      <w:r w:rsidRPr="0074677F">
        <w:rPr>
          <w:rFonts w:hint="eastAsia"/>
          <w:sz w:val="16"/>
          <w:szCs w:val="16"/>
        </w:rPr>
        <w:t>参考）：耐震診断結果報告書</w:t>
      </w:r>
    </w:p>
    <w:p w:rsidR="00513572" w:rsidRPr="0074677F" w:rsidRDefault="00513572" w:rsidP="00513572">
      <w:pPr>
        <w:spacing w:line="240" w:lineRule="exact"/>
        <w:jc w:val="left"/>
        <w:rPr>
          <w:sz w:val="21"/>
        </w:rPr>
      </w:pPr>
    </w:p>
    <w:p w:rsidR="00513572" w:rsidRPr="0074677F" w:rsidRDefault="00513572" w:rsidP="00513572">
      <w:pPr>
        <w:spacing w:line="320" w:lineRule="exact"/>
        <w:rPr>
          <w:sz w:val="21"/>
        </w:rPr>
      </w:pPr>
      <w:r w:rsidRPr="0074677F">
        <w:rPr>
          <w:rFonts w:hint="eastAsia"/>
          <w:sz w:val="21"/>
        </w:rPr>
        <w:t xml:space="preserve"> (２）学校設置者による非構造部材の耐震点検・劣化点検実施状況</w:t>
      </w:r>
    </w:p>
    <w:p w:rsidR="00513572" w:rsidRPr="0074677F" w:rsidRDefault="00513572" w:rsidP="00513572">
      <w:pPr>
        <w:spacing w:line="320" w:lineRule="exact"/>
        <w:rPr>
          <w:sz w:val="21"/>
        </w:rPr>
      </w:pPr>
      <w:r w:rsidRPr="0074677F">
        <w:rPr>
          <w:rFonts w:hint="eastAsia"/>
          <w:sz w:val="21"/>
        </w:rPr>
        <w:t xml:space="preserve">　文部科学省による「学校施設の非構造部材の耐震化ガイドブック（平成２７年度３月改訂版）」のチェックリストに基づく点検を行ったか。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07"/>
      </w:tblGrid>
      <w:tr w:rsidR="0074677F" w:rsidRPr="0074677F" w:rsidTr="00BB02DF">
        <w:trPr>
          <w:trHeight w:hRule="exact" w:val="454"/>
        </w:trPr>
        <w:tc>
          <w:tcPr>
            <w:tcW w:w="5495" w:type="dxa"/>
            <w:shd w:val="clear" w:color="auto" w:fill="auto"/>
            <w:vAlign w:val="center"/>
          </w:tcPr>
          <w:p w:rsidR="00513572" w:rsidRPr="0074677F" w:rsidRDefault="00513572" w:rsidP="00513572">
            <w:pPr>
              <w:jc w:val="center"/>
              <w:rPr>
                <w:sz w:val="21"/>
              </w:rPr>
            </w:pPr>
            <w:r w:rsidRPr="0074677F">
              <w:rPr>
                <w:rFonts w:hint="eastAsia"/>
                <w:sz w:val="21"/>
              </w:rPr>
              <w:t>項目</w:t>
            </w:r>
          </w:p>
        </w:tc>
        <w:tc>
          <w:tcPr>
            <w:tcW w:w="3207" w:type="dxa"/>
            <w:shd w:val="clear" w:color="auto" w:fill="auto"/>
            <w:vAlign w:val="center"/>
          </w:tcPr>
          <w:p w:rsidR="00513572" w:rsidRPr="0074677F" w:rsidRDefault="00513572" w:rsidP="00513572">
            <w:pPr>
              <w:jc w:val="center"/>
              <w:rPr>
                <w:sz w:val="21"/>
              </w:rPr>
            </w:pPr>
            <w:r w:rsidRPr="0074677F">
              <w:rPr>
                <w:rFonts w:hint="eastAsia"/>
                <w:sz w:val="21"/>
              </w:rPr>
              <w:t>実施年月</w:t>
            </w:r>
          </w:p>
        </w:tc>
      </w:tr>
      <w:tr w:rsidR="0074677F" w:rsidRPr="0074677F" w:rsidTr="00BB02DF">
        <w:trPr>
          <w:trHeight w:hRule="exact" w:val="454"/>
        </w:trPr>
        <w:tc>
          <w:tcPr>
            <w:tcW w:w="5495" w:type="dxa"/>
            <w:shd w:val="clear" w:color="auto" w:fill="auto"/>
            <w:vAlign w:val="center"/>
          </w:tcPr>
          <w:p w:rsidR="00513572" w:rsidRPr="0074677F" w:rsidRDefault="00513572" w:rsidP="00513572">
            <w:pPr>
              <w:rPr>
                <w:sz w:val="21"/>
              </w:rPr>
            </w:pPr>
            <w:r w:rsidRPr="0074677F">
              <w:rPr>
                <w:rFonts w:hint="eastAsia"/>
                <w:sz w:val="21"/>
              </w:rPr>
              <w:t>定期的に行う劣化点検（3年に1回程度実施）</w:t>
            </w:r>
          </w:p>
        </w:tc>
        <w:tc>
          <w:tcPr>
            <w:tcW w:w="3207" w:type="dxa"/>
            <w:shd w:val="clear" w:color="auto" w:fill="auto"/>
            <w:vAlign w:val="center"/>
          </w:tcPr>
          <w:p w:rsidR="00513572" w:rsidRPr="0074677F" w:rsidRDefault="00513572" w:rsidP="00513572">
            <w:pPr>
              <w:rPr>
                <w:sz w:val="21"/>
              </w:rPr>
            </w:pPr>
            <w:r w:rsidRPr="0074677F">
              <w:rPr>
                <w:rFonts w:hint="eastAsia"/>
                <w:sz w:val="21"/>
              </w:rPr>
              <w:t xml:space="preserve">　　　　　年　　　月　実施</w:t>
            </w:r>
          </w:p>
        </w:tc>
      </w:tr>
      <w:tr w:rsidR="0074677F" w:rsidRPr="0074677F" w:rsidTr="00BB02DF">
        <w:trPr>
          <w:trHeight w:hRule="exact" w:val="454"/>
        </w:trPr>
        <w:tc>
          <w:tcPr>
            <w:tcW w:w="5495" w:type="dxa"/>
            <w:shd w:val="clear" w:color="auto" w:fill="auto"/>
            <w:vAlign w:val="center"/>
          </w:tcPr>
          <w:p w:rsidR="00513572" w:rsidRPr="0074677F" w:rsidRDefault="00513572" w:rsidP="00513572">
            <w:pPr>
              <w:rPr>
                <w:sz w:val="21"/>
              </w:rPr>
            </w:pPr>
            <w:r w:rsidRPr="0074677F">
              <w:rPr>
                <w:rFonts w:hint="eastAsia"/>
                <w:sz w:val="21"/>
              </w:rPr>
              <w:t>耐震性</w:t>
            </w:r>
            <w:r w:rsidR="00E41F9E" w:rsidRPr="0074677F">
              <w:rPr>
                <w:rFonts w:hint="eastAsia"/>
                <w:sz w:val="21"/>
              </w:rPr>
              <w:t>一斉</w:t>
            </w:r>
            <w:r w:rsidRPr="0074677F">
              <w:rPr>
                <w:rFonts w:hint="eastAsia"/>
                <w:sz w:val="21"/>
              </w:rPr>
              <w:t>点検（計画的に1度実施）</w:t>
            </w:r>
          </w:p>
        </w:tc>
        <w:tc>
          <w:tcPr>
            <w:tcW w:w="3207" w:type="dxa"/>
            <w:shd w:val="clear" w:color="auto" w:fill="auto"/>
            <w:vAlign w:val="center"/>
          </w:tcPr>
          <w:p w:rsidR="00513572" w:rsidRPr="0074677F" w:rsidRDefault="00513572" w:rsidP="00513572">
            <w:pPr>
              <w:rPr>
                <w:sz w:val="21"/>
              </w:rPr>
            </w:pPr>
            <w:r w:rsidRPr="0074677F">
              <w:rPr>
                <w:rFonts w:hint="eastAsia"/>
                <w:sz w:val="21"/>
              </w:rPr>
              <w:t xml:space="preserve">　　　　　年　　　月　実施</w:t>
            </w:r>
          </w:p>
        </w:tc>
      </w:tr>
    </w:tbl>
    <w:p w:rsidR="00513572" w:rsidRPr="0074677F" w:rsidRDefault="00513572" w:rsidP="00513572">
      <w:pPr>
        <w:spacing w:line="180" w:lineRule="exact"/>
        <w:rPr>
          <w:sz w:val="16"/>
        </w:rPr>
      </w:pPr>
      <w:r w:rsidRPr="0074677F">
        <w:rPr>
          <w:rFonts w:hint="eastAsia"/>
          <w:sz w:val="16"/>
        </w:rPr>
        <w:t xml:space="preserve">　※文部科学省では、上記ガイドブックのチェックリストに基づいた非構造部材の耐震点検、劣化点検を推進している。</w:t>
      </w:r>
    </w:p>
    <w:p w:rsidR="00513572" w:rsidRPr="0074677F" w:rsidRDefault="00513572" w:rsidP="00F658E2">
      <w:pPr>
        <w:spacing w:line="180" w:lineRule="exact"/>
        <w:ind w:left="566" w:hangingChars="354" w:hanging="566"/>
        <w:rPr>
          <w:sz w:val="16"/>
          <w:szCs w:val="16"/>
        </w:rPr>
      </w:pPr>
      <w:r w:rsidRPr="0074677F">
        <w:rPr>
          <w:rFonts w:hint="eastAsia"/>
          <w:sz w:val="16"/>
          <w:szCs w:val="16"/>
        </w:rPr>
        <w:t>（参考）：非構造部材の耐震点検、劣化点検は、「学校施設の非構造部材の耐震化ガイドブック（平成27年度3月改訂版）」のチェックリストに基づく点検を行うことが文部科学省により推進されている。</w:t>
      </w:r>
    </w:p>
    <w:p w:rsidR="00513572" w:rsidRPr="0074677F" w:rsidRDefault="00513572" w:rsidP="00513572">
      <w:pPr>
        <w:spacing w:line="180" w:lineRule="exact"/>
        <w:rPr>
          <w:sz w:val="16"/>
          <w:szCs w:val="16"/>
        </w:rPr>
      </w:pPr>
      <w:r w:rsidRPr="0074677F">
        <w:rPr>
          <w:rFonts w:hint="eastAsia"/>
          <w:sz w:val="16"/>
          <w:szCs w:val="16"/>
        </w:rPr>
        <w:t xml:space="preserve">　</w:t>
      </w:r>
      <w:r w:rsidR="00706D79" w:rsidRPr="0074677F">
        <w:rPr>
          <w:rFonts w:hint="eastAsia"/>
          <w:sz w:val="16"/>
          <w:szCs w:val="16"/>
        </w:rPr>
        <w:t xml:space="preserve">　 　　</w:t>
      </w:r>
      <w:r w:rsidRPr="0074677F">
        <w:rPr>
          <w:rFonts w:hint="eastAsia"/>
          <w:sz w:val="16"/>
          <w:szCs w:val="16"/>
        </w:rPr>
        <w:t>また、年に１度、「私立学校の実態調査</w:t>
      </w:r>
      <w:r w:rsidR="00706D79" w:rsidRPr="0074677F">
        <w:rPr>
          <w:rFonts w:hint="eastAsia"/>
          <w:sz w:val="16"/>
          <w:szCs w:val="16"/>
        </w:rPr>
        <w:t>(</w:t>
      </w:r>
      <w:r w:rsidRPr="0074677F">
        <w:rPr>
          <w:rFonts w:hint="eastAsia"/>
          <w:sz w:val="16"/>
          <w:szCs w:val="16"/>
        </w:rPr>
        <w:t>様式２－３－３</w:t>
      </w:r>
      <w:r w:rsidR="00706D79" w:rsidRPr="0074677F">
        <w:rPr>
          <w:rFonts w:hint="eastAsia"/>
          <w:sz w:val="16"/>
          <w:szCs w:val="16"/>
        </w:rPr>
        <w:t>)</w:t>
      </w:r>
      <w:r w:rsidRPr="0074677F">
        <w:rPr>
          <w:rFonts w:hint="eastAsia"/>
          <w:sz w:val="16"/>
          <w:szCs w:val="16"/>
        </w:rPr>
        <w:t>」において非構造部材の耐震点検、対策状況を調査、公表している。</w:t>
      </w:r>
    </w:p>
    <w:p w:rsidR="00513572" w:rsidRPr="0074677F" w:rsidRDefault="00513572" w:rsidP="00513572">
      <w:pPr>
        <w:spacing w:line="180" w:lineRule="exact"/>
        <w:rPr>
          <w:sz w:val="16"/>
          <w:szCs w:val="16"/>
        </w:rPr>
      </w:pPr>
    </w:p>
    <w:p w:rsidR="00513572" w:rsidRPr="0074677F" w:rsidRDefault="00DD71CC" w:rsidP="00513572">
      <w:pPr>
        <w:rPr>
          <w:rFonts w:ascii="ＭＳ ゴシック" w:eastAsia="ＭＳ ゴシック" w:hAnsi="ＭＳ ゴシック"/>
          <w:sz w:val="21"/>
        </w:rPr>
      </w:pPr>
      <w:r w:rsidRPr="0074677F">
        <w:rPr>
          <w:rFonts w:ascii="ＭＳ ゴシック" w:eastAsia="ＭＳ ゴシック" w:hAnsi="ＭＳ ゴシック" w:hint="eastAsia"/>
          <w:sz w:val="21"/>
        </w:rPr>
        <w:t>３</w:t>
      </w:r>
      <w:r w:rsidR="00513572" w:rsidRPr="0074677F">
        <w:rPr>
          <w:rFonts w:ascii="ＭＳ ゴシック" w:eastAsia="ＭＳ ゴシック" w:hAnsi="ＭＳ ゴシック" w:hint="eastAsia"/>
          <w:sz w:val="21"/>
        </w:rPr>
        <w:t xml:space="preserve">　ブロック塀等の安全対策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053"/>
        <w:gridCol w:w="2771"/>
      </w:tblGrid>
      <w:tr w:rsidR="0074677F" w:rsidRPr="0074677F" w:rsidTr="00CF3B16">
        <w:tc>
          <w:tcPr>
            <w:tcW w:w="2896" w:type="dxa"/>
            <w:tcBorders>
              <w:top w:val="single" w:sz="4" w:space="0" w:color="auto"/>
              <w:left w:val="single" w:sz="4" w:space="0" w:color="auto"/>
              <w:bottom w:val="single" w:sz="4" w:space="0" w:color="auto"/>
              <w:right w:val="single" w:sz="4" w:space="0" w:color="auto"/>
            </w:tcBorders>
            <w:hideMark/>
          </w:tcPr>
          <w:p w:rsidR="00513572" w:rsidRPr="0074677F" w:rsidRDefault="00513572" w:rsidP="00513572">
            <w:pPr>
              <w:jc w:val="center"/>
              <w:rPr>
                <w:sz w:val="21"/>
              </w:rPr>
            </w:pPr>
            <w:r w:rsidRPr="0074677F">
              <w:rPr>
                <w:rFonts w:hint="eastAsia"/>
                <w:sz w:val="21"/>
              </w:rPr>
              <w:t>区　　分</w:t>
            </w:r>
          </w:p>
        </w:tc>
        <w:tc>
          <w:tcPr>
            <w:tcW w:w="3053" w:type="dxa"/>
            <w:tcBorders>
              <w:top w:val="single" w:sz="4" w:space="0" w:color="auto"/>
              <w:left w:val="single" w:sz="4" w:space="0" w:color="auto"/>
              <w:bottom w:val="single" w:sz="4" w:space="0" w:color="auto"/>
              <w:right w:val="single" w:sz="4" w:space="0" w:color="auto"/>
            </w:tcBorders>
            <w:hideMark/>
          </w:tcPr>
          <w:p w:rsidR="00513572" w:rsidRPr="0074677F" w:rsidRDefault="00513572" w:rsidP="00513572">
            <w:pPr>
              <w:jc w:val="center"/>
              <w:rPr>
                <w:sz w:val="21"/>
              </w:rPr>
            </w:pPr>
            <w:r w:rsidRPr="0074677F">
              <w:rPr>
                <w:rFonts w:hint="eastAsia"/>
                <w:sz w:val="21"/>
              </w:rPr>
              <w:t>実施の有無</w:t>
            </w:r>
          </w:p>
        </w:tc>
        <w:tc>
          <w:tcPr>
            <w:tcW w:w="2771" w:type="dxa"/>
            <w:tcBorders>
              <w:top w:val="single" w:sz="4" w:space="0" w:color="auto"/>
              <w:left w:val="single" w:sz="4" w:space="0" w:color="auto"/>
              <w:bottom w:val="single" w:sz="4" w:space="0" w:color="auto"/>
              <w:right w:val="single" w:sz="4" w:space="0" w:color="auto"/>
            </w:tcBorders>
            <w:hideMark/>
          </w:tcPr>
          <w:p w:rsidR="00513572" w:rsidRPr="0074677F" w:rsidRDefault="00513572" w:rsidP="00513572">
            <w:pPr>
              <w:jc w:val="center"/>
              <w:rPr>
                <w:sz w:val="21"/>
              </w:rPr>
            </w:pPr>
            <w:r w:rsidRPr="0074677F">
              <w:rPr>
                <w:rFonts w:hint="eastAsia"/>
                <w:sz w:val="21"/>
              </w:rPr>
              <w:t>実施予定年月</w:t>
            </w:r>
          </w:p>
        </w:tc>
      </w:tr>
      <w:tr w:rsidR="0074677F" w:rsidRPr="0074677F"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ブロック塀等の有無</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有</w:t>
            </w:r>
            <w:r w:rsidRPr="0074677F">
              <w:rPr>
                <w:sz w:val="21"/>
              </w:rPr>
              <w:t xml:space="preserve">(  </w:t>
            </w:r>
            <w:r w:rsidRPr="0074677F">
              <w:rPr>
                <w:rFonts w:hint="eastAsia"/>
                <w:sz w:val="21"/>
              </w:rPr>
              <w:t>年</w:t>
            </w:r>
            <w:r w:rsidRPr="0074677F">
              <w:rPr>
                <w:sz w:val="21"/>
              </w:rPr>
              <w:t xml:space="preserve">  </w:t>
            </w:r>
            <w:r w:rsidRPr="0074677F">
              <w:rPr>
                <w:rFonts w:hint="eastAsia"/>
                <w:sz w:val="21"/>
              </w:rPr>
              <w:t>月</w:t>
            </w:r>
            <w:r w:rsidRPr="0074677F">
              <w:rPr>
                <w:sz w:val="21"/>
              </w:rPr>
              <w:t>)</w:t>
            </w:r>
            <w:r w:rsidRPr="0074677F">
              <w:rPr>
                <w:rFonts w:hint="eastAsia"/>
                <w:sz w:val="21"/>
              </w:rPr>
              <w:t xml:space="preserve">　　無　　　</w:t>
            </w:r>
          </w:p>
        </w:tc>
        <w:tc>
          <w:tcPr>
            <w:tcW w:w="2771"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jc w:val="center"/>
              <w:rPr>
                <w:sz w:val="21"/>
              </w:rPr>
            </w:pPr>
            <w:r w:rsidRPr="0074677F">
              <w:rPr>
                <w:rFonts w:hint="eastAsia"/>
                <w:sz w:val="21"/>
              </w:rPr>
              <w:t>―</w:t>
            </w:r>
          </w:p>
        </w:tc>
      </w:tr>
      <w:tr w:rsidR="0074677F" w:rsidRPr="0074677F"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外観に基づく点検</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有</w:t>
            </w:r>
            <w:r w:rsidRPr="0074677F">
              <w:rPr>
                <w:sz w:val="21"/>
              </w:rPr>
              <w:t xml:space="preserve">(  </w:t>
            </w:r>
            <w:r w:rsidRPr="0074677F">
              <w:rPr>
                <w:rFonts w:hint="eastAsia"/>
                <w:sz w:val="21"/>
              </w:rPr>
              <w:t>年</w:t>
            </w:r>
            <w:r w:rsidRPr="0074677F">
              <w:rPr>
                <w:sz w:val="21"/>
              </w:rPr>
              <w:t xml:space="preserve">  </w:t>
            </w:r>
            <w:r w:rsidRPr="0074677F">
              <w:rPr>
                <w:rFonts w:hint="eastAsia"/>
                <w:sz w:val="21"/>
              </w:rPr>
              <w:t>月</w:t>
            </w:r>
            <w:r w:rsidRPr="0074677F">
              <w:rPr>
                <w:sz w:val="21"/>
              </w:rPr>
              <w:t>)</w:t>
            </w:r>
            <w:r w:rsidRPr="0074677F">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p>
        </w:tc>
      </w:tr>
      <w:tr w:rsidR="0074677F" w:rsidRPr="0074677F"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内部の診断</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有</w:t>
            </w:r>
            <w:r w:rsidRPr="0074677F">
              <w:rPr>
                <w:sz w:val="21"/>
              </w:rPr>
              <w:t xml:space="preserve">(  </w:t>
            </w:r>
            <w:r w:rsidRPr="0074677F">
              <w:rPr>
                <w:rFonts w:hint="eastAsia"/>
                <w:sz w:val="21"/>
              </w:rPr>
              <w:t>年</w:t>
            </w:r>
            <w:r w:rsidRPr="0074677F">
              <w:rPr>
                <w:sz w:val="21"/>
              </w:rPr>
              <w:t xml:space="preserve">  </w:t>
            </w:r>
            <w:r w:rsidRPr="0074677F">
              <w:rPr>
                <w:rFonts w:hint="eastAsia"/>
                <w:sz w:val="21"/>
              </w:rPr>
              <w:t>月</w:t>
            </w:r>
            <w:r w:rsidRPr="0074677F">
              <w:rPr>
                <w:sz w:val="21"/>
              </w:rPr>
              <w:t>)</w:t>
            </w:r>
            <w:r w:rsidRPr="0074677F">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74677F" w:rsidRDefault="00513572" w:rsidP="00513572">
            <w:pPr>
              <w:rPr>
                <w:sz w:val="21"/>
              </w:rPr>
            </w:pPr>
          </w:p>
        </w:tc>
      </w:tr>
      <w:tr w:rsidR="0074677F" w:rsidRPr="0074677F"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応急的な対策</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有</w:t>
            </w:r>
            <w:r w:rsidRPr="0074677F">
              <w:rPr>
                <w:sz w:val="21"/>
              </w:rPr>
              <w:t xml:space="preserve">(  </w:t>
            </w:r>
            <w:r w:rsidRPr="0074677F">
              <w:rPr>
                <w:rFonts w:hint="eastAsia"/>
                <w:sz w:val="21"/>
              </w:rPr>
              <w:t>年</w:t>
            </w:r>
            <w:r w:rsidRPr="0074677F">
              <w:rPr>
                <w:sz w:val="21"/>
              </w:rPr>
              <w:t xml:space="preserve">  </w:t>
            </w:r>
            <w:r w:rsidRPr="0074677F">
              <w:rPr>
                <w:rFonts w:hint="eastAsia"/>
                <w:sz w:val="21"/>
              </w:rPr>
              <w:t>月</w:t>
            </w:r>
            <w:r w:rsidRPr="0074677F">
              <w:rPr>
                <w:sz w:val="21"/>
              </w:rPr>
              <w:t>)</w:t>
            </w:r>
            <w:r w:rsidRPr="0074677F">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74677F" w:rsidRDefault="00513572" w:rsidP="00513572">
            <w:pPr>
              <w:rPr>
                <w:sz w:val="21"/>
              </w:rPr>
            </w:pPr>
          </w:p>
        </w:tc>
      </w:tr>
      <w:tr w:rsidR="0074677F" w:rsidRPr="0074677F" w:rsidTr="00CF3B16">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恒久的な対策</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74677F" w:rsidRDefault="00513572" w:rsidP="00513572">
            <w:pPr>
              <w:rPr>
                <w:sz w:val="21"/>
              </w:rPr>
            </w:pPr>
            <w:r w:rsidRPr="0074677F">
              <w:rPr>
                <w:rFonts w:hint="eastAsia"/>
                <w:sz w:val="21"/>
              </w:rPr>
              <w:t>有</w:t>
            </w:r>
            <w:r w:rsidRPr="0074677F">
              <w:rPr>
                <w:sz w:val="21"/>
              </w:rPr>
              <w:t xml:space="preserve">(  </w:t>
            </w:r>
            <w:r w:rsidRPr="0074677F">
              <w:rPr>
                <w:rFonts w:hint="eastAsia"/>
                <w:sz w:val="21"/>
              </w:rPr>
              <w:t>年</w:t>
            </w:r>
            <w:r w:rsidRPr="0074677F">
              <w:rPr>
                <w:sz w:val="21"/>
              </w:rPr>
              <w:t xml:space="preserve">  </w:t>
            </w:r>
            <w:r w:rsidRPr="0074677F">
              <w:rPr>
                <w:rFonts w:hint="eastAsia"/>
                <w:sz w:val="21"/>
              </w:rPr>
              <w:t>月</w:t>
            </w:r>
            <w:r w:rsidRPr="0074677F">
              <w:rPr>
                <w:sz w:val="21"/>
              </w:rPr>
              <w:t>)</w:t>
            </w:r>
            <w:r w:rsidRPr="0074677F">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74677F" w:rsidRDefault="00513572" w:rsidP="00513572">
            <w:pPr>
              <w:rPr>
                <w:sz w:val="21"/>
              </w:rPr>
            </w:pPr>
          </w:p>
        </w:tc>
      </w:tr>
    </w:tbl>
    <w:p w:rsidR="00513572" w:rsidRPr="0074677F" w:rsidRDefault="00513572" w:rsidP="00513572">
      <w:pPr>
        <w:spacing w:line="180" w:lineRule="exact"/>
        <w:rPr>
          <w:sz w:val="16"/>
          <w:szCs w:val="16"/>
        </w:rPr>
      </w:pPr>
      <w:r w:rsidRPr="0074677F">
        <w:rPr>
          <w:rFonts w:hint="eastAsia"/>
          <w:sz w:val="16"/>
          <w:szCs w:val="16"/>
        </w:rPr>
        <w:t xml:space="preserve">　外観に基づく点検：目視等で可能な調査</w:t>
      </w:r>
      <w:r w:rsidR="00DD71CC" w:rsidRPr="0074677F">
        <w:rPr>
          <w:rFonts w:hint="eastAsia"/>
          <w:sz w:val="16"/>
          <w:szCs w:val="16"/>
        </w:rPr>
        <w:t xml:space="preserve">　　</w:t>
      </w:r>
      <w:r w:rsidRPr="0074677F">
        <w:rPr>
          <w:rFonts w:hint="eastAsia"/>
          <w:sz w:val="16"/>
          <w:szCs w:val="16"/>
        </w:rPr>
        <w:t>内部の診断：専門的な調査</w:t>
      </w:r>
    </w:p>
    <w:p w:rsidR="00513572" w:rsidRPr="0074677F" w:rsidRDefault="00513572" w:rsidP="00513572">
      <w:pPr>
        <w:spacing w:line="180" w:lineRule="exact"/>
        <w:rPr>
          <w:sz w:val="16"/>
          <w:szCs w:val="16"/>
        </w:rPr>
      </w:pPr>
      <w:r w:rsidRPr="0074677F">
        <w:rPr>
          <w:rFonts w:hint="eastAsia"/>
          <w:sz w:val="16"/>
          <w:szCs w:val="16"/>
        </w:rPr>
        <w:t xml:space="preserve">　応急的な対策：撤去、注意喚起、近寄れない措置等の実施</w:t>
      </w:r>
    </w:p>
    <w:p w:rsidR="00513572" w:rsidRPr="0074677F" w:rsidRDefault="00513572" w:rsidP="00513572">
      <w:pPr>
        <w:spacing w:line="280" w:lineRule="exact"/>
        <w:ind w:left="2"/>
        <w:jc w:val="left"/>
        <w:rPr>
          <w:sz w:val="16"/>
          <w:szCs w:val="16"/>
        </w:rPr>
      </w:pPr>
    </w:p>
    <w:p w:rsidR="00B76AA3" w:rsidRPr="0074677F" w:rsidRDefault="00B76AA3">
      <w:pPr>
        <w:widowControl/>
        <w:jc w:val="left"/>
        <w:rPr>
          <w:sz w:val="16"/>
          <w:szCs w:val="16"/>
        </w:rPr>
      </w:pPr>
      <w:r w:rsidRPr="0074677F">
        <w:rPr>
          <w:sz w:val="16"/>
          <w:szCs w:val="16"/>
        </w:rPr>
        <w:br w:type="page"/>
      </w:r>
    </w:p>
    <w:p w:rsidR="00F31FC1" w:rsidRPr="0074677F" w:rsidRDefault="00DD71CC" w:rsidP="00F0552C">
      <w:pPr>
        <w:spacing w:line="320" w:lineRule="exact"/>
        <w:rPr>
          <w:rFonts w:hAnsi="ＭＳ 明朝"/>
          <w:sz w:val="21"/>
        </w:rPr>
      </w:pPr>
      <w:r w:rsidRPr="0074677F">
        <w:rPr>
          <w:rFonts w:ascii="ＭＳ ゴシック" w:eastAsia="ＭＳ ゴシック" w:hAnsi="ＭＳ ゴシック" w:cs="ＭＳ 明朝" w:hint="eastAsia"/>
          <w:kern w:val="0"/>
          <w:szCs w:val="21"/>
        </w:rPr>
        <w:lastRenderedPageBreak/>
        <w:t>附帯調査</w:t>
      </w:r>
      <w:r w:rsidR="00E56469" w:rsidRPr="0074677F">
        <w:rPr>
          <w:rFonts w:ascii="ＭＳ ゴシック" w:eastAsia="ＭＳ ゴシック" w:hAnsi="ＭＳ ゴシック" w:cs="ＭＳ 明朝" w:hint="eastAsia"/>
          <w:kern w:val="0"/>
          <w:szCs w:val="21"/>
        </w:rPr>
        <w:t>別紙</w:t>
      </w:r>
    </w:p>
    <w:p w:rsidR="00C7010E" w:rsidRPr="0074677F" w:rsidRDefault="00E56469" w:rsidP="00C7010E">
      <w:pPr>
        <w:overflowPunct w:val="0"/>
        <w:jc w:val="left"/>
        <w:textAlignment w:val="baseline"/>
        <w:rPr>
          <w:rFonts w:ascii="ＭＳ ゴシック" w:eastAsia="ＭＳ ゴシック" w:hAnsi="ＭＳ ゴシック" w:cs="ＭＳ 明朝"/>
          <w:kern w:val="0"/>
          <w:szCs w:val="21"/>
        </w:rPr>
      </w:pPr>
      <w:r w:rsidRPr="0074677F">
        <w:rPr>
          <w:rFonts w:ascii="ＭＳ ゴシック" w:eastAsia="ＭＳ ゴシック" w:hAnsi="ＭＳ ゴシック" w:cs="ＭＳ 明朝" w:hint="eastAsia"/>
          <w:kern w:val="0"/>
          <w:szCs w:val="21"/>
        </w:rPr>
        <w:t xml:space="preserve">　</w:t>
      </w:r>
      <w:r w:rsidR="00513572" w:rsidRPr="0074677F">
        <w:rPr>
          <w:rFonts w:ascii="ＭＳ ゴシック" w:eastAsia="ＭＳ ゴシック" w:hAnsi="ＭＳ ゴシック" w:cs="ＭＳ 明朝" w:hint="eastAsia"/>
          <w:kern w:val="0"/>
          <w:szCs w:val="21"/>
        </w:rPr>
        <w:t>附帯調査</w:t>
      </w:r>
      <w:r w:rsidR="00DD71CC" w:rsidRPr="0074677F">
        <w:rPr>
          <w:rFonts w:ascii="ＭＳ ゴシック" w:eastAsia="ＭＳ ゴシック" w:hAnsi="ＭＳ ゴシック" w:cs="ＭＳ 明朝" w:hint="eastAsia"/>
          <w:kern w:val="0"/>
          <w:szCs w:val="21"/>
        </w:rPr>
        <w:t>２（１）</w:t>
      </w:r>
      <w:r w:rsidR="00513572" w:rsidRPr="0074677F">
        <w:rPr>
          <w:rFonts w:ascii="ＭＳ ゴシック" w:eastAsia="ＭＳ ゴシック" w:hAnsi="ＭＳ ゴシック" w:cs="ＭＳ 明朝" w:hint="eastAsia"/>
          <w:kern w:val="0"/>
          <w:szCs w:val="21"/>
        </w:rPr>
        <w:t xml:space="preserve">　</w:t>
      </w:r>
      <w:r w:rsidRPr="0074677F">
        <w:rPr>
          <w:rFonts w:ascii="ＭＳ ゴシック" w:eastAsia="ＭＳ ゴシック" w:hAnsi="ＭＳ ゴシック" w:cs="ＭＳ 明朝" w:hint="eastAsia"/>
          <w:kern w:val="0"/>
          <w:szCs w:val="21"/>
        </w:rPr>
        <w:t>ア　昭和５６年５月３１日以前に建築確認を受けた園舎がある</w:t>
      </w:r>
      <w:r w:rsidR="00F31FC1" w:rsidRPr="0074677F">
        <w:rPr>
          <w:rFonts w:ascii="ＭＳ ゴシック" w:eastAsia="ＭＳ ゴシック" w:hAnsi="ＭＳ ゴシック" w:cs="ＭＳ 明朝" w:hint="eastAsia"/>
          <w:kern w:val="0"/>
          <w:szCs w:val="21"/>
        </w:rPr>
        <w:t>場合</w:t>
      </w:r>
    </w:p>
    <w:p w:rsidR="0066093E" w:rsidRPr="0074677F" w:rsidRDefault="0066093E" w:rsidP="00A31DE3">
      <w:pPr>
        <w:overflowPunct w:val="0"/>
        <w:spacing w:line="200" w:lineRule="exact"/>
        <w:jc w:val="left"/>
        <w:textAlignment w:val="baseline"/>
        <w:rPr>
          <w:rFonts w:hAnsi="ＭＳ 明朝" w:cs="ＭＳ 明朝"/>
          <w:kern w:val="0"/>
          <w:sz w:val="22"/>
        </w:rPr>
      </w:pPr>
    </w:p>
    <w:p w:rsidR="00E56469" w:rsidRPr="0074677F" w:rsidRDefault="00597634" w:rsidP="0066093E">
      <w:pPr>
        <w:overflowPunct w:val="0"/>
        <w:spacing w:line="240" w:lineRule="exact"/>
        <w:jc w:val="left"/>
        <w:textAlignment w:val="baseline"/>
        <w:rPr>
          <w:rFonts w:hAnsi="ＭＳ 明朝" w:cs="ＭＳ 明朝"/>
          <w:kern w:val="0"/>
          <w:sz w:val="22"/>
        </w:rPr>
      </w:pPr>
      <w:r w:rsidRPr="0074677F">
        <w:rPr>
          <w:rFonts w:hAnsi="ＭＳ 明朝" w:cs="ＭＳ 明朝" w:hint="eastAsia"/>
          <w:kern w:val="0"/>
          <w:sz w:val="22"/>
        </w:rPr>
        <w:t xml:space="preserve">※　</w:t>
      </w:r>
      <w:r w:rsidR="00E56469" w:rsidRPr="0074677F">
        <w:rPr>
          <w:rFonts w:hAnsi="ＭＳ 明朝" w:cs="ＭＳ 明朝" w:hint="eastAsia"/>
          <w:kern w:val="0"/>
          <w:sz w:val="22"/>
        </w:rPr>
        <w:t>該当する園舎が複数ある場合には、棟ごとに作成してください。</w:t>
      </w:r>
    </w:p>
    <w:p w:rsidR="00E56469" w:rsidRPr="0074677F" w:rsidRDefault="00597634" w:rsidP="0066093E">
      <w:pPr>
        <w:overflowPunct w:val="0"/>
        <w:spacing w:line="240" w:lineRule="exact"/>
        <w:ind w:left="220" w:hangingChars="100" w:hanging="220"/>
        <w:jc w:val="left"/>
        <w:textAlignment w:val="baseline"/>
        <w:rPr>
          <w:rFonts w:hAnsi="ＭＳ 明朝"/>
          <w:sz w:val="22"/>
        </w:rPr>
      </w:pPr>
      <w:r w:rsidRPr="0074677F">
        <w:rPr>
          <w:rFonts w:hAnsi="ＭＳ 明朝" w:hint="eastAsia"/>
          <w:sz w:val="22"/>
        </w:rPr>
        <w:t>※　１つの建物として登記されている建物は、棟を分けずに、１つの棟として記入してください。（登記上は１つの建物であるにもかかわらず、幼稚園では別棟扱いをしている場合がありますが、本票では登記上の１つの建物を単位として記入してください。）</w:t>
      </w:r>
    </w:p>
    <w:p w:rsidR="0066093E" w:rsidRPr="0074677F" w:rsidRDefault="0066093E" w:rsidP="00A31DE3">
      <w:pPr>
        <w:overflowPunct w:val="0"/>
        <w:spacing w:line="200" w:lineRule="exact"/>
        <w:ind w:left="220" w:hangingChars="100" w:hanging="220"/>
        <w:jc w:val="left"/>
        <w:textAlignment w:val="baseline"/>
        <w:rPr>
          <w:rFonts w:hAnsi="ＭＳ 明朝"/>
          <w:sz w:val="22"/>
        </w:rPr>
      </w:pPr>
    </w:p>
    <w:tbl>
      <w:tblPr>
        <w:tblW w:w="9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2040"/>
        <w:gridCol w:w="1665"/>
        <w:gridCol w:w="4068"/>
      </w:tblGrid>
      <w:tr w:rsidR="0074677F" w:rsidRPr="0074677F" w:rsidTr="00823F63">
        <w:trPr>
          <w:jc w:val="center"/>
        </w:trPr>
        <w:tc>
          <w:tcPr>
            <w:tcW w:w="1819" w:type="dxa"/>
          </w:tcPr>
          <w:p w:rsidR="00C7010E" w:rsidRPr="0074677F" w:rsidRDefault="00350EC7" w:rsidP="00965CC7">
            <w:pPr>
              <w:overflowPunct w:val="0"/>
              <w:jc w:val="left"/>
              <w:textAlignment w:val="baseline"/>
              <w:rPr>
                <w:rFonts w:hAnsi="ＭＳ 明朝" w:cs="ＭＳ 明朝"/>
                <w:kern w:val="0"/>
                <w:szCs w:val="21"/>
              </w:rPr>
            </w:pPr>
            <w:r w:rsidRPr="0074677F">
              <w:rPr>
                <w:rFonts w:hAnsi="ＭＳ 明朝" w:cs="ＭＳ 明朝" w:hint="eastAsia"/>
                <w:kern w:val="0"/>
                <w:szCs w:val="21"/>
              </w:rPr>
              <w:t>設置者番号</w:t>
            </w:r>
          </w:p>
        </w:tc>
        <w:tc>
          <w:tcPr>
            <w:tcW w:w="2040" w:type="dxa"/>
          </w:tcPr>
          <w:p w:rsidR="00C7010E" w:rsidRPr="0074677F" w:rsidRDefault="00C7010E" w:rsidP="00965CC7">
            <w:pPr>
              <w:overflowPunct w:val="0"/>
              <w:jc w:val="left"/>
              <w:textAlignment w:val="baseline"/>
              <w:rPr>
                <w:rFonts w:hAnsi="ＭＳ 明朝" w:cs="ＭＳ 明朝"/>
                <w:kern w:val="0"/>
                <w:szCs w:val="21"/>
              </w:rPr>
            </w:pPr>
          </w:p>
        </w:tc>
        <w:tc>
          <w:tcPr>
            <w:tcW w:w="1665" w:type="dxa"/>
          </w:tcPr>
          <w:p w:rsidR="00C7010E" w:rsidRPr="0074677F" w:rsidRDefault="00350EC7" w:rsidP="00965CC7">
            <w:pPr>
              <w:overflowPunct w:val="0"/>
              <w:jc w:val="left"/>
              <w:textAlignment w:val="baseline"/>
              <w:rPr>
                <w:rFonts w:hAnsi="ＭＳ 明朝" w:cs="ＭＳ 明朝"/>
                <w:w w:val="66"/>
                <w:kern w:val="0"/>
                <w:szCs w:val="21"/>
              </w:rPr>
            </w:pPr>
            <w:r w:rsidRPr="0074677F">
              <w:rPr>
                <w:rFonts w:hAnsi="ＭＳ 明朝" w:cs="ＭＳ 明朝" w:hint="eastAsia"/>
                <w:w w:val="66"/>
                <w:kern w:val="0"/>
                <w:szCs w:val="21"/>
              </w:rPr>
              <w:t>学校法人</w:t>
            </w:r>
            <w:r w:rsidR="008D63DD" w:rsidRPr="0074677F">
              <w:rPr>
                <w:rFonts w:hAnsi="ＭＳ 明朝" w:cs="ＭＳ 明朝" w:hint="eastAsia"/>
                <w:w w:val="66"/>
                <w:kern w:val="0"/>
                <w:szCs w:val="21"/>
              </w:rPr>
              <w:t>・設置者</w:t>
            </w:r>
            <w:r w:rsidRPr="0074677F">
              <w:rPr>
                <w:rFonts w:hAnsi="ＭＳ 明朝" w:cs="ＭＳ 明朝" w:hint="eastAsia"/>
                <w:w w:val="66"/>
                <w:kern w:val="0"/>
                <w:szCs w:val="21"/>
              </w:rPr>
              <w:t>名</w:t>
            </w:r>
          </w:p>
        </w:tc>
        <w:tc>
          <w:tcPr>
            <w:tcW w:w="4068" w:type="dxa"/>
          </w:tcPr>
          <w:p w:rsidR="00C7010E" w:rsidRPr="0074677F" w:rsidRDefault="00C7010E" w:rsidP="00965CC7">
            <w:pPr>
              <w:overflowPunct w:val="0"/>
              <w:jc w:val="left"/>
              <w:textAlignment w:val="baseline"/>
              <w:rPr>
                <w:rFonts w:hAnsi="ＭＳ 明朝" w:cs="ＭＳ 明朝"/>
                <w:kern w:val="0"/>
                <w:szCs w:val="21"/>
              </w:rPr>
            </w:pPr>
          </w:p>
        </w:tc>
      </w:tr>
      <w:tr w:rsidR="008D63DD" w:rsidRPr="0074677F" w:rsidTr="00823F63">
        <w:trPr>
          <w:jc w:val="center"/>
        </w:trPr>
        <w:tc>
          <w:tcPr>
            <w:tcW w:w="1819" w:type="dxa"/>
          </w:tcPr>
          <w:p w:rsidR="008D63DD" w:rsidRPr="0074677F" w:rsidRDefault="008D63DD" w:rsidP="00965CC7">
            <w:pPr>
              <w:overflowPunct w:val="0"/>
              <w:jc w:val="left"/>
              <w:textAlignment w:val="baseline"/>
              <w:rPr>
                <w:rFonts w:hAnsi="ＭＳ 明朝" w:cs="ＭＳ 明朝"/>
                <w:kern w:val="0"/>
                <w:szCs w:val="21"/>
              </w:rPr>
            </w:pPr>
            <w:r w:rsidRPr="0074677F">
              <w:rPr>
                <w:rFonts w:hAnsi="ＭＳ 明朝" w:cs="ＭＳ 明朝" w:hint="eastAsia"/>
                <w:kern w:val="0"/>
                <w:szCs w:val="21"/>
              </w:rPr>
              <w:t>幼稚園番号</w:t>
            </w:r>
          </w:p>
        </w:tc>
        <w:tc>
          <w:tcPr>
            <w:tcW w:w="2040" w:type="dxa"/>
          </w:tcPr>
          <w:p w:rsidR="008D63DD" w:rsidRPr="0074677F" w:rsidRDefault="008D63DD" w:rsidP="00965CC7">
            <w:pPr>
              <w:overflowPunct w:val="0"/>
              <w:jc w:val="left"/>
              <w:textAlignment w:val="baseline"/>
              <w:rPr>
                <w:rFonts w:hAnsi="ＭＳ 明朝" w:cs="ＭＳ 明朝"/>
                <w:kern w:val="0"/>
                <w:szCs w:val="21"/>
              </w:rPr>
            </w:pPr>
          </w:p>
        </w:tc>
        <w:tc>
          <w:tcPr>
            <w:tcW w:w="1665" w:type="dxa"/>
          </w:tcPr>
          <w:p w:rsidR="008D63DD" w:rsidRPr="0074677F" w:rsidRDefault="008D63DD" w:rsidP="00965CC7">
            <w:pPr>
              <w:overflowPunct w:val="0"/>
              <w:jc w:val="left"/>
              <w:textAlignment w:val="baseline"/>
              <w:rPr>
                <w:rFonts w:hAnsi="ＭＳ 明朝" w:cs="ＭＳ 明朝"/>
                <w:kern w:val="0"/>
                <w:szCs w:val="21"/>
              </w:rPr>
            </w:pPr>
            <w:r w:rsidRPr="0074677F">
              <w:rPr>
                <w:rFonts w:hAnsi="ＭＳ 明朝" w:cs="ＭＳ 明朝" w:hint="eastAsia"/>
                <w:kern w:val="0"/>
                <w:szCs w:val="21"/>
              </w:rPr>
              <w:t>幼稚園名</w:t>
            </w:r>
          </w:p>
        </w:tc>
        <w:tc>
          <w:tcPr>
            <w:tcW w:w="4068" w:type="dxa"/>
          </w:tcPr>
          <w:p w:rsidR="008D63DD" w:rsidRPr="0074677F" w:rsidRDefault="008D63DD" w:rsidP="00965CC7">
            <w:pPr>
              <w:overflowPunct w:val="0"/>
              <w:jc w:val="left"/>
              <w:textAlignment w:val="baseline"/>
              <w:rPr>
                <w:rFonts w:hAnsi="ＭＳ 明朝" w:cs="ＭＳ 明朝"/>
                <w:kern w:val="0"/>
                <w:szCs w:val="21"/>
              </w:rPr>
            </w:pPr>
          </w:p>
        </w:tc>
      </w:tr>
    </w:tbl>
    <w:p w:rsidR="00452E65" w:rsidRPr="0074677F" w:rsidRDefault="00452E65" w:rsidP="00A31DE3">
      <w:pPr>
        <w:overflowPunct w:val="0"/>
        <w:spacing w:line="200" w:lineRule="exact"/>
        <w:jc w:val="left"/>
        <w:textAlignment w:val="baseline"/>
        <w:rPr>
          <w:rFonts w:hAnsi="ＭＳ 明朝" w:cs="ＭＳ 明朝"/>
          <w:kern w:val="0"/>
          <w:szCs w:val="24"/>
        </w:rPr>
      </w:pPr>
    </w:p>
    <w:p w:rsidR="00A52131" w:rsidRPr="0074677F" w:rsidRDefault="00A52131" w:rsidP="00283B9C">
      <w:pPr>
        <w:overflowPunct w:val="0"/>
        <w:jc w:val="left"/>
        <w:textAlignment w:val="baseline"/>
        <w:rPr>
          <w:rFonts w:ascii="ＭＳ ゴシック" w:eastAsia="ＭＳ ゴシック" w:hAnsi="ＭＳ ゴシック" w:cs="ＭＳ 明朝"/>
          <w:kern w:val="0"/>
          <w:szCs w:val="24"/>
        </w:rPr>
      </w:pPr>
      <w:r w:rsidRPr="0074677F">
        <w:rPr>
          <w:rFonts w:ascii="ＭＳ ゴシック" w:eastAsia="ＭＳ ゴシック" w:hAnsi="ＭＳ ゴシック" w:cs="ＭＳ 明朝" w:hint="eastAsia"/>
          <w:kern w:val="0"/>
          <w:szCs w:val="24"/>
        </w:rPr>
        <w:t>１　建物の概要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402"/>
        <w:gridCol w:w="1642"/>
        <w:gridCol w:w="1402"/>
        <w:gridCol w:w="2122"/>
        <w:gridCol w:w="1427"/>
      </w:tblGrid>
      <w:tr w:rsidR="0074677F" w:rsidRPr="0074677F" w:rsidTr="00823F63">
        <w:trPr>
          <w:trHeight w:val="314"/>
        </w:trPr>
        <w:tc>
          <w:tcPr>
            <w:tcW w:w="8093" w:type="dxa"/>
            <w:gridSpan w:val="5"/>
          </w:tcPr>
          <w:p w:rsidR="00B27DAC" w:rsidRPr="0074677F" w:rsidRDefault="00B27DAC" w:rsidP="00B27DAC">
            <w:pPr>
              <w:overflowPunct w:val="0"/>
              <w:jc w:val="left"/>
              <w:textAlignment w:val="baseline"/>
              <w:rPr>
                <w:rFonts w:hAnsi="ＭＳ 明朝" w:cs="ＭＳ 明朝"/>
                <w:kern w:val="0"/>
                <w:szCs w:val="21"/>
              </w:rPr>
            </w:pPr>
            <w:r w:rsidRPr="0074677F">
              <w:rPr>
                <w:rFonts w:hAnsi="ＭＳ 明朝" w:cs="ＭＳ 明朝" w:hint="eastAsia"/>
                <w:kern w:val="0"/>
                <w:szCs w:val="21"/>
              </w:rPr>
              <w:t>①棟番号（複数の棟がある場合には、通し番号を付けてください。）</w:t>
            </w:r>
          </w:p>
        </w:tc>
        <w:tc>
          <w:tcPr>
            <w:tcW w:w="1427" w:type="dxa"/>
          </w:tcPr>
          <w:p w:rsidR="00B27DAC" w:rsidRPr="0074677F" w:rsidRDefault="00B27DAC" w:rsidP="00965CC7">
            <w:pPr>
              <w:overflowPunct w:val="0"/>
              <w:jc w:val="left"/>
              <w:textAlignment w:val="baseline"/>
              <w:rPr>
                <w:rFonts w:hAnsi="ＭＳ 明朝" w:cs="ＭＳ 明朝"/>
                <w:kern w:val="0"/>
                <w:szCs w:val="21"/>
              </w:rPr>
            </w:pPr>
          </w:p>
        </w:tc>
      </w:tr>
      <w:tr w:rsidR="00B27DAC" w:rsidRPr="0074677F" w:rsidTr="00823F63">
        <w:trPr>
          <w:trHeight w:val="314"/>
        </w:trPr>
        <w:tc>
          <w:tcPr>
            <w:tcW w:w="1525" w:type="dxa"/>
          </w:tcPr>
          <w:p w:rsidR="00B27DAC" w:rsidRPr="0074677F" w:rsidRDefault="00B27DAC"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②構造</w:t>
            </w:r>
          </w:p>
        </w:tc>
        <w:tc>
          <w:tcPr>
            <w:tcW w:w="1402" w:type="dxa"/>
          </w:tcPr>
          <w:p w:rsidR="00B27DAC" w:rsidRPr="0074677F" w:rsidRDefault="00B27DAC" w:rsidP="00965CC7">
            <w:pPr>
              <w:overflowPunct w:val="0"/>
              <w:jc w:val="left"/>
              <w:textAlignment w:val="baseline"/>
              <w:rPr>
                <w:rFonts w:hAnsi="ＭＳ 明朝" w:cs="ＭＳ 明朝"/>
                <w:kern w:val="0"/>
                <w:szCs w:val="21"/>
              </w:rPr>
            </w:pPr>
          </w:p>
        </w:tc>
        <w:tc>
          <w:tcPr>
            <w:tcW w:w="1642" w:type="dxa"/>
          </w:tcPr>
          <w:p w:rsidR="00B27DAC" w:rsidRPr="0074677F" w:rsidRDefault="00B27DAC"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③階数</w:t>
            </w:r>
          </w:p>
        </w:tc>
        <w:tc>
          <w:tcPr>
            <w:tcW w:w="1402" w:type="dxa"/>
          </w:tcPr>
          <w:p w:rsidR="00B27DAC" w:rsidRPr="0074677F" w:rsidRDefault="00B27DAC" w:rsidP="00965CC7">
            <w:pPr>
              <w:overflowPunct w:val="0"/>
              <w:jc w:val="left"/>
              <w:textAlignment w:val="baseline"/>
              <w:rPr>
                <w:rFonts w:hAnsi="ＭＳ 明朝" w:cs="ＭＳ 明朝"/>
                <w:kern w:val="0"/>
                <w:szCs w:val="21"/>
              </w:rPr>
            </w:pPr>
          </w:p>
        </w:tc>
        <w:tc>
          <w:tcPr>
            <w:tcW w:w="2122" w:type="dxa"/>
          </w:tcPr>
          <w:p w:rsidR="00B27DAC" w:rsidRPr="0074677F" w:rsidRDefault="00B27DAC" w:rsidP="00B27DAC">
            <w:pPr>
              <w:overflowPunct w:val="0"/>
              <w:jc w:val="left"/>
              <w:textAlignment w:val="baseline"/>
              <w:rPr>
                <w:rFonts w:hAnsi="ＭＳ 明朝" w:cs="ＭＳ 明朝"/>
                <w:kern w:val="0"/>
                <w:szCs w:val="21"/>
              </w:rPr>
            </w:pPr>
            <w:r w:rsidRPr="0074677F">
              <w:rPr>
                <w:rFonts w:hAnsi="ＭＳ 明朝" w:cs="ＭＳ 明朝" w:hint="eastAsia"/>
                <w:kern w:val="0"/>
                <w:szCs w:val="21"/>
              </w:rPr>
              <w:t>④</w:t>
            </w:r>
            <w:r w:rsidRPr="0074677F">
              <w:rPr>
                <w:rFonts w:hAnsi="ＭＳ 明朝" w:cs="ＭＳ 明朝" w:hint="eastAsia"/>
                <w:w w:val="80"/>
                <w:kern w:val="0"/>
                <w:szCs w:val="21"/>
              </w:rPr>
              <w:t>延べ床面積（㎡）</w:t>
            </w:r>
          </w:p>
        </w:tc>
        <w:tc>
          <w:tcPr>
            <w:tcW w:w="1427" w:type="dxa"/>
          </w:tcPr>
          <w:p w:rsidR="00B27DAC" w:rsidRPr="0074677F" w:rsidRDefault="00B27DAC" w:rsidP="00965CC7">
            <w:pPr>
              <w:overflowPunct w:val="0"/>
              <w:jc w:val="left"/>
              <w:textAlignment w:val="baseline"/>
              <w:rPr>
                <w:rFonts w:hAnsi="ＭＳ 明朝" w:cs="ＭＳ 明朝"/>
                <w:kern w:val="0"/>
                <w:szCs w:val="21"/>
              </w:rPr>
            </w:pPr>
          </w:p>
        </w:tc>
      </w:tr>
    </w:tbl>
    <w:p w:rsidR="00A52131" w:rsidRPr="0074677F" w:rsidRDefault="00A52131" w:rsidP="0066093E">
      <w:pPr>
        <w:overflowPunct w:val="0"/>
        <w:spacing w:line="240" w:lineRule="exact"/>
        <w:jc w:val="left"/>
        <w:textAlignment w:val="baseline"/>
        <w:rPr>
          <w:rFonts w:ascii="ＭＳ ゴシック" w:eastAsia="ＭＳ ゴシック" w:hAnsi="ＭＳ ゴシック" w:cs="ＭＳ 明朝"/>
          <w:kern w:val="0"/>
          <w:szCs w:val="24"/>
        </w:rPr>
      </w:pPr>
    </w:p>
    <w:p w:rsidR="00A52131" w:rsidRPr="0074677F" w:rsidRDefault="00A52131" w:rsidP="00A52131">
      <w:pPr>
        <w:overflowPunct w:val="0"/>
        <w:jc w:val="left"/>
        <w:textAlignment w:val="baseline"/>
        <w:rPr>
          <w:rFonts w:ascii="ＭＳ ゴシック" w:eastAsia="ＭＳ ゴシック" w:hAnsi="ＭＳ ゴシック" w:cs="ＭＳ 明朝"/>
          <w:kern w:val="0"/>
          <w:szCs w:val="24"/>
        </w:rPr>
      </w:pPr>
      <w:r w:rsidRPr="0074677F">
        <w:rPr>
          <w:rFonts w:ascii="ＭＳ ゴシック" w:eastAsia="ＭＳ ゴシック" w:hAnsi="ＭＳ ゴシック" w:cs="ＭＳ 明朝" w:hint="eastAsia"/>
          <w:kern w:val="0"/>
          <w:szCs w:val="24"/>
        </w:rPr>
        <w:t>２　耐震診断の実施状況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2386"/>
        <w:gridCol w:w="1811"/>
        <w:gridCol w:w="2952"/>
      </w:tblGrid>
      <w:tr w:rsidR="0074677F" w:rsidRPr="0074677F" w:rsidTr="000673A4">
        <w:trPr>
          <w:trHeight w:val="283"/>
        </w:trPr>
        <w:tc>
          <w:tcPr>
            <w:tcW w:w="2436"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⑤実施状況</w:t>
            </w:r>
          </w:p>
        </w:tc>
        <w:tc>
          <w:tcPr>
            <w:tcW w:w="2437" w:type="dxa"/>
            <w:vAlign w:val="center"/>
          </w:tcPr>
          <w:p w:rsidR="00A52131" w:rsidRPr="0074677F" w:rsidRDefault="00A52131" w:rsidP="001A386E">
            <w:pPr>
              <w:overflowPunct w:val="0"/>
              <w:jc w:val="center"/>
              <w:textAlignment w:val="baseline"/>
              <w:rPr>
                <w:rFonts w:hAnsi="ＭＳ 明朝" w:cs="ＭＳ 明朝"/>
                <w:kern w:val="0"/>
                <w:szCs w:val="21"/>
              </w:rPr>
            </w:pPr>
            <w:r w:rsidRPr="0074677F">
              <w:rPr>
                <w:rFonts w:hAnsi="ＭＳ 明朝" w:cs="ＭＳ 明朝" w:hint="eastAsia"/>
                <w:kern w:val="0"/>
                <w:szCs w:val="21"/>
              </w:rPr>
              <w:t>実施済　　未実施</w:t>
            </w:r>
          </w:p>
        </w:tc>
        <w:tc>
          <w:tcPr>
            <w:tcW w:w="1847"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⑥実施時期</w:t>
            </w:r>
          </w:p>
        </w:tc>
        <w:tc>
          <w:tcPr>
            <w:tcW w:w="3026" w:type="dxa"/>
            <w:vAlign w:val="center"/>
          </w:tcPr>
          <w:p w:rsidR="00A52131" w:rsidRPr="0074677F" w:rsidRDefault="000673A4" w:rsidP="000673A4">
            <w:pPr>
              <w:overflowPunct w:val="0"/>
              <w:jc w:val="center"/>
              <w:textAlignment w:val="baseline"/>
              <w:rPr>
                <w:rFonts w:hAnsi="ＭＳ 明朝" w:cs="ＭＳ 明朝"/>
                <w:kern w:val="0"/>
                <w:szCs w:val="21"/>
              </w:rPr>
            </w:pPr>
            <w:r w:rsidRPr="0074677F">
              <w:rPr>
                <w:rFonts w:hAnsi="ＭＳ 明朝" w:cs="ＭＳ 明朝" w:hint="eastAsia"/>
                <w:kern w:val="0"/>
                <w:szCs w:val="21"/>
              </w:rPr>
              <w:t xml:space="preserve">　　　年　　　　月</w:t>
            </w:r>
          </w:p>
        </w:tc>
      </w:tr>
      <w:tr w:rsidR="00A52131" w:rsidRPr="0074677F" w:rsidTr="00A52131">
        <w:trPr>
          <w:trHeight w:val="280"/>
        </w:trPr>
        <w:tc>
          <w:tcPr>
            <w:tcW w:w="2436"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⑦診断結果</w:t>
            </w:r>
          </w:p>
        </w:tc>
        <w:tc>
          <w:tcPr>
            <w:tcW w:w="7310" w:type="dxa"/>
            <w:gridSpan w:val="3"/>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 xml:space="preserve">Is値　(　　　　　　　　)　</w:t>
            </w:r>
            <w:proofErr w:type="spellStart"/>
            <w:r w:rsidRPr="0074677F">
              <w:rPr>
                <w:rFonts w:hAnsi="ＭＳ 明朝" w:cs="ＭＳ 明朝" w:hint="eastAsia"/>
                <w:kern w:val="0"/>
                <w:szCs w:val="21"/>
              </w:rPr>
              <w:t>Iw</w:t>
            </w:r>
            <w:proofErr w:type="spellEnd"/>
            <w:r w:rsidRPr="0074677F">
              <w:rPr>
                <w:rFonts w:hAnsi="ＭＳ 明朝" w:cs="ＭＳ 明朝" w:hint="eastAsia"/>
                <w:kern w:val="0"/>
                <w:szCs w:val="21"/>
              </w:rPr>
              <w:t>値　(　　　　　　　　)</w:t>
            </w:r>
          </w:p>
        </w:tc>
      </w:tr>
    </w:tbl>
    <w:p w:rsidR="0066093E" w:rsidRPr="0074677F" w:rsidRDefault="0066093E" w:rsidP="0066093E">
      <w:pPr>
        <w:overflowPunct w:val="0"/>
        <w:spacing w:line="200" w:lineRule="exact"/>
        <w:jc w:val="left"/>
        <w:textAlignment w:val="baseline"/>
        <w:rPr>
          <w:rFonts w:hAnsi="ＭＳ 明朝" w:cs="ＭＳ 明朝"/>
          <w:kern w:val="0"/>
          <w:sz w:val="22"/>
        </w:rPr>
      </w:pPr>
    </w:p>
    <w:p w:rsidR="00A52131" w:rsidRPr="0074677F" w:rsidRDefault="00F31FC1" w:rsidP="00A52131">
      <w:pPr>
        <w:overflowPunct w:val="0"/>
        <w:jc w:val="left"/>
        <w:textAlignment w:val="baseline"/>
        <w:rPr>
          <w:rFonts w:hAnsi="ＭＳ 明朝" w:cs="ＭＳ 明朝"/>
          <w:kern w:val="0"/>
          <w:sz w:val="22"/>
        </w:rPr>
      </w:pPr>
      <w:r w:rsidRPr="0074677F">
        <w:rPr>
          <w:rFonts w:hAnsi="ＭＳ 明朝" w:cs="ＭＳ 明朝" w:hint="eastAsia"/>
          <w:kern w:val="0"/>
          <w:sz w:val="22"/>
        </w:rPr>
        <w:t>(</w:t>
      </w:r>
      <w:r w:rsidR="00A52131" w:rsidRPr="0074677F">
        <w:rPr>
          <w:rFonts w:hAnsi="ＭＳ 明朝" w:cs="ＭＳ 明朝" w:hint="eastAsia"/>
          <w:w w:val="88"/>
          <w:kern w:val="0"/>
          <w:sz w:val="22"/>
        </w:rPr>
        <w:t>「⑤実施状況」が「未実施」の場合は、「⑧実施予定」と「⑨実施予定時期」</w:t>
      </w:r>
      <w:r w:rsidRPr="0074677F">
        <w:rPr>
          <w:rFonts w:hAnsi="ＭＳ 明朝" w:cs="ＭＳ 明朝" w:hint="eastAsia"/>
          <w:w w:val="88"/>
          <w:kern w:val="0"/>
          <w:sz w:val="22"/>
        </w:rPr>
        <w:t>について</w:t>
      </w:r>
      <w:r w:rsidR="00A52131" w:rsidRPr="0074677F">
        <w:rPr>
          <w:rFonts w:hAnsi="ＭＳ 明朝" w:cs="ＭＳ 明朝" w:hint="eastAsia"/>
          <w:w w:val="88"/>
          <w:kern w:val="0"/>
          <w:sz w:val="22"/>
        </w:rPr>
        <w:t>記載してください。</w:t>
      </w:r>
      <w:r w:rsidRPr="0074677F">
        <w:rPr>
          <w:rFonts w:hAnsi="ＭＳ 明朝" w:cs="ＭＳ 明朝" w:hint="eastAsia"/>
          <w:w w:val="88"/>
          <w:kern w:val="0"/>
          <w:sz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3122"/>
        <w:gridCol w:w="1992"/>
        <w:gridCol w:w="2878"/>
      </w:tblGrid>
      <w:tr w:rsidR="00A52131" w:rsidRPr="0074677F" w:rsidTr="001A386E">
        <w:tc>
          <w:tcPr>
            <w:tcW w:w="1560"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⑧実施予定</w:t>
            </w:r>
          </w:p>
        </w:tc>
        <w:tc>
          <w:tcPr>
            <w:tcW w:w="3200" w:type="dxa"/>
            <w:vAlign w:val="center"/>
          </w:tcPr>
          <w:p w:rsidR="00A52131" w:rsidRPr="0074677F" w:rsidRDefault="00A52131" w:rsidP="001A386E">
            <w:pPr>
              <w:overflowPunct w:val="0"/>
              <w:jc w:val="center"/>
              <w:textAlignment w:val="baseline"/>
              <w:rPr>
                <w:rFonts w:hAnsi="ＭＳ 明朝" w:cs="ＭＳ 明朝"/>
                <w:kern w:val="0"/>
                <w:szCs w:val="21"/>
              </w:rPr>
            </w:pPr>
            <w:r w:rsidRPr="0074677F">
              <w:rPr>
                <w:rFonts w:hAnsi="ＭＳ 明朝" w:cs="ＭＳ 明朝" w:hint="eastAsia"/>
                <w:kern w:val="0"/>
                <w:szCs w:val="21"/>
              </w:rPr>
              <w:t>あり　　なし</w:t>
            </w:r>
          </w:p>
        </w:tc>
        <w:tc>
          <w:tcPr>
            <w:tcW w:w="2037"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⑨実施予定時期</w:t>
            </w:r>
          </w:p>
        </w:tc>
        <w:tc>
          <w:tcPr>
            <w:tcW w:w="2949"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 xml:space="preserve">　　　　年　　　　月</w:t>
            </w:r>
          </w:p>
        </w:tc>
      </w:tr>
    </w:tbl>
    <w:p w:rsidR="0066093E" w:rsidRPr="0074677F" w:rsidRDefault="0066093E" w:rsidP="0066093E">
      <w:pPr>
        <w:overflowPunct w:val="0"/>
        <w:spacing w:line="200" w:lineRule="exact"/>
        <w:jc w:val="left"/>
        <w:textAlignment w:val="baseline"/>
        <w:rPr>
          <w:rFonts w:hAnsi="ＭＳ 明朝" w:cs="ＭＳ 明朝"/>
          <w:kern w:val="0"/>
          <w:sz w:val="22"/>
        </w:rPr>
      </w:pPr>
    </w:p>
    <w:p w:rsidR="00A52131" w:rsidRPr="0074677F" w:rsidRDefault="00A52131" w:rsidP="00A52131">
      <w:pPr>
        <w:overflowPunct w:val="0"/>
        <w:jc w:val="left"/>
        <w:textAlignment w:val="baseline"/>
        <w:rPr>
          <w:rFonts w:hAnsi="ＭＳ 明朝" w:cs="ＭＳ 明朝"/>
          <w:kern w:val="0"/>
          <w:sz w:val="22"/>
        </w:rPr>
      </w:pPr>
      <w:r w:rsidRPr="0074677F">
        <w:rPr>
          <w:rFonts w:hAnsi="ＭＳ 明朝" w:cs="ＭＳ 明朝" w:hint="eastAsia"/>
          <w:kern w:val="0"/>
          <w:sz w:val="22"/>
        </w:rPr>
        <w:t>（「⑧実施予定」が「なし」の場合は、</w:t>
      </w:r>
      <w:r w:rsidR="00A42898" w:rsidRPr="0074677F">
        <w:rPr>
          <w:rFonts w:hAnsi="ＭＳ 明朝" w:cs="ＭＳ 明朝" w:hint="eastAsia"/>
          <w:kern w:val="0"/>
          <w:sz w:val="22"/>
        </w:rPr>
        <w:t>下欄に</w:t>
      </w:r>
      <w:r w:rsidRPr="0074677F">
        <w:rPr>
          <w:rFonts w:hAnsi="ＭＳ 明朝" w:cs="ＭＳ 明朝" w:hint="eastAsia"/>
          <w:kern w:val="0"/>
          <w:sz w:val="22"/>
        </w:rPr>
        <w:t>理由を記載してください。）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A52131" w:rsidRPr="0074677F" w:rsidTr="001A386E">
        <w:trPr>
          <w:trHeight w:val="962"/>
        </w:trPr>
        <w:tc>
          <w:tcPr>
            <w:tcW w:w="9746" w:type="dxa"/>
          </w:tcPr>
          <w:p w:rsidR="00A52131" w:rsidRPr="0074677F" w:rsidRDefault="00A52131" w:rsidP="006A0E26">
            <w:pPr>
              <w:overflowPunct w:val="0"/>
              <w:jc w:val="left"/>
              <w:textAlignment w:val="baseline"/>
              <w:rPr>
                <w:rFonts w:hAnsi="ＭＳ 明朝" w:cs="ＭＳ 明朝"/>
                <w:kern w:val="0"/>
                <w:szCs w:val="21"/>
              </w:rPr>
            </w:pPr>
          </w:p>
          <w:p w:rsidR="00A52131" w:rsidRPr="0074677F" w:rsidRDefault="00A52131" w:rsidP="006A0E26">
            <w:pPr>
              <w:overflowPunct w:val="0"/>
              <w:jc w:val="left"/>
              <w:textAlignment w:val="baseline"/>
              <w:rPr>
                <w:rFonts w:hAnsi="ＭＳ 明朝" w:cs="ＭＳ 明朝"/>
                <w:kern w:val="0"/>
                <w:szCs w:val="21"/>
              </w:rPr>
            </w:pPr>
          </w:p>
          <w:p w:rsidR="00A52131" w:rsidRPr="0074677F" w:rsidRDefault="00A52131" w:rsidP="006A0E26">
            <w:pPr>
              <w:overflowPunct w:val="0"/>
              <w:jc w:val="left"/>
              <w:textAlignment w:val="baseline"/>
              <w:rPr>
                <w:rFonts w:hAnsi="ＭＳ 明朝" w:cs="ＭＳ 明朝"/>
                <w:kern w:val="0"/>
                <w:szCs w:val="21"/>
              </w:rPr>
            </w:pPr>
          </w:p>
        </w:tc>
      </w:tr>
    </w:tbl>
    <w:p w:rsidR="00A52131" w:rsidRPr="0074677F" w:rsidRDefault="00A52131" w:rsidP="00F31FC1">
      <w:pPr>
        <w:overflowPunct w:val="0"/>
        <w:spacing w:line="240" w:lineRule="exact"/>
        <w:ind w:left="480" w:hangingChars="200" w:hanging="480"/>
        <w:jc w:val="left"/>
        <w:textAlignment w:val="baseline"/>
        <w:rPr>
          <w:rFonts w:ascii="ＭＳ ゴシック" w:eastAsia="ＭＳ ゴシック" w:hAnsi="ＭＳ ゴシック" w:cs="ＭＳ 明朝"/>
          <w:kern w:val="0"/>
          <w:szCs w:val="21"/>
        </w:rPr>
      </w:pPr>
    </w:p>
    <w:p w:rsidR="00A52131" w:rsidRPr="0074677F" w:rsidRDefault="00A52131" w:rsidP="00F31FC1">
      <w:pPr>
        <w:overflowPunct w:val="0"/>
        <w:spacing w:line="240" w:lineRule="exact"/>
        <w:jc w:val="left"/>
        <w:textAlignment w:val="baseline"/>
        <w:rPr>
          <w:rFonts w:ascii="ＭＳ ゴシック" w:eastAsia="ＭＳ ゴシック" w:hAnsi="ＭＳ ゴシック" w:cs="ＭＳ 明朝"/>
          <w:kern w:val="0"/>
          <w:szCs w:val="24"/>
        </w:rPr>
      </w:pPr>
      <w:r w:rsidRPr="0074677F">
        <w:rPr>
          <w:rFonts w:ascii="ＭＳ ゴシック" w:eastAsia="ＭＳ ゴシック" w:hAnsi="ＭＳ ゴシック" w:cs="ＭＳ 明朝" w:hint="eastAsia"/>
          <w:kern w:val="0"/>
          <w:szCs w:val="24"/>
        </w:rPr>
        <w:t>３　耐震補強工事の実施状況</w:t>
      </w:r>
    </w:p>
    <w:p w:rsidR="0066093E" w:rsidRPr="0074677F" w:rsidRDefault="0066093E" w:rsidP="0066093E">
      <w:pPr>
        <w:overflowPunct w:val="0"/>
        <w:spacing w:line="200" w:lineRule="exact"/>
        <w:jc w:val="left"/>
        <w:textAlignment w:val="baseline"/>
        <w:rPr>
          <w:rFonts w:ascii="ＭＳ ゴシック" w:eastAsia="ＭＳ ゴシック" w:hAnsi="ＭＳ ゴシック" w:cs="ＭＳ 明朝"/>
          <w:kern w:val="0"/>
          <w:szCs w:val="24"/>
        </w:rPr>
      </w:pPr>
    </w:p>
    <w:p w:rsidR="00B27DAC" w:rsidRPr="0074677F" w:rsidRDefault="00B27DAC" w:rsidP="0066093E">
      <w:pPr>
        <w:overflowPunct w:val="0"/>
        <w:spacing w:line="240" w:lineRule="exact"/>
        <w:jc w:val="left"/>
        <w:textAlignment w:val="baseline"/>
        <w:rPr>
          <w:rFonts w:hAnsi="ＭＳ 明朝" w:cs="ＭＳ 明朝"/>
          <w:kern w:val="0"/>
          <w:sz w:val="22"/>
        </w:rPr>
      </w:pPr>
      <w:r w:rsidRPr="0074677F">
        <w:rPr>
          <w:rFonts w:hAnsi="ＭＳ 明朝" w:cs="ＭＳ 明朝" w:hint="eastAsia"/>
          <w:kern w:val="0"/>
          <w:sz w:val="22"/>
        </w:rPr>
        <w:t xml:space="preserve">　　耐震診断を実施した結果、非木造建物でIs値が０．６未満又は木造建物で</w:t>
      </w:r>
      <w:proofErr w:type="spellStart"/>
      <w:r w:rsidRPr="0074677F">
        <w:rPr>
          <w:rFonts w:hAnsi="ＭＳ 明朝" w:cs="ＭＳ 明朝" w:hint="eastAsia"/>
          <w:kern w:val="0"/>
          <w:sz w:val="22"/>
        </w:rPr>
        <w:t>Iw</w:t>
      </w:r>
      <w:proofErr w:type="spellEnd"/>
      <w:r w:rsidRPr="0074677F">
        <w:rPr>
          <w:rFonts w:hAnsi="ＭＳ 明朝" w:cs="ＭＳ 明朝" w:hint="eastAsia"/>
          <w:kern w:val="0"/>
          <w:sz w:val="22"/>
        </w:rPr>
        <w:t>値が</w:t>
      </w:r>
    </w:p>
    <w:p w:rsidR="00B27DAC" w:rsidRPr="0074677F" w:rsidRDefault="00B27DAC" w:rsidP="0066093E">
      <w:pPr>
        <w:overflowPunct w:val="0"/>
        <w:spacing w:line="240" w:lineRule="exact"/>
        <w:ind w:leftChars="100" w:left="240"/>
        <w:jc w:val="left"/>
        <w:textAlignment w:val="baseline"/>
        <w:rPr>
          <w:rFonts w:hAnsi="ＭＳ 明朝" w:cs="ＭＳ 明朝"/>
          <w:kern w:val="0"/>
          <w:sz w:val="22"/>
        </w:rPr>
      </w:pPr>
      <w:r w:rsidRPr="0074677F">
        <w:rPr>
          <w:rFonts w:hAnsi="ＭＳ 明朝" w:cs="ＭＳ 明朝" w:hint="eastAsia"/>
          <w:kern w:val="0"/>
          <w:sz w:val="22"/>
        </w:rPr>
        <w:t>１．０未満と判定された場合は、「⑩実施状況」「⑪実施時期」「⑫工事実施後のIs値（</w:t>
      </w:r>
      <w:proofErr w:type="spellStart"/>
      <w:r w:rsidRPr="0074677F">
        <w:rPr>
          <w:rFonts w:hAnsi="ＭＳ 明朝" w:cs="ＭＳ 明朝" w:hint="eastAsia"/>
          <w:kern w:val="0"/>
          <w:sz w:val="22"/>
        </w:rPr>
        <w:t>Iw</w:t>
      </w:r>
      <w:proofErr w:type="spellEnd"/>
      <w:r w:rsidRPr="0074677F">
        <w:rPr>
          <w:rFonts w:hAnsi="ＭＳ 明朝" w:cs="ＭＳ 明朝" w:hint="eastAsia"/>
          <w:kern w:val="0"/>
          <w:sz w:val="22"/>
        </w:rPr>
        <w:t>値）</w:t>
      </w:r>
      <w:r w:rsidR="00A42898" w:rsidRPr="0074677F">
        <w:rPr>
          <w:rFonts w:hAnsi="ＭＳ 明朝" w:cs="ＭＳ 明朝" w:hint="eastAsia"/>
          <w:kern w:val="0"/>
          <w:sz w:val="22"/>
        </w:rPr>
        <w:t>」</w:t>
      </w:r>
      <w:r w:rsidR="00F31FC1" w:rsidRPr="0074677F">
        <w:rPr>
          <w:rFonts w:hAnsi="ＭＳ 明朝" w:cs="ＭＳ 明朝" w:hint="eastAsia"/>
          <w:kern w:val="0"/>
          <w:sz w:val="22"/>
        </w:rPr>
        <w:t>について</w:t>
      </w:r>
      <w:r w:rsidRPr="0074677F">
        <w:rPr>
          <w:rFonts w:hAnsi="ＭＳ 明朝" w:cs="ＭＳ 明朝" w:hint="eastAsia"/>
          <w:kern w:val="0"/>
          <w:sz w:val="22"/>
        </w:rPr>
        <w:t>記載してください。</w:t>
      </w:r>
    </w:p>
    <w:p w:rsidR="0066093E" w:rsidRPr="0074677F" w:rsidRDefault="0066093E" w:rsidP="0066093E">
      <w:pPr>
        <w:overflowPunct w:val="0"/>
        <w:spacing w:line="200" w:lineRule="exact"/>
        <w:ind w:leftChars="100" w:left="240"/>
        <w:jc w:val="left"/>
        <w:textAlignment w:val="baseline"/>
        <w:rPr>
          <w:rFonts w:hAnsi="ＭＳ 明朝" w:cs="ＭＳ 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766"/>
        <w:gridCol w:w="1355"/>
        <w:gridCol w:w="1998"/>
        <w:gridCol w:w="2878"/>
      </w:tblGrid>
      <w:tr w:rsidR="0074677F" w:rsidRPr="0074677F" w:rsidTr="00823F63">
        <w:tc>
          <w:tcPr>
            <w:tcW w:w="1523" w:type="dxa"/>
          </w:tcPr>
          <w:p w:rsidR="000673A4" w:rsidRPr="0074677F" w:rsidRDefault="000673A4"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⑩実施状況</w:t>
            </w:r>
          </w:p>
        </w:tc>
        <w:tc>
          <w:tcPr>
            <w:tcW w:w="3121" w:type="dxa"/>
            <w:gridSpan w:val="2"/>
            <w:vAlign w:val="center"/>
          </w:tcPr>
          <w:p w:rsidR="000673A4" w:rsidRPr="0074677F" w:rsidRDefault="000673A4" w:rsidP="001A386E">
            <w:pPr>
              <w:overflowPunct w:val="0"/>
              <w:jc w:val="center"/>
              <w:textAlignment w:val="baseline"/>
              <w:rPr>
                <w:rFonts w:hAnsi="ＭＳ 明朝" w:cs="ＭＳ 明朝"/>
                <w:kern w:val="0"/>
                <w:szCs w:val="21"/>
              </w:rPr>
            </w:pPr>
            <w:r w:rsidRPr="0074677F">
              <w:rPr>
                <w:rFonts w:hAnsi="ＭＳ 明朝" w:cs="ＭＳ 明朝" w:hint="eastAsia"/>
                <w:kern w:val="0"/>
                <w:szCs w:val="21"/>
              </w:rPr>
              <w:t>実施済　　未実施</w:t>
            </w:r>
          </w:p>
        </w:tc>
        <w:tc>
          <w:tcPr>
            <w:tcW w:w="1998" w:type="dxa"/>
          </w:tcPr>
          <w:p w:rsidR="000673A4" w:rsidRPr="0074677F" w:rsidRDefault="000673A4"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⑪実施時期</w:t>
            </w:r>
          </w:p>
        </w:tc>
        <w:tc>
          <w:tcPr>
            <w:tcW w:w="2878" w:type="dxa"/>
          </w:tcPr>
          <w:p w:rsidR="000673A4" w:rsidRPr="0074677F" w:rsidRDefault="000673A4"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 xml:space="preserve">　　　　年　　　　月</w:t>
            </w:r>
          </w:p>
        </w:tc>
      </w:tr>
      <w:tr w:rsidR="00A52131" w:rsidRPr="0074677F" w:rsidTr="00823F63">
        <w:trPr>
          <w:trHeight w:val="278"/>
        </w:trPr>
        <w:tc>
          <w:tcPr>
            <w:tcW w:w="3289" w:type="dxa"/>
            <w:gridSpan w:val="2"/>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⑫</w:t>
            </w:r>
            <w:r w:rsidRPr="0074677F">
              <w:rPr>
                <w:rFonts w:hAnsi="ＭＳ 明朝" w:cs="ＭＳ 明朝" w:hint="eastAsia"/>
                <w:w w:val="90"/>
                <w:kern w:val="0"/>
                <w:szCs w:val="21"/>
              </w:rPr>
              <w:t>工事実施後のIs値（</w:t>
            </w:r>
            <w:proofErr w:type="spellStart"/>
            <w:r w:rsidRPr="0074677F">
              <w:rPr>
                <w:rFonts w:hAnsi="ＭＳ 明朝" w:cs="ＭＳ 明朝" w:hint="eastAsia"/>
                <w:w w:val="90"/>
                <w:kern w:val="0"/>
                <w:szCs w:val="21"/>
              </w:rPr>
              <w:t>Iw</w:t>
            </w:r>
            <w:proofErr w:type="spellEnd"/>
            <w:r w:rsidRPr="0074677F">
              <w:rPr>
                <w:rFonts w:hAnsi="ＭＳ 明朝" w:cs="ＭＳ 明朝" w:hint="eastAsia"/>
                <w:w w:val="90"/>
                <w:kern w:val="0"/>
                <w:szCs w:val="21"/>
              </w:rPr>
              <w:t>値）</w:t>
            </w:r>
          </w:p>
        </w:tc>
        <w:tc>
          <w:tcPr>
            <w:tcW w:w="6231" w:type="dxa"/>
            <w:gridSpan w:val="3"/>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 xml:space="preserve">Is値　(　　　　　　　)　</w:t>
            </w:r>
            <w:proofErr w:type="spellStart"/>
            <w:r w:rsidRPr="0074677F">
              <w:rPr>
                <w:rFonts w:hAnsi="ＭＳ 明朝" w:cs="ＭＳ 明朝" w:hint="eastAsia"/>
                <w:kern w:val="0"/>
                <w:szCs w:val="21"/>
              </w:rPr>
              <w:t>Iw</w:t>
            </w:r>
            <w:proofErr w:type="spellEnd"/>
            <w:r w:rsidRPr="0074677F">
              <w:rPr>
                <w:rFonts w:hAnsi="ＭＳ 明朝" w:cs="ＭＳ 明朝" w:hint="eastAsia"/>
                <w:kern w:val="0"/>
                <w:szCs w:val="21"/>
              </w:rPr>
              <w:t>値　(　　　　　　　)</w:t>
            </w:r>
          </w:p>
        </w:tc>
      </w:tr>
    </w:tbl>
    <w:p w:rsidR="00A52131" w:rsidRPr="0074677F" w:rsidRDefault="00A52131" w:rsidP="00F31FC1">
      <w:pPr>
        <w:overflowPunct w:val="0"/>
        <w:spacing w:line="280" w:lineRule="exact"/>
        <w:ind w:left="480" w:hangingChars="200" w:hanging="480"/>
        <w:jc w:val="left"/>
        <w:textAlignment w:val="baseline"/>
        <w:rPr>
          <w:rFonts w:hAnsi="ＭＳ 明朝" w:cs="ＭＳ 明朝"/>
          <w:kern w:val="0"/>
          <w:szCs w:val="21"/>
        </w:rPr>
      </w:pPr>
    </w:p>
    <w:p w:rsidR="00A52131" w:rsidRPr="0074677F" w:rsidRDefault="00B27DAC" w:rsidP="00F31FC1">
      <w:pPr>
        <w:overflowPunct w:val="0"/>
        <w:spacing w:line="280" w:lineRule="exact"/>
        <w:jc w:val="left"/>
        <w:textAlignment w:val="baseline"/>
        <w:rPr>
          <w:rFonts w:ascii="ＭＳ ゴシック" w:eastAsia="ＭＳ ゴシック" w:hAnsi="ＭＳ ゴシック" w:cs="ＭＳ 明朝"/>
          <w:kern w:val="0"/>
          <w:szCs w:val="24"/>
        </w:rPr>
      </w:pPr>
      <w:r w:rsidRPr="0074677F">
        <w:rPr>
          <w:rFonts w:ascii="ＭＳ ゴシック" w:eastAsia="ＭＳ ゴシック" w:hAnsi="ＭＳ ゴシック" w:cs="ＭＳ 明朝" w:hint="eastAsia"/>
          <w:kern w:val="0"/>
          <w:szCs w:val="24"/>
        </w:rPr>
        <w:t>４　耐震化工事の実施予定</w:t>
      </w:r>
    </w:p>
    <w:p w:rsidR="00A31DE3" w:rsidRPr="0074677F" w:rsidRDefault="00A31DE3" w:rsidP="00A31DE3">
      <w:pPr>
        <w:overflowPunct w:val="0"/>
        <w:spacing w:line="200" w:lineRule="exact"/>
        <w:ind w:left="360" w:hangingChars="150" w:hanging="360"/>
        <w:jc w:val="left"/>
        <w:textAlignment w:val="baseline"/>
        <w:rPr>
          <w:rFonts w:hAnsi="ＭＳ 明朝" w:cs="ＭＳ 明朝"/>
          <w:kern w:val="0"/>
          <w:szCs w:val="24"/>
        </w:rPr>
      </w:pPr>
    </w:p>
    <w:p w:rsidR="00B27DAC" w:rsidRPr="0074677F" w:rsidRDefault="00B27DAC" w:rsidP="00A31DE3">
      <w:pPr>
        <w:overflowPunct w:val="0"/>
        <w:spacing w:line="240" w:lineRule="exact"/>
        <w:ind w:left="360" w:hangingChars="150" w:hanging="360"/>
        <w:jc w:val="left"/>
        <w:textAlignment w:val="baseline"/>
        <w:rPr>
          <w:rFonts w:hAnsi="ＭＳ 明朝" w:cs="ＭＳ 明朝"/>
          <w:kern w:val="0"/>
          <w:sz w:val="22"/>
        </w:rPr>
      </w:pPr>
      <w:r w:rsidRPr="0074677F">
        <w:rPr>
          <w:rFonts w:hAnsi="ＭＳ 明朝" w:cs="ＭＳ 明朝" w:hint="eastAsia"/>
          <w:kern w:val="0"/>
          <w:szCs w:val="24"/>
        </w:rPr>
        <w:t xml:space="preserve">　</w:t>
      </w:r>
      <w:r w:rsidRPr="0074677F">
        <w:rPr>
          <w:rFonts w:hAnsi="ＭＳ 明朝" w:cs="ＭＳ 明朝" w:hint="eastAsia"/>
          <w:kern w:val="0"/>
          <w:sz w:val="22"/>
        </w:rPr>
        <w:t xml:space="preserve">　</w:t>
      </w:r>
      <w:r w:rsidR="000673A4" w:rsidRPr="0074677F">
        <w:rPr>
          <w:rFonts w:hAnsi="ＭＳ 明朝" w:cs="ＭＳ 明朝" w:hint="eastAsia"/>
          <w:kern w:val="0"/>
          <w:sz w:val="22"/>
        </w:rPr>
        <w:t>「⑩実施状況」</w:t>
      </w:r>
      <w:r w:rsidRPr="0074677F">
        <w:rPr>
          <w:rFonts w:hAnsi="ＭＳ 明朝" w:cs="ＭＳ 明朝" w:hint="eastAsia"/>
          <w:kern w:val="0"/>
          <w:sz w:val="22"/>
        </w:rPr>
        <w:t>が「未実施」</w:t>
      </w:r>
      <w:r w:rsidR="00A42898" w:rsidRPr="0074677F">
        <w:rPr>
          <w:rFonts w:hAnsi="ＭＳ 明朝" w:cs="ＭＳ 明朝" w:hint="eastAsia"/>
          <w:kern w:val="0"/>
          <w:sz w:val="22"/>
        </w:rPr>
        <w:t>の</w:t>
      </w:r>
      <w:r w:rsidRPr="0074677F">
        <w:rPr>
          <w:rFonts w:hAnsi="ＭＳ 明朝" w:cs="ＭＳ 明朝" w:hint="eastAsia"/>
          <w:kern w:val="0"/>
          <w:sz w:val="22"/>
        </w:rPr>
        <w:t>場合は、「⑬実施</w:t>
      </w:r>
      <w:r w:rsidR="00A42898" w:rsidRPr="0074677F">
        <w:rPr>
          <w:rFonts w:hAnsi="ＭＳ 明朝" w:cs="ＭＳ 明朝" w:hint="eastAsia"/>
          <w:kern w:val="0"/>
          <w:sz w:val="22"/>
        </w:rPr>
        <w:t>予定</w:t>
      </w:r>
      <w:r w:rsidRPr="0074677F">
        <w:rPr>
          <w:rFonts w:hAnsi="ＭＳ 明朝" w:cs="ＭＳ 明朝" w:hint="eastAsia"/>
          <w:kern w:val="0"/>
          <w:sz w:val="22"/>
        </w:rPr>
        <w:t>」「⑭改築と補強の別」「⑮実施予定時期」「⑯補助金希望の有無」</w:t>
      </w:r>
      <w:r w:rsidR="00F31FC1" w:rsidRPr="0074677F">
        <w:rPr>
          <w:rFonts w:hAnsi="ＭＳ 明朝" w:cs="ＭＳ 明朝" w:hint="eastAsia"/>
          <w:kern w:val="0"/>
          <w:sz w:val="22"/>
        </w:rPr>
        <w:t>について</w:t>
      </w:r>
      <w:r w:rsidRPr="0074677F">
        <w:rPr>
          <w:rFonts w:hAnsi="ＭＳ 明朝" w:cs="ＭＳ 明朝" w:hint="eastAsia"/>
          <w:kern w:val="0"/>
          <w:sz w:val="22"/>
        </w:rPr>
        <w:t>記載してください。</w:t>
      </w:r>
    </w:p>
    <w:p w:rsidR="00A31DE3" w:rsidRPr="0074677F" w:rsidRDefault="00A31DE3" w:rsidP="00A31DE3">
      <w:pPr>
        <w:overflowPunct w:val="0"/>
        <w:spacing w:line="200" w:lineRule="exact"/>
        <w:ind w:left="330" w:hangingChars="150" w:hanging="330"/>
        <w:jc w:val="left"/>
        <w:textAlignment w:val="baseline"/>
        <w:rPr>
          <w:rFonts w:hAnsi="ＭＳ 明朝" w:cs="ＭＳ 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2578"/>
        <w:gridCol w:w="2345"/>
        <w:gridCol w:w="2720"/>
      </w:tblGrid>
      <w:tr w:rsidR="0074677F" w:rsidRPr="0074677F" w:rsidTr="001A386E">
        <w:tc>
          <w:tcPr>
            <w:tcW w:w="1920"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⑬実施予定</w:t>
            </w:r>
          </w:p>
        </w:tc>
        <w:tc>
          <w:tcPr>
            <w:tcW w:w="2640" w:type="dxa"/>
            <w:vAlign w:val="center"/>
          </w:tcPr>
          <w:p w:rsidR="00A52131" w:rsidRPr="0074677F" w:rsidRDefault="00A52131" w:rsidP="001A386E">
            <w:pPr>
              <w:overflowPunct w:val="0"/>
              <w:jc w:val="center"/>
              <w:textAlignment w:val="baseline"/>
              <w:rPr>
                <w:rFonts w:hAnsi="ＭＳ 明朝" w:cs="ＭＳ 明朝"/>
                <w:kern w:val="0"/>
                <w:szCs w:val="21"/>
              </w:rPr>
            </w:pPr>
            <w:r w:rsidRPr="0074677F">
              <w:rPr>
                <w:rFonts w:hAnsi="ＭＳ 明朝" w:cs="ＭＳ 明朝" w:hint="eastAsia"/>
                <w:kern w:val="0"/>
                <w:szCs w:val="21"/>
              </w:rPr>
              <w:t>あり　　なし</w:t>
            </w:r>
          </w:p>
        </w:tc>
        <w:tc>
          <w:tcPr>
            <w:tcW w:w="2400"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⑭改築と補強の別</w:t>
            </w:r>
          </w:p>
        </w:tc>
        <w:tc>
          <w:tcPr>
            <w:tcW w:w="2786" w:type="dxa"/>
            <w:vAlign w:val="center"/>
          </w:tcPr>
          <w:p w:rsidR="00A52131" w:rsidRPr="0074677F" w:rsidRDefault="00A52131" w:rsidP="001A386E">
            <w:pPr>
              <w:overflowPunct w:val="0"/>
              <w:jc w:val="center"/>
              <w:textAlignment w:val="baseline"/>
              <w:rPr>
                <w:rFonts w:hAnsi="ＭＳ 明朝" w:cs="ＭＳ 明朝"/>
                <w:kern w:val="0"/>
                <w:szCs w:val="21"/>
              </w:rPr>
            </w:pPr>
            <w:r w:rsidRPr="0074677F">
              <w:rPr>
                <w:rFonts w:hAnsi="ＭＳ 明朝" w:cs="ＭＳ 明朝" w:hint="eastAsia"/>
                <w:kern w:val="0"/>
                <w:szCs w:val="21"/>
              </w:rPr>
              <w:t>改築　　補強</w:t>
            </w:r>
          </w:p>
        </w:tc>
      </w:tr>
      <w:tr w:rsidR="00A52131" w:rsidRPr="0074677F" w:rsidTr="001A386E">
        <w:tc>
          <w:tcPr>
            <w:tcW w:w="1920"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⑮</w:t>
            </w:r>
            <w:r w:rsidRPr="0074677F">
              <w:rPr>
                <w:rFonts w:hAnsi="ＭＳ 明朝" w:cs="ＭＳ 明朝" w:hint="eastAsia"/>
                <w:w w:val="90"/>
                <w:kern w:val="0"/>
                <w:szCs w:val="21"/>
              </w:rPr>
              <w:t>実施予定時期</w:t>
            </w:r>
          </w:p>
        </w:tc>
        <w:tc>
          <w:tcPr>
            <w:tcW w:w="2640"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 xml:space="preserve">　　　　年　　　月</w:t>
            </w:r>
          </w:p>
        </w:tc>
        <w:tc>
          <w:tcPr>
            <w:tcW w:w="2400" w:type="dxa"/>
          </w:tcPr>
          <w:p w:rsidR="00A52131" w:rsidRPr="0074677F" w:rsidRDefault="00A52131" w:rsidP="001A386E">
            <w:pPr>
              <w:overflowPunct w:val="0"/>
              <w:jc w:val="left"/>
              <w:textAlignment w:val="baseline"/>
              <w:rPr>
                <w:rFonts w:hAnsi="ＭＳ 明朝" w:cs="ＭＳ 明朝"/>
                <w:kern w:val="0"/>
                <w:szCs w:val="21"/>
              </w:rPr>
            </w:pPr>
            <w:r w:rsidRPr="0074677F">
              <w:rPr>
                <w:rFonts w:hAnsi="ＭＳ 明朝" w:cs="ＭＳ 明朝" w:hint="eastAsia"/>
                <w:kern w:val="0"/>
                <w:szCs w:val="21"/>
              </w:rPr>
              <w:t>⑯</w:t>
            </w:r>
            <w:r w:rsidRPr="0074677F">
              <w:rPr>
                <w:rFonts w:hAnsi="ＭＳ 明朝" w:cs="ＭＳ 明朝" w:hint="eastAsia"/>
                <w:w w:val="90"/>
                <w:kern w:val="0"/>
                <w:szCs w:val="21"/>
              </w:rPr>
              <w:t>補助金希望の有無</w:t>
            </w:r>
          </w:p>
        </w:tc>
        <w:tc>
          <w:tcPr>
            <w:tcW w:w="2786" w:type="dxa"/>
            <w:vAlign w:val="center"/>
          </w:tcPr>
          <w:p w:rsidR="00A52131" w:rsidRPr="0074677F" w:rsidRDefault="00A52131" w:rsidP="0065763A">
            <w:pPr>
              <w:overflowPunct w:val="0"/>
              <w:jc w:val="center"/>
              <w:textAlignment w:val="baseline"/>
              <w:rPr>
                <w:rFonts w:hAnsi="ＭＳ 明朝" w:cs="ＭＳ 明朝"/>
                <w:kern w:val="0"/>
                <w:szCs w:val="21"/>
              </w:rPr>
            </w:pPr>
            <w:r w:rsidRPr="0074677F">
              <w:rPr>
                <w:rFonts w:hAnsi="ＭＳ 明朝" w:cs="ＭＳ 明朝" w:hint="eastAsia"/>
                <w:kern w:val="0"/>
                <w:szCs w:val="21"/>
              </w:rPr>
              <w:t>あり　　なし</w:t>
            </w:r>
          </w:p>
        </w:tc>
      </w:tr>
    </w:tbl>
    <w:p w:rsidR="0066093E" w:rsidRPr="0074677F" w:rsidRDefault="0066093E" w:rsidP="0066093E">
      <w:pPr>
        <w:overflowPunct w:val="0"/>
        <w:spacing w:line="200" w:lineRule="exact"/>
        <w:ind w:left="440" w:hangingChars="200" w:hanging="440"/>
        <w:jc w:val="left"/>
        <w:textAlignment w:val="baseline"/>
        <w:rPr>
          <w:rFonts w:hAnsi="ＭＳ 明朝" w:cs="ＭＳ 明朝"/>
          <w:kern w:val="0"/>
          <w:sz w:val="22"/>
        </w:rPr>
      </w:pPr>
    </w:p>
    <w:p w:rsidR="00B27DAC" w:rsidRPr="0074677F" w:rsidRDefault="00B27DAC" w:rsidP="0066093E">
      <w:pPr>
        <w:overflowPunct w:val="0"/>
        <w:ind w:left="440" w:hangingChars="200" w:hanging="440"/>
        <w:jc w:val="left"/>
        <w:textAlignment w:val="baseline"/>
        <w:rPr>
          <w:rFonts w:hAnsi="ＭＳ 明朝" w:cs="ＭＳ 明朝"/>
          <w:kern w:val="0"/>
          <w:sz w:val="22"/>
        </w:rPr>
      </w:pPr>
      <w:r w:rsidRPr="0074677F">
        <w:rPr>
          <w:rFonts w:hAnsi="ＭＳ 明朝" w:cs="ＭＳ 明朝" w:hint="eastAsia"/>
          <w:kern w:val="0"/>
          <w:sz w:val="22"/>
        </w:rPr>
        <w:t>（</w:t>
      </w:r>
      <w:r w:rsidR="000673A4" w:rsidRPr="0074677F">
        <w:rPr>
          <w:rFonts w:hAnsi="ＭＳ 明朝" w:cs="ＭＳ 明朝" w:hint="eastAsia"/>
          <w:kern w:val="0"/>
          <w:sz w:val="22"/>
        </w:rPr>
        <w:t>「⑬実施予定」</w:t>
      </w:r>
      <w:r w:rsidRPr="0074677F">
        <w:rPr>
          <w:rFonts w:hAnsi="ＭＳ 明朝" w:cs="ＭＳ 明朝" w:hint="eastAsia"/>
          <w:kern w:val="0"/>
          <w:sz w:val="22"/>
        </w:rPr>
        <w:t>が「なし」の場合は、</w:t>
      </w:r>
      <w:r w:rsidR="00A42898" w:rsidRPr="0074677F">
        <w:rPr>
          <w:rFonts w:hAnsi="ＭＳ 明朝" w:cs="ＭＳ 明朝" w:hint="eastAsia"/>
          <w:kern w:val="0"/>
          <w:sz w:val="22"/>
        </w:rPr>
        <w:t>下欄に</w:t>
      </w:r>
      <w:r w:rsidRPr="0074677F">
        <w:rPr>
          <w:rFonts w:hAnsi="ＭＳ 明朝" w:cs="ＭＳ 明朝" w:hint="eastAsia"/>
          <w:kern w:val="0"/>
          <w:sz w:val="22"/>
        </w:rPr>
        <w:t>理由を記載してください。）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27DAC" w:rsidRPr="0074677F" w:rsidTr="002B0638">
        <w:trPr>
          <w:trHeight w:val="985"/>
        </w:trPr>
        <w:tc>
          <w:tcPr>
            <w:tcW w:w="9746" w:type="dxa"/>
          </w:tcPr>
          <w:p w:rsidR="00B27DAC" w:rsidRPr="0074677F" w:rsidRDefault="00B27DAC" w:rsidP="001A386E">
            <w:pPr>
              <w:overflowPunct w:val="0"/>
              <w:jc w:val="left"/>
              <w:textAlignment w:val="baseline"/>
              <w:rPr>
                <w:rFonts w:hAnsi="ＭＳ 明朝" w:cs="ＭＳ 明朝"/>
                <w:kern w:val="0"/>
                <w:szCs w:val="21"/>
              </w:rPr>
            </w:pPr>
          </w:p>
          <w:p w:rsidR="00B27DAC" w:rsidRPr="0074677F" w:rsidRDefault="00B27DAC" w:rsidP="001A386E">
            <w:pPr>
              <w:overflowPunct w:val="0"/>
              <w:jc w:val="left"/>
              <w:textAlignment w:val="baseline"/>
              <w:rPr>
                <w:rFonts w:hAnsi="ＭＳ 明朝" w:cs="ＭＳ 明朝"/>
                <w:kern w:val="0"/>
                <w:szCs w:val="21"/>
              </w:rPr>
            </w:pPr>
          </w:p>
        </w:tc>
      </w:tr>
    </w:tbl>
    <w:p w:rsidR="00B27DAC" w:rsidRPr="0074677F" w:rsidRDefault="00B27DAC" w:rsidP="0066093E">
      <w:pPr>
        <w:overflowPunct w:val="0"/>
        <w:ind w:left="480" w:hangingChars="200" w:hanging="480"/>
        <w:jc w:val="left"/>
        <w:textAlignment w:val="baseline"/>
        <w:rPr>
          <w:rFonts w:ascii="ＭＳ ゴシック" w:eastAsia="ＭＳ ゴシック" w:hAnsi="ＭＳ ゴシック" w:cs="ＭＳ 明朝"/>
          <w:kern w:val="0"/>
          <w:szCs w:val="21"/>
        </w:rPr>
      </w:pPr>
    </w:p>
    <w:sectPr w:rsidR="00B27DAC" w:rsidRPr="0074677F" w:rsidSect="00F658E2">
      <w:footerReference w:type="default" r:id="rId7"/>
      <w:pgSz w:w="11906" w:h="16838" w:code="9"/>
      <w:pgMar w:top="1134" w:right="1134" w:bottom="1134" w:left="1134" w:header="851" w:footer="284" w:gutter="0"/>
      <w:pgNumType w:fmt="numberInDash" w:start="4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5E6" w:rsidRDefault="003B55E6" w:rsidP="000D5CCA">
      <w:r>
        <w:separator/>
      </w:r>
    </w:p>
  </w:endnote>
  <w:endnote w:type="continuationSeparator" w:id="0">
    <w:p w:rsidR="003B55E6" w:rsidRDefault="003B55E6" w:rsidP="000D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4E8" w:rsidRPr="00395792" w:rsidRDefault="00D444E8">
    <w:pPr>
      <w:pStyle w:val="a5"/>
      <w:jc w:val="center"/>
      <w:rPr>
        <w:color w:val="000000" w:themeColor="text1"/>
      </w:rPr>
    </w:pPr>
    <w:r w:rsidRPr="00395792">
      <w:rPr>
        <w:color w:val="000000" w:themeColor="text1"/>
      </w:rPr>
      <w:fldChar w:fldCharType="begin"/>
    </w:r>
    <w:r w:rsidRPr="00395792">
      <w:rPr>
        <w:color w:val="000000" w:themeColor="text1"/>
      </w:rPr>
      <w:instrText>PAGE   \* MERGEFORMAT</w:instrText>
    </w:r>
    <w:r w:rsidRPr="00395792">
      <w:rPr>
        <w:color w:val="000000" w:themeColor="text1"/>
      </w:rPr>
      <w:fldChar w:fldCharType="separate"/>
    </w:r>
    <w:r w:rsidR="00A31DE3" w:rsidRPr="00395792">
      <w:rPr>
        <w:noProof/>
        <w:color w:val="000000" w:themeColor="text1"/>
        <w:lang w:val="ja-JP" w:eastAsia="ja-JP"/>
      </w:rPr>
      <w:t>-</w:t>
    </w:r>
    <w:r w:rsidR="00A31DE3" w:rsidRPr="00395792">
      <w:rPr>
        <w:noProof/>
        <w:color w:val="000000" w:themeColor="text1"/>
      </w:rPr>
      <w:t xml:space="preserve"> 32 -</w:t>
    </w:r>
    <w:r w:rsidRPr="00395792">
      <w:rPr>
        <w:color w:val="000000" w:themeColor="text1"/>
      </w:rPr>
      <w:fldChar w:fldCharType="end"/>
    </w:r>
  </w:p>
  <w:p w:rsidR="00D444E8" w:rsidRDefault="00D444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5E6" w:rsidRDefault="003B55E6" w:rsidP="000D5CCA">
      <w:r>
        <w:separator/>
      </w:r>
    </w:p>
  </w:footnote>
  <w:footnote w:type="continuationSeparator" w:id="0">
    <w:p w:rsidR="003B55E6" w:rsidRDefault="003B55E6" w:rsidP="000D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89"/>
    <w:rsid w:val="0001757C"/>
    <w:rsid w:val="000239CE"/>
    <w:rsid w:val="000502CB"/>
    <w:rsid w:val="0006372D"/>
    <w:rsid w:val="000673A4"/>
    <w:rsid w:val="00076A41"/>
    <w:rsid w:val="000873C1"/>
    <w:rsid w:val="000936F6"/>
    <w:rsid w:val="000947FC"/>
    <w:rsid w:val="000A7045"/>
    <w:rsid w:val="000D5CCA"/>
    <w:rsid w:val="001061F7"/>
    <w:rsid w:val="001569BF"/>
    <w:rsid w:val="00162745"/>
    <w:rsid w:val="001630A1"/>
    <w:rsid w:val="00165499"/>
    <w:rsid w:val="00165F5C"/>
    <w:rsid w:val="0017536A"/>
    <w:rsid w:val="00196DD1"/>
    <w:rsid w:val="001A386E"/>
    <w:rsid w:val="001E083E"/>
    <w:rsid w:val="001E3B39"/>
    <w:rsid w:val="00223171"/>
    <w:rsid w:val="00257528"/>
    <w:rsid w:val="0027571F"/>
    <w:rsid w:val="00283B9C"/>
    <w:rsid w:val="002A16AD"/>
    <w:rsid w:val="002A619A"/>
    <w:rsid w:val="002A793F"/>
    <w:rsid w:val="002B0638"/>
    <w:rsid w:val="002C5AAC"/>
    <w:rsid w:val="002E568C"/>
    <w:rsid w:val="002F46E3"/>
    <w:rsid w:val="002F6ECF"/>
    <w:rsid w:val="00306CC3"/>
    <w:rsid w:val="00350EC7"/>
    <w:rsid w:val="00352470"/>
    <w:rsid w:val="00395792"/>
    <w:rsid w:val="003A5BE7"/>
    <w:rsid w:val="003B55E6"/>
    <w:rsid w:val="003B7B8D"/>
    <w:rsid w:val="003C0988"/>
    <w:rsid w:val="003E4AC8"/>
    <w:rsid w:val="0040680A"/>
    <w:rsid w:val="00452E65"/>
    <w:rsid w:val="00454763"/>
    <w:rsid w:val="00457B05"/>
    <w:rsid w:val="00463BED"/>
    <w:rsid w:val="004870AF"/>
    <w:rsid w:val="00487189"/>
    <w:rsid w:val="00495B13"/>
    <w:rsid w:val="004A34F8"/>
    <w:rsid w:val="004B3293"/>
    <w:rsid w:val="004B5273"/>
    <w:rsid w:val="004C380B"/>
    <w:rsid w:val="004D32F1"/>
    <w:rsid w:val="004E552B"/>
    <w:rsid w:val="004F1271"/>
    <w:rsid w:val="005005F6"/>
    <w:rsid w:val="00513572"/>
    <w:rsid w:val="00570F03"/>
    <w:rsid w:val="0059304E"/>
    <w:rsid w:val="00597634"/>
    <w:rsid w:val="005A1190"/>
    <w:rsid w:val="005A4FC8"/>
    <w:rsid w:val="005B45CF"/>
    <w:rsid w:val="005D295B"/>
    <w:rsid w:val="005F329A"/>
    <w:rsid w:val="005F44D3"/>
    <w:rsid w:val="00635988"/>
    <w:rsid w:val="00637C16"/>
    <w:rsid w:val="00645529"/>
    <w:rsid w:val="00655FD2"/>
    <w:rsid w:val="0065763A"/>
    <w:rsid w:val="0066093E"/>
    <w:rsid w:val="00666225"/>
    <w:rsid w:val="0067307F"/>
    <w:rsid w:val="006A0E26"/>
    <w:rsid w:val="006B213D"/>
    <w:rsid w:val="006C013D"/>
    <w:rsid w:val="006C05E0"/>
    <w:rsid w:val="006C210C"/>
    <w:rsid w:val="006D6289"/>
    <w:rsid w:val="006F6DD1"/>
    <w:rsid w:val="00703AC7"/>
    <w:rsid w:val="00706D79"/>
    <w:rsid w:val="00716497"/>
    <w:rsid w:val="00717548"/>
    <w:rsid w:val="00730683"/>
    <w:rsid w:val="0074677F"/>
    <w:rsid w:val="00755430"/>
    <w:rsid w:val="0076278A"/>
    <w:rsid w:val="007633D5"/>
    <w:rsid w:val="00792F24"/>
    <w:rsid w:val="007A3086"/>
    <w:rsid w:val="007B70B2"/>
    <w:rsid w:val="008136BD"/>
    <w:rsid w:val="00815691"/>
    <w:rsid w:val="00823F63"/>
    <w:rsid w:val="008344DA"/>
    <w:rsid w:val="00857503"/>
    <w:rsid w:val="00865446"/>
    <w:rsid w:val="0088502D"/>
    <w:rsid w:val="00891AF9"/>
    <w:rsid w:val="008D63DD"/>
    <w:rsid w:val="008F6867"/>
    <w:rsid w:val="008F743A"/>
    <w:rsid w:val="008F777B"/>
    <w:rsid w:val="00900567"/>
    <w:rsid w:val="00916471"/>
    <w:rsid w:val="009355DB"/>
    <w:rsid w:val="009365BB"/>
    <w:rsid w:val="009422F4"/>
    <w:rsid w:val="00965CC7"/>
    <w:rsid w:val="009C3D89"/>
    <w:rsid w:val="00A15329"/>
    <w:rsid w:val="00A2696B"/>
    <w:rsid w:val="00A31DE3"/>
    <w:rsid w:val="00A42898"/>
    <w:rsid w:val="00A476EA"/>
    <w:rsid w:val="00A52131"/>
    <w:rsid w:val="00A72FB8"/>
    <w:rsid w:val="00A73EDE"/>
    <w:rsid w:val="00AA2C7E"/>
    <w:rsid w:val="00AA68FD"/>
    <w:rsid w:val="00AE0520"/>
    <w:rsid w:val="00B07A07"/>
    <w:rsid w:val="00B25320"/>
    <w:rsid w:val="00B27DAC"/>
    <w:rsid w:val="00B4252E"/>
    <w:rsid w:val="00B62731"/>
    <w:rsid w:val="00B6780E"/>
    <w:rsid w:val="00B72D6B"/>
    <w:rsid w:val="00B76AA3"/>
    <w:rsid w:val="00BA70B8"/>
    <w:rsid w:val="00BB02DF"/>
    <w:rsid w:val="00BF494B"/>
    <w:rsid w:val="00C41AB9"/>
    <w:rsid w:val="00C46F22"/>
    <w:rsid w:val="00C7010E"/>
    <w:rsid w:val="00CA435A"/>
    <w:rsid w:val="00CD05D5"/>
    <w:rsid w:val="00CF08CE"/>
    <w:rsid w:val="00CF3B16"/>
    <w:rsid w:val="00CF6B5B"/>
    <w:rsid w:val="00D15F0A"/>
    <w:rsid w:val="00D169D4"/>
    <w:rsid w:val="00D17B4C"/>
    <w:rsid w:val="00D23F0C"/>
    <w:rsid w:val="00D444E8"/>
    <w:rsid w:val="00D47094"/>
    <w:rsid w:val="00D544D9"/>
    <w:rsid w:val="00D81F49"/>
    <w:rsid w:val="00D92D80"/>
    <w:rsid w:val="00DA3F71"/>
    <w:rsid w:val="00DD6A0F"/>
    <w:rsid w:val="00DD71CC"/>
    <w:rsid w:val="00E060BA"/>
    <w:rsid w:val="00E3358C"/>
    <w:rsid w:val="00E358D4"/>
    <w:rsid w:val="00E41F9E"/>
    <w:rsid w:val="00E56469"/>
    <w:rsid w:val="00EC5218"/>
    <w:rsid w:val="00EE051F"/>
    <w:rsid w:val="00EE5B65"/>
    <w:rsid w:val="00EE77AD"/>
    <w:rsid w:val="00F01168"/>
    <w:rsid w:val="00F0552C"/>
    <w:rsid w:val="00F22BB5"/>
    <w:rsid w:val="00F31FC1"/>
    <w:rsid w:val="00F37AB0"/>
    <w:rsid w:val="00F46DBB"/>
    <w:rsid w:val="00F658E2"/>
    <w:rsid w:val="00F762AE"/>
    <w:rsid w:val="00F82C0E"/>
    <w:rsid w:val="00FB42F2"/>
    <w:rsid w:val="00FD2D44"/>
    <w:rsid w:val="00FE6C47"/>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D75CA"/>
  <w15:chartTrackingRefBased/>
  <w15:docId w15:val="{77178ABB-FA24-47DD-AA08-3F90C105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B0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CCA"/>
    <w:pPr>
      <w:tabs>
        <w:tab w:val="center" w:pos="4252"/>
        <w:tab w:val="right" w:pos="8504"/>
      </w:tabs>
      <w:snapToGrid w:val="0"/>
    </w:pPr>
    <w:rPr>
      <w:kern w:val="0"/>
      <w:szCs w:val="20"/>
      <w:lang w:val="x-none" w:eastAsia="x-none"/>
    </w:rPr>
  </w:style>
  <w:style w:type="character" w:customStyle="1" w:styleId="a4">
    <w:name w:val="ヘッダー (文字)"/>
    <w:link w:val="a3"/>
    <w:uiPriority w:val="99"/>
    <w:rsid w:val="000D5CCA"/>
    <w:rPr>
      <w:sz w:val="24"/>
    </w:rPr>
  </w:style>
  <w:style w:type="paragraph" w:styleId="a5">
    <w:name w:val="footer"/>
    <w:basedOn w:val="a"/>
    <w:link w:val="a6"/>
    <w:uiPriority w:val="99"/>
    <w:unhideWhenUsed/>
    <w:rsid w:val="000D5CCA"/>
    <w:pPr>
      <w:tabs>
        <w:tab w:val="center" w:pos="4252"/>
        <w:tab w:val="right" w:pos="8504"/>
      </w:tabs>
      <w:snapToGrid w:val="0"/>
    </w:pPr>
    <w:rPr>
      <w:kern w:val="0"/>
      <w:szCs w:val="20"/>
      <w:lang w:val="x-none" w:eastAsia="x-none"/>
    </w:rPr>
  </w:style>
  <w:style w:type="character" w:customStyle="1" w:styleId="a6">
    <w:name w:val="フッター (文字)"/>
    <w:link w:val="a5"/>
    <w:uiPriority w:val="99"/>
    <w:rsid w:val="000D5CCA"/>
    <w:rPr>
      <w:sz w:val="24"/>
    </w:rPr>
  </w:style>
  <w:style w:type="paragraph" w:styleId="a7">
    <w:name w:val="Date"/>
    <w:basedOn w:val="a"/>
    <w:next w:val="a"/>
    <w:link w:val="a8"/>
    <w:uiPriority w:val="99"/>
    <w:semiHidden/>
    <w:unhideWhenUsed/>
    <w:rsid w:val="004D32F1"/>
    <w:rPr>
      <w:lang w:val="x-none" w:eastAsia="x-none"/>
    </w:rPr>
  </w:style>
  <w:style w:type="character" w:customStyle="1" w:styleId="a8">
    <w:name w:val="日付 (文字)"/>
    <w:link w:val="a7"/>
    <w:uiPriority w:val="99"/>
    <w:semiHidden/>
    <w:rsid w:val="004D32F1"/>
    <w:rPr>
      <w:kern w:val="2"/>
      <w:sz w:val="24"/>
      <w:szCs w:val="22"/>
    </w:rPr>
  </w:style>
  <w:style w:type="table" w:styleId="a9">
    <w:name w:val="Table Grid"/>
    <w:basedOn w:val="a1"/>
    <w:uiPriority w:val="59"/>
    <w:rsid w:val="00C70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7B70B2"/>
    <w:rPr>
      <w:rFonts w:ascii="Arial" w:eastAsia="ＭＳ ゴシック" w:hAnsi="Arial"/>
      <w:sz w:val="18"/>
      <w:szCs w:val="18"/>
      <w:lang w:val="x-none" w:eastAsia="x-none"/>
    </w:rPr>
  </w:style>
  <w:style w:type="character" w:customStyle="1" w:styleId="ab">
    <w:name w:val="吹き出し (文字)"/>
    <w:link w:val="aa"/>
    <w:uiPriority w:val="99"/>
    <w:semiHidden/>
    <w:rsid w:val="007B70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E7C5-BC0B-4643-8411-C048414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塩野悠</cp:lastModifiedBy>
  <cp:revision>2</cp:revision>
  <cp:lastPrinted>2018-02-26T08:20:00Z</cp:lastPrinted>
  <dcterms:created xsi:type="dcterms:W3CDTF">2024-09-19T07:06:00Z</dcterms:created>
  <dcterms:modified xsi:type="dcterms:W3CDTF">2024-09-19T07:06:00Z</dcterms:modified>
</cp:coreProperties>
</file>