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E9D92" w14:textId="77777777" w:rsidR="008D553E" w:rsidRPr="002827B1" w:rsidRDefault="008D553E" w:rsidP="008D553E">
      <w:pPr>
        <w:spacing w:line="318" w:lineRule="exact"/>
        <w:rPr>
          <w:rFonts w:asciiTheme="minorEastAsia" w:eastAsiaTheme="minorEastAsia" w:hAnsiTheme="minorEastAsia" w:cs="Times New Roman"/>
          <w:sz w:val="22"/>
          <w:szCs w:val="22"/>
        </w:rPr>
      </w:pPr>
    </w:p>
    <w:p w14:paraId="631FB81D" w14:textId="15218E7E" w:rsidR="00FD25A2" w:rsidRPr="002827B1" w:rsidRDefault="00936883" w:rsidP="0003103E">
      <w:pPr>
        <w:spacing w:line="318" w:lineRule="exact"/>
        <w:ind w:right="240"/>
        <w:jc w:val="right"/>
        <w:rPr>
          <w:rFonts w:asciiTheme="minorEastAsia" w:eastAsiaTheme="minorEastAsia" w:hAnsiTheme="minorEastAsia"/>
          <w:sz w:val="22"/>
          <w:szCs w:val="22"/>
        </w:rPr>
      </w:pPr>
      <w:r w:rsidRPr="002827B1">
        <w:rPr>
          <w:rFonts w:asciiTheme="minorEastAsia" w:eastAsiaTheme="minorEastAsia" w:hAnsiTheme="minorEastAsia" w:cs="Times New Roman" w:hint="eastAsia"/>
          <w:sz w:val="22"/>
          <w:szCs w:val="22"/>
        </w:rPr>
        <w:t xml:space="preserve">　</w:t>
      </w:r>
      <w:r w:rsidR="008D553E" w:rsidRPr="002827B1">
        <w:rPr>
          <w:rFonts w:asciiTheme="minorEastAsia" w:eastAsiaTheme="minorEastAsia" w:hAnsiTheme="minorEastAsia" w:hint="eastAsia"/>
          <w:sz w:val="22"/>
          <w:szCs w:val="22"/>
        </w:rPr>
        <w:t xml:space="preserve">　年</w:t>
      </w:r>
      <w:r w:rsidRPr="002827B1">
        <w:rPr>
          <w:rFonts w:asciiTheme="minorEastAsia" w:eastAsiaTheme="minorEastAsia" w:hAnsiTheme="minorEastAsia" w:cs="Times New Roman" w:hint="eastAsia"/>
          <w:sz w:val="22"/>
          <w:szCs w:val="22"/>
        </w:rPr>
        <w:t xml:space="preserve">　　</w:t>
      </w:r>
      <w:r w:rsidR="008D553E" w:rsidRPr="002827B1">
        <w:rPr>
          <w:rFonts w:asciiTheme="minorEastAsia" w:eastAsiaTheme="minorEastAsia" w:hAnsiTheme="minorEastAsia" w:hint="eastAsia"/>
          <w:sz w:val="22"/>
          <w:szCs w:val="22"/>
        </w:rPr>
        <w:t>月</w:t>
      </w:r>
      <w:r w:rsidRPr="002827B1">
        <w:rPr>
          <w:rFonts w:asciiTheme="minorEastAsia" w:eastAsiaTheme="minorEastAsia" w:hAnsiTheme="minorEastAsia" w:cs="Times New Roman" w:hint="eastAsia"/>
          <w:sz w:val="22"/>
          <w:szCs w:val="22"/>
        </w:rPr>
        <w:t xml:space="preserve">　　</w:t>
      </w:r>
      <w:r w:rsidR="008D553E" w:rsidRPr="002827B1">
        <w:rPr>
          <w:rFonts w:asciiTheme="minorEastAsia" w:eastAsiaTheme="minorEastAsia" w:hAnsiTheme="minorEastAsia" w:hint="eastAsia"/>
          <w:sz w:val="22"/>
          <w:szCs w:val="22"/>
        </w:rPr>
        <w:t>日</w:t>
      </w:r>
    </w:p>
    <w:p w14:paraId="52E714B7" w14:textId="77777777" w:rsidR="008D553E" w:rsidRPr="002827B1" w:rsidRDefault="008D553E" w:rsidP="00845458">
      <w:pPr>
        <w:spacing w:line="318" w:lineRule="exact"/>
        <w:jc w:val="both"/>
        <w:rPr>
          <w:rFonts w:asciiTheme="minorEastAsia" w:eastAsiaTheme="minorEastAsia" w:hAnsiTheme="minorEastAsia" w:cs="Times New Roman"/>
          <w:sz w:val="22"/>
          <w:szCs w:val="22"/>
        </w:rPr>
      </w:pPr>
      <w:r w:rsidRPr="002827B1">
        <w:rPr>
          <w:rFonts w:asciiTheme="minorEastAsia" w:eastAsiaTheme="minorEastAsia" w:hAnsiTheme="minorEastAsia" w:hint="eastAsia"/>
          <w:sz w:val="22"/>
          <w:szCs w:val="22"/>
        </w:rPr>
        <w:t xml:space="preserve">　</w:t>
      </w:r>
    </w:p>
    <w:p w14:paraId="061284B4" w14:textId="4EB21606" w:rsidR="008D553E" w:rsidRPr="002827B1" w:rsidRDefault="009247DA" w:rsidP="009247DA">
      <w:pPr>
        <w:spacing w:line="318" w:lineRule="exact"/>
        <w:ind w:firstLineChars="50" w:firstLine="110"/>
        <w:rPr>
          <w:rFonts w:asciiTheme="minorEastAsia" w:eastAsiaTheme="minorEastAsia" w:hAnsiTheme="minorEastAsia" w:cs="Times New Roman"/>
          <w:sz w:val="22"/>
          <w:szCs w:val="22"/>
        </w:rPr>
      </w:pPr>
      <w:r w:rsidRPr="002827B1">
        <w:rPr>
          <w:rFonts w:asciiTheme="minorEastAsia" w:eastAsiaTheme="minorEastAsia" w:hAnsiTheme="minorEastAsia" w:hint="eastAsia"/>
          <w:sz w:val="22"/>
          <w:szCs w:val="22"/>
        </w:rPr>
        <w:t>（</w:t>
      </w:r>
      <w:r w:rsidR="00075FCC">
        <w:rPr>
          <w:rFonts w:asciiTheme="minorEastAsia" w:eastAsiaTheme="minorEastAsia" w:hAnsiTheme="minorEastAsia" w:hint="eastAsia"/>
          <w:sz w:val="22"/>
          <w:szCs w:val="22"/>
        </w:rPr>
        <w:t>宛て</w:t>
      </w:r>
      <w:r w:rsidRPr="002827B1">
        <w:rPr>
          <w:rFonts w:asciiTheme="minorEastAsia" w:eastAsiaTheme="minorEastAsia" w:hAnsiTheme="minorEastAsia" w:hint="eastAsia"/>
          <w:sz w:val="22"/>
          <w:szCs w:val="22"/>
        </w:rPr>
        <w:t>先</w:t>
      </w:r>
      <w:r w:rsidR="008D553E" w:rsidRPr="002827B1">
        <w:rPr>
          <w:rFonts w:asciiTheme="minorEastAsia" w:eastAsiaTheme="minorEastAsia" w:hAnsiTheme="minorEastAsia" w:hint="eastAsia"/>
          <w:sz w:val="22"/>
          <w:szCs w:val="22"/>
        </w:rPr>
        <w:t>）</w:t>
      </w:r>
    </w:p>
    <w:p w14:paraId="0F79A72A" w14:textId="18C5E2B6" w:rsidR="008D553E" w:rsidRPr="002827B1" w:rsidRDefault="00C05736" w:rsidP="008D553E">
      <w:pPr>
        <w:spacing w:line="318" w:lineRule="exact"/>
        <w:rPr>
          <w:rFonts w:asciiTheme="minorEastAsia" w:eastAsiaTheme="minorEastAsia" w:hAnsiTheme="minorEastAsia"/>
          <w:sz w:val="22"/>
          <w:szCs w:val="22"/>
        </w:rPr>
      </w:pPr>
      <w:r w:rsidRPr="002827B1">
        <w:rPr>
          <w:rFonts w:asciiTheme="minorEastAsia" w:eastAsiaTheme="minorEastAsia" w:hAnsiTheme="minorEastAsia" w:hint="eastAsia"/>
          <w:sz w:val="22"/>
          <w:szCs w:val="22"/>
        </w:rPr>
        <w:t xml:space="preserve">　</w:t>
      </w:r>
      <w:r w:rsidR="00A43862" w:rsidRPr="002827B1">
        <w:rPr>
          <w:rFonts w:asciiTheme="minorEastAsia" w:eastAsiaTheme="minorEastAsia" w:hAnsiTheme="minorEastAsia" w:hint="eastAsia"/>
          <w:sz w:val="22"/>
          <w:szCs w:val="22"/>
        </w:rPr>
        <w:t xml:space="preserve">　（事業所名）　　管理者</w:t>
      </w:r>
      <w:r w:rsidR="00075FCC">
        <w:rPr>
          <w:rFonts w:asciiTheme="minorEastAsia" w:eastAsiaTheme="minorEastAsia" w:hAnsiTheme="minorEastAsia" w:hint="eastAsia"/>
          <w:sz w:val="22"/>
          <w:szCs w:val="22"/>
        </w:rPr>
        <w:t xml:space="preserve">　様</w:t>
      </w:r>
    </w:p>
    <w:p w14:paraId="490EAB75" w14:textId="77777777" w:rsidR="00845458" w:rsidRPr="002827B1" w:rsidRDefault="00845458" w:rsidP="008D553E">
      <w:pPr>
        <w:spacing w:line="318" w:lineRule="exact"/>
        <w:rPr>
          <w:rFonts w:asciiTheme="minorEastAsia" w:eastAsiaTheme="minorEastAsia" w:hAnsiTheme="minorEastAsia"/>
          <w:sz w:val="22"/>
          <w:szCs w:val="22"/>
        </w:rPr>
      </w:pPr>
    </w:p>
    <w:p w14:paraId="52D47FFE" w14:textId="72163C28" w:rsidR="00845458" w:rsidRPr="002827B1" w:rsidRDefault="00CE3E6A" w:rsidP="00CE3E6A">
      <w:pPr>
        <w:spacing w:line="318" w:lineRule="exact"/>
        <w:ind w:firstLineChars="2300" w:firstLine="5060"/>
        <w:rPr>
          <w:rFonts w:asciiTheme="minorEastAsia" w:eastAsiaTheme="minorEastAsia" w:hAnsiTheme="minorEastAsia"/>
          <w:sz w:val="22"/>
          <w:szCs w:val="22"/>
        </w:rPr>
      </w:pPr>
      <w:r>
        <w:rPr>
          <w:rFonts w:asciiTheme="minorEastAsia" w:eastAsiaTheme="minorEastAsia" w:hAnsiTheme="minorEastAsia" w:hint="eastAsia"/>
          <w:sz w:val="22"/>
          <w:szCs w:val="22"/>
        </w:rPr>
        <w:t>利用者氏名</w:t>
      </w:r>
      <w:r w:rsidRPr="00CE3E6A">
        <w:rPr>
          <w:rFonts w:asciiTheme="minorEastAsia" w:eastAsiaTheme="minorEastAsia" w:hAnsiTheme="minorEastAsia" w:hint="eastAsia"/>
          <w:sz w:val="22"/>
          <w:szCs w:val="22"/>
          <w:u w:val="single"/>
        </w:rPr>
        <w:t xml:space="preserve">　　　　　　　　　　　　</w:t>
      </w:r>
    </w:p>
    <w:p w14:paraId="798ADEAA" w14:textId="34ACDC03" w:rsidR="00845458" w:rsidRPr="002827B1" w:rsidRDefault="00845458" w:rsidP="00CE3E6A">
      <w:pPr>
        <w:spacing w:line="318" w:lineRule="exact"/>
        <w:ind w:firstLineChars="2300" w:firstLine="5060"/>
        <w:rPr>
          <w:rFonts w:asciiTheme="minorEastAsia" w:eastAsiaTheme="minorEastAsia" w:hAnsiTheme="minorEastAsia" w:cs="Times New Roman"/>
          <w:sz w:val="22"/>
          <w:szCs w:val="22"/>
          <w:lang w:eastAsia="zh-TW"/>
        </w:rPr>
      </w:pPr>
      <w:r w:rsidRPr="002827B1">
        <w:rPr>
          <w:rFonts w:asciiTheme="minorEastAsia" w:eastAsiaTheme="minorEastAsia" w:hAnsiTheme="minorEastAsia" w:hint="eastAsia"/>
          <w:sz w:val="22"/>
          <w:szCs w:val="22"/>
          <w:lang w:eastAsia="zh-TW"/>
        </w:rPr>
        <w:t>保護者氏名</w:t>
      </w:r>
      <w:r w:rsidR="00CE3E6A" w:rsidRPr="00CE3E6A">
        <w:rPr>
          <w:rFonts w:asciiTheme="minorEastAsia" w:eastAsiaTheme="minorEastAsia" w:hAnsiTheme="minorEastAsia" w:hint="eastAsia"/>
          <w:sz w:val="22"/>
          <w:szCs w:val="22"/>
          <w:u w:val="single"/>
        </w:rPr>
        <w:t xml:space="preserve">　　　　　　　　　　　　</w:t>
      </w:r>
    </w:p>
    <w:p w14:paraId="068BB2F9" w14:textId="77777777" w:rsidR="00CE3E6A" w:rsidRDefault="00CE3E6A" w:rsidP="00373591">
      <w:pPr>
        <w:spacing w:line="318" w:lineRule="exact"/>
        <w:ind w:firstLineChars="827" w:firstLine="1819"/>
        <w:rPr>
          <w:rFonts w:asciiTheme="minorEastAsia" w:eastAsiaTheme="minorEastAsia" w:hAnsiTheme="minorEastAsia"/>
          <w:sz w:val="22"/>
          <w:szCs w:val="22"/>
        </w:rPr>
      </w:pPr>
    </w:p>
    <w:p w14:paraId="45B39F3B" w14:textId="0689895C" w:rsidR="00845458" w:rsidRPr="002827B1" w:rsidRDefault="00936883" w:rsidP="00351A97">
      <w:pPr>
        <w:spacing w:line="318" w:lineRule="exact"/>
        <w:jc w:val="center"/>
        <w:rPr>
          <w:rFonts w:asciiTheme="minorEastAsia" w:eastAsiaTheme="minorEastAsia" w:hAnsiTheme="minorEastAsia"/>
          <w:sz w:val="22"/>
          <w:szCs w:val="22"/>
        </w:rPr>
      </w:pPr>
      <w:r w:rsidRPr="002827B1">
        <w:rPr>
          <w:rFonts w:asciiTheme="minorEastAsia" w:eastAsiaTheme="minorEastAsia" w:hAnsiTheme="minorEastAsia" w:hint="eastAsia"/>
          <w:sz w:val="22"/>
          <w:szCs w:val="22"/>
        </w:rPr>
        <w:t>緊急時における(</w:t>
      </w:r>
      <w:r w:rsidR="003E67C8" w:rsidRPr="002827B1">
        <w:rPr>
          <w:rFonts w:asciiTheme="minorEastAsia" w:eastAsiaTheme="minorEastAsia" w:hAnsiTheme="minorEastAsia" w:hint="eastAsia"/>
          <w:sz w:val="22"/>
          <w:szCs w:val="22"/>
        </w:rPr>
        <w:t xml:space="preserve"> </w:t>
      </w:r>
      <w:r w:rsidRPr="002827B1">
        <w:rPr>
          <w:rFonts w:asciiTheme="minorEastAsia" w:eastAsiaTheme="minorEastAsia" w:hAnsiTheme="minorEastAsia" w:hint="eastAsia"/>
          <w:sz w:val="22"/>
          <w:szCs w:val="22"/>
        </w:rPr>
        <w:t>気管カニューレ・エアウェイ</w:t>
      </w:r>
      <w:r w:rsidR="003E67C8" w:rsidRPr="002827B1">
        <w:rPr>
          <w:rFonts w:asciiTheme="minorEastAsia" w:eastAsiaTheme="minorEastAsia" w:hAnsiTheme="minorEastAsia" w:hint="eastAsia"/>
          <w:sz w:val="22"/>
          <w:szCs w:val="22"/>
        </w:rPr>
        <w:t xml:space="preserve"> </w:t>
      </w:r>
      <w:r w:rsidRPr="002827B1">
        <w:rPr>
          <w:rFonts w:asciiTheme="minorEastAsia" w:eastAsiaTheme="minorEastAsia" w:hAnsiTheme="minorEastAsia" w:hint="eastAsia"/>
          <w:sz w:val="22"/>
          <w:szCs w:val="22"/>
        </w:rPr>
        <w:t>)</w:t>
      </w:r>
      <w:r w:rsidR="00C05736" w:rsidRPr="002827B1">
        <w:rPr>
          <w:rFonts w:asciiTheme="minorEastAsia" w:eastAsiaTheme="minorEastAsia" w:hAnsiTheme="minorEastAsia" w:hint="eastAsia"/>
          <w:sz w:val="22"/>
          <w:szCs w:val="22"/>
        </w:rPr>
        <w:t>の</w:t>
      </w:r>
      <w:r w:rsidR="00106CB1" w:rsidRPr="002827B1">
        <w:rPr>
          <w:rFonts w:asciiTheme="minorEastAsia" w:eastAsiaTheme="minorEastAsia" w:hAnsiTheme="minorEastAsia"/>
          <w:sz w:val="22"/>
          <w:szCs w:val="22"/>
        </w:rPr>
        <w:t xml:space="preserve"> </w:t>
      </w:r>
      <w:r w:rsidR="00EC6E37" w:rsidRPr="002827B1">
        <w:rPr>
          <w:rFonts w:asciiTheme="minorEastAsia" w:eastAsiaTheme="minorEastAsia" w:hAnsiTheme="minorEastAsia" w:hint="eastAsia"/>
          <w:sz w:val="22"/>
          <w:szCs w:val="22"/>
        </w:rPr>
        <w:t>再挿入に</w:t>
      </w:r>
      <w:r w:rsidR="000B023D">
        <w:rPr>
          <w:rFonts w:asciiTheme="minorEastAsia" w:eastAsiaTheme="minorEastAsia" w:hAnsiTheme="minorEastAsia" w:hint="eastAsia"/>
          <w:sz w:val="22"/>
          <w:szCs w:val="22"/>
        </w:rPr>
        <w:t>係る</w:t>
      </w:r>
      <w:r w:rsidR="00EC6E37" w:rsidRPr="002827B1">
        <w:rPr>
          <w:rFonts w:asciiTheme="minorEastAsia" w:eastAsiaTheme="minorEastAsia" w:hAnsiTheme="minorEastAsia" w:hint="eastAsia"/>
          <w:sz w:val="22"/>
          <w:szCs w:val="22"/>
        </w:rPr>
        <w:t>申請書及び同意書</w:t>
      </w:r>
    </w:p>
    <w:p w14:paraId="16F086EF" w14:textId="77777777" w:rsidR="008D553E" w:rsidRPr="002827B1" w:rsidRDefault="008D553E" w:rsidP="008D553E">
      <w:pPr>
        <w:spacing w:line="318" w:lineRule="exact"/>
        <w:rPr>
          <w:rFonts w:asciiTheme="minorEastAsia" w:eastAsiaTheme="minorEastAsia" w:hAnsiTheme="minorEastAsia" w:cs="Times New Roman"/>
          <w:sz w:val="22"/>
          <w:szCs w:val="22"/>
        </w:rPr>
      </w:pPr>
    </w:p>
    <w:p w14:paraId="2F299163" w14:textId="4F3CC95F" w:rsidR="00BD4D1F" w:rsidRPr="002827B1" w:rsidRDefault="008D553E" w:rsidP="00845458">
      <w:pPr>
        <w:spacing w:line="318" w:lineRule="exact"/>
        <w:rPr>
          <w:rFonts w:asciiTheme="minorEastAsia" w:eastAsiaTheme="minorEastAsia" w:hAnsiTheme="minorEastAsia"/>
          <w:color w:val="auto"/>
          <w:sz w:val="22"/>
          <w:szCs w:val="22"/>
        </w:rPr>
      </w:pPr>
      <w:r w:rsidRPr="002827B1">
        <w:rPr>
          <w:rFonts w:asciiTheme="minorEastAsia" w:eastAsiaTheme="minorEastAsia" w:hAnsiTheme="minorEastAsia" w:hint="eastAsia"/>
          <w:color w:val="auto"/>
          <w:sz w:val="22"/>
          <w:szCs w:val="22"/>
        </w:rPr>
        <w:t xml:space="preserve">　下記</w:t>
      </w:r>
      <w:r w:rsidR="0003103E" w:rsidRPr="002827B1">
        <w:rPr>
          <w:rFonts w:asciiTheme="minorEastAsia" w:eastAsiaTheme="minorEastAsia" w:hAnsiTheme="minorEastAsia" w:hint="eastAsia"/>
          <w:color w:val="auto"/>
          <w:sz w:val="22"/>
          <w:szCs w:val="22"/>
        </w:rPr>
        <w:t>利用者</w:t>
      </w:r>
      <w:r w:rsidRPr="002827B1">
        <w:rPr>
          <w:rFonts w:asciiTheme="minorEastAsia" w:eastAsiaTheme="minorEastAsia" w:hAnsiTheme="minorEastAsia" w:hint="eastAsia"/>
          <w:color w:val="auto"/>
          <w:sz w:val="22"/>
          <w:szCs w:val="22"/>
        </w:rPr>
        <w:t>の緊急時における</w:t>
      </w:r>
      <w:r w:rsidR="0003103E" w:rsidRPr="002827B1">
        <w:rPr>
          <w:rFonts w:asciiTheme="minorEastAsia" w:eastAsiaTheme="minorEastAsia" w:hAnsiTheme="minorEastAsia" w:hint="eastAsia"/>
          <w:color w:val="auto"/>
          <w:sz w:val="22"/>
          <w:szCs w:val="22"/>
        </w:rPr>
        <w:t xml:space="preserve">　</w:t>
      </w:r>
      <w:r w:rsidR="00A80831" w:rsidRPr="002827B1">
        <w:rPr>
          <w:rFonts w:asciiTheme="minorEastAsia" w:eastAsiaTheme="minorEastAsia" w:hAnsiTheme="minorEastAsia" w:hint="eastAsia"/>
          <w:color w:val="auto"/>
          <w:sz w:val="22"/>
          <w:szCs w:val="22"/>
        </w:rPr>
        <w:t>気管</w:t>
      </w:r>
      <w:r w:rsidRPr="002827B1">
        <w:rPr>
          <w:rFonts w:asciiTheme="minorEastAsia" w:eastAsiaTheme="minorEastAsia" w:hAnsiTheme="minorEastAsia" w:hint="eastAsia"/>
          <w:color w:val="auto"/>
          <w:sz w:val="22"/>
          <w:szCs w:val="22"/>
        </w:rPr>
        <w:t>カニューレ</w:t>
      </w:r>
      <w:r w:rsidR="0081622E" w:rsidRPr="002827B1">
        <w:rPr>
          <w:rFonts w:asciiTheme="minorEastAsia" w:eastAsiaTheme="minorEastAsia" w:hAnsiTheme="minorEastAsia" w:hint="eastAsia"/>
          <w:color w:val="auto"/>
          <w:sz w:val="22"/>
          <w:szCs w:val="22"/>
        </w:rPr>
        <w:t>・エアウェイ</w:t>
      </w:r>
      <w:r w:rsidR="0003103E" w:rsidRPr="002827B1">
        <w:rPr>
          <w:rFonts w:asciiTheme="minorEastAsia" w:eastAsiaTheme="minorEastAsia" w:hAnsiTheme="minorEastAsia" w:hint="eastAsia"/>
          <w:color w:val="auto"/>
          <w:sz w:val="22"/>
          <w:szCs w:val="22"/>
        </w:rPr>
        <w:t xml:space="preserve">　</w:t>
      </w:r>
      <w:r w:rsidR="00C05736" w:rsidRPr="002827B1">
        <w:rPr>
          <w:rFonts w:asciiTheme="minorEastAsia" w:eastAsiaTheme="minorEastAsia" w:hAnsiTheme="minorEastAsia" w:hint="eastAsia"/>
          <w:color w:val="auto"/>
          <w:sz w:val="22"/>
          <w:szCs w:val="22"/>
        </w:rPr>
        <w:t>の</w:t>
      </w:r>
      <w:r w:rsidR="000123B1" w:rsidRPr="002827B1">
        <w:rPr>
          <w:rFonts w:asciiTheme="minorEastAsia" w:eastAsiaTheme="minorEastAsia" w:hAnsiTheme="minorEastAsia" w:hint="eastAsia"/>
          <w:color w:val="auto"/>
          <w:sz w:val="22"/>
          <w:szCs w:val="22"/>
        </w:rPr>
        <w:t>再挿入を実施してくださるよう、下記のとおり申請します。</w:t>
      </w:r>
    </w:p>
    <w:p w14:paraId="247532E7" w14:textId="3C44F6C4" w:rsidR="008D553E" w:rsidRPr="002827B1" w:rsidRDefault="00BD4D1F" w:rsidP="00BD4D1F">
      <w:pPr>
        <w:spacing w:line="318" w:lineRule="exact"/>
        <w:ind w:firstLineChars="100" w:firstLine="220"/>
        <w:rPr>
          <w:rFonts w:asciiTheme="minorEastAsia" w:eastAsiaTheme="minorEastAsia" w:hAnsiTheme="minorEastAsia"/>
          <w:color w:val="auto"/>
          <w:sz w:val="22"/>
          <w:szCs w:val="22"/>
        </w:rPr>
      </w:pPr>
      <w:r w:rsidRPr="002827B1">
        <w:rPr>
          <w:rFonts w:asciiTheme="minorEastAsia" w:eastAsiaTheme="minorEastAsia" w:hAnsiTheme="minorEastAsia" w:hint="eastAsia"/>
          <w:color w:val="auto"/>
          <w:sz w:val="22"/>
          <w:szCs w:val="22"/>
        </w:rPr>
        <w:t>また、</w:t>
      </w:r>
      <w:r w:rsidR="0003103E" w:rsidRPr="002827B1">
        <w:rPr>
          <w:rFonts w:asciiTheme="minorEastAsia" w:eastAsiaTheme="minorEastAsia" w:hAnsiTheme="minorEastAsia" w:hint="eastAsia"/>
          <w:color w:val="auto"/>
          <w:sz w:val="22"/>
          <w:szCs w:val="22"/>
        </w:rPr>
        <w:t>下記同意事項</w:t>
      </w:r>
      <w:r w:rsidRPr="002827B1">
        <w:rPr>
          <w:rFonts w:asciiTheme="minorEastAsia" w:eastAsiaTheme="minorEastAsia" w:hAnsiTheme="minorEastAsia" w:hint="eastAsia"/>
          <w:color w:val="auto"/>
          <w:sz w:val="22"/>
          <w:szCs w:val="22"/>
        </w:rPr>
        <w:t>のとおり</w:t>
      </w:r>
      <w:r w:rsidR="00A43862" w:rsidRPr="002827B1">
        <w:rPr>
          <w:rFonts w:asciiTheme="minorEastAsia" w:eastAsiaTheme="minorEastAsia" w:hAnsiTheme="minorEastAsia" w:hint="eastAsia"/>
          <w:color w:val="auto"/>
          <w:sz w:val="22"/>
          <w:szCs w:val="22"/>
        </w:rPr>
        <w:t>貴事業所の看護職員</w:t>
      </w:r>
      <w:r w:rsidRPr="002827B1">
        <w:rPr>
          <w:rFonts w:asciiTheme="minorEastAsia" w:eastAsiaTheme="minorEastAsia" w:hAnsiTheme="minorEastAsia" w:hint="eastAsia"/>
          <w:color w:val="auto"/>
          <w:sz w:val="22"/>
          <w:szCs w:val="22"/>
        </w:rPr>
        <w:t>による再挿入</w:t>
      </w:r>
      <w:r w:rsidR="00EC6E37" w:rsidRPr="002827B1">
        <w:rPr>
          <w:rFonts w:asciiTheme="minorEastAsia" w:eastAsiaTheme="minorEastAsia" w:hAnsiTheme="minorEastAsia" w:hint="eastAsia"/>
          <w:color w:val="auto"/>
          <w:sz w:val="22"/>
          <w:szCs w:val="22"/>
        </w:rPr>
        <w:t>の実施について同意</w:t>
      </w:r>
      <w:r w:rsidR="008D553E" w:rsidRPr="002827B1">
        <w:rPr>
          <w:rFonts w:asciiTheme="minorEastAsia" w:eastAsiaTheme="minorEastAsia" w:hAnsiTheme="minorEastAsia" w:hint="eastAsia"/>
          <w:color w:val="auto"/>
          <w:sz w:val="22"/>
          <w:szCs w:val="22"/>
        </w:rPr>
        <w:t>します。</w:t>
      </w:r>
    </w:p>
    <w:p w14:paraId="3F2E849C" w14:textId="77777777" w:rsidR="008D553E" w:rsidRPr="002827B1" w:rsidRDefault="00000000" w:rsidP="00845458">
      <w:pPr>
        <w:spacing w:line="318" w:lineRule="exact"/>
        <w:rPr>
          <w:rFonts w:asciiTheme="minorEastAsia" w:eastAsiaTheme="minorEastAsia" w:hAnsiTheme="minorEastAsia" w:cs="Times New Roman"/>
          <w:color w:val="auto"/>
          <w:sz w:val="22"/>
          <w:szCs w:val="22"/>
        </w:rPr>
      </w:pPr>
      <w:r>
        <w:rPr>
          <w:rFonts w:asciiTheme="minorEastAsia" w:eastAsiaTheme="minorEastAsia" w:hAnsiTheme="minorEastAsia"/>
          <w:noProof/>
          <w:color w:val="auto"/>
          <w:sz w:val="22"/>
          <w:szCs w:val="22"/>
        </w:rPr>
        <w:pict w14:anchorId="3425ABC5">
          <v:line id="Line 2" o:spid="_x0000_s2050"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pt,0" to="44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" o:allowincell="f" stroked="f" strokeweight=".1008mm"/>
        </w:pict>
      </w:r>
    </w:p>
    <w:p w14:paraId="76A23374" w14:textId="77777777" w:rsidR="008D553E" w:rsidRPr="002827B1" w:rsidRDefault="008D553E" w:rsidP="008D553E">
      <w:pPr>
        <w:spacing w:line="318" w:lineRule="exact"/>
        <w:jc w:val="center"/>
        <w:rPr>
          <w:rFonts w:asciiTheme="minorEastAsia" w:eastAsiaTheme="minorEastAsia" w:hAnsiTheme="minorEastAsia"/>
          <w:color w:val="auto"/>
          <w:sz w:val="22"/>
          <w:szCs w:val="22"/>
        </w:rPr>
      </w:pPr>
      <w:r w:rsidRPr="002827B1">
        <w:rPr>
          <w:rFonts w:asciiTheme="minorEastAsia" w:eastAsiaTheme="minorEastAsia" w:hAnsiTheme="minorEastAsia" w:hint="eastAsia"/>
          <w:color w:val="auto"/>
          <w:sz w:val="22"/>
          <w:szCs w:val="22"/>
        </w:rPr>
        <w:t>記</w:t>
      </w:r>
    </w:p>
    <w:p w14:paraId="479CE0BA" w14:textId="77777777" w:rsidR="00845458" w:rsidRPr="002827B1" w:rsidRDefault="00845458">
      <w:pPr>
        <w:rPr>
          <w:rFonts w:asciiTheme="minorEastAsia" w:eastAsiaTheme="minorEastAsia" w:hAnsiTheme="minorEastAsia"/>
          <w:color w:val="auto"/>
          <w:sz w:val="22"/>
          <w:szCs w:val="22"/>
        </w:rPr>
      </w:pPr>
    </w:p>
    <w:p w14:paraId="68661583" w14:textId="2D3104FB" w:rsidR="00F10F0A" w:rsidRPr="002827B1" w:rsidRDefault="008D553E">
      <w:pPr>
        <w:rPr>
          <w:rFonts w:asciiTheme="minorEastAsia" w:eastAsiaTheme="minorEastAsia" w:hAnsiTheme="minorEastAsia"/>
          <w:color w:val="auto"/>
          <w:sz w:val="22"/>
          <w:szCs w:val="22"/>
        </w:rPr>
      </w:pPr>
      <w:r w:rsidRPr="002827B1">
        <w:rPr>
          <w:rFonts w:asciiTheme="minorEastAsia" w:eastAsiaTheme="minorEastAsia" w:hAnsiTheme="minorEastAsia" w:hint="eastAsia"/>
          <w:color w:val="auto"/>
          <w:sz w:val="22"/>
          <w:szCs w:val="22"/>
        </w:rPr>
        <w:t>１　対象</w:t>
      </w:r>
      <w:r w:rsidR="00A43862" w:rsidRPr="002827B1">
        <w:rPr>
          <w:rFonts w:asciiTheme="minorEastAsia" w:eastAsiaTheme="minorEastAsia" w:hAnsiTheme="minorEastAsia" w:hint="eastAsia"/>
          <w:color w:val="auto"/>
          <w:sz w:val="22"/>
          <w:szCs w:val="22"/>
        </w:rPr>
        <w:t xml:space="preserve">者　　</w:t>
      </w:r>
      <w:r w:rsidR="00A43862" w:rsidRPr="002827B1">
        <w:rPr>
          <w:rFonts w:asciiTheme="minorEastAsia" w:eastAsiaTheme="minorEastAsia" w:hAnsiTheme="minorEastAsia" w:hint="eastAsia"/>
          <w:color w:val="auto"/>
          <w:sz w:val="22"/>
          <w:szCs w:val="22"/>
          <w:u w:val="single"/>
        </w:rPr>
        <w:t xml:space="preserve">　　　　　　　　　　　　</w:t>
      </w:r>
      <w:r w:rsidR="00A43862" w:rsidRPr="002827B1">
        <w:rPr>
          <w:rFonts w:asciiTheme="minorEastAsia" w:eastAsiaTheme="minorEastAsia" w:hAnsiTheme="minorEastAsia" w:hint="eastAsia"/>
          <w:color w:val="auto"/>
          <w:sz w:val="22"/>
          <w:szCs w:val="22"/>
        </w:rPr>
        <w:t xml:space="preserve">　　　　　　</w:t>
      </w:r>
    </w:p>
    <w:p w14:paraId="2F54298B" w14:textId="3DAE49A9" w:rsidR="008D553E" w:rsidRPr="002827B1" w:rsidRDefault="00A43862">
      <w:pPr>
        <w:rPr>
          <w:rFonts w:asciiTheme="minorEastAsia" w:eastAsiaTheme="minorEastAsia" w:hAnsiTheme="minorEastAsia"/>
          <w:color w:val="auto"/>
          <w:sz w:val="22"/>
          <w:szCs w:val="22"/>
        </w:rPr>
      </w:pPr>
      <w:r w:rsidRPr="002827B1">
        <w:rPr>
          <w:rFonts w:asciiTheme="minorEastAsia" w:eastAsiaTheme="minorEastAsia" w:hAnsiTheme="minorEastAsia" w:hint="eastAsia"/>
          <w:color w:val="auto"/>
          <w:sz w:val="22"/>
          <w:szCs w:val="22"/>
        </w:rPr>
        <w:t xml:space="preserve">　　　</w:t>
      </w:r>
    </w:p>
    <w:p w14:paraId="5553A9F9" w14:textId="77777777" w:rsidR="008D553E" w:rsidRPr="002827B1" w:rsidRDefault="008D553E">
      <w:pPr>
        <w:rPr>
          <w:rFonts w:asciiTheme="minorEastAsia" w:eastAsiaTheme="minorEastAsia" w:hAnsiTheme="minorEastAsia"/>
          <w:color w:val="auto"/>
          <w:sz w:val="22"/>
          <w:szCs w:val="22"/>
        </w:rPr>
      </w:pPr>
    </w:p>
    <w:p w14:paraId="05AC8C3A" w14:textId="0F6AE2D7" w:rsidR="008D553E" w:rsidRPr="002827B1" w:rsidRDefault="008D553E">
      <w:pPr>
        <w:rPr>
          <w:rFonts w:asciiTheme="minorEastAsia" w:eastAsiaTheme="minorEastAsia" w:hAnsiTheme="minorEastAsia"/>
          <w:sz w:val="22"/>
          <w:szCs w:val="22"/>
          <w:u w:val="single"/>
        </w:rPr>
      </w:pPr>
      <w:r w:rsidRPr="002827B1">
        <w:rPr>
          <w:rFonts w:asciiTheme="minorEastAsia" w:eastAsiaTheme="minorEastAsia" w:hAnsiTheme="minorEastAsia" w:hint="eastAsia"/>
          <w:color w:val="auto"/>
          <w:sz w:val="22"/>
          <w:szCs w:val="22"/>
        </w:rPr>
        <w:t>２　実施者</w:t>
      </w:r>
      <w:r w:rsidR="00A43862" w:rsidRPr="002827B1">
        <w:rPr>
          <w:rFonts w:asciiTheme="minorEastAsia" w:eastAsiaTheme="minorEastAsia" w:hAnsiTheme="minorEastAsia" w:hint="eastAsia"/>
          <w:color w:val="auto"/>
          <w:sz w:val="22"/>
          <w:szCs w:val="22"/>
        </w:rPr>
        <w:t xml:space="preserve">　　看護職員氏名　</w:t>
      </w:r>
      <w:r w:rsidR="00A43862" w:rsidRPr="002827B1">
        <w:rPr>
          <w:rFonts w:asciiTheme="minorEastAsia" w:eastAsiaTheme="minorEastAsia" w:hAnsiTheme="minorEastAsia" w:hint="eastAsia"/>
          <w:color w:val="auto"/>
          <w:sz w:val="22"/>
          <w:szCs w:val="22"/>
          <w:u w:val="single"/>
        </w:rPr>
        <w:t xml:space="preserve">　　　　</w:t>
      </w:r>
      <w:r w:rsidR="00A43862" w:rsidRPr="002827B1">
        <w:rPr>
          <w:rFonts w:asciiTheme="minorEastAsia" w:eastAsiaTheme="minorEastAsia" w:hAnsiTheme="minorEastAsia" w:hint="eastAsia"/>
          <w:sz w:val="22"/>
          <w:szCs w:val="22"/>
          <w:u w:val="single"/>
        </w:rPr>
        <w:t xml:space="preserve">　　　　　　　　　</w:t>
      </w:r>
    </w:p>
    <w:p w14:paraId="1CB7041E" w14:textId="155F140C" w:rsidR="008D553E" w:rsidRPr="002827B1" w:rsidRDefault="00A43862">
      <w:pPr>
        <w:rPr>
          <w:rFonts w:asciiTheme="minorEastAsia" w:eastAsiaTheme="minorEastAsia" w:hAnsiTheme="minorEastAsia"/>
          <w:sz w:val="22"/>
          <w:szCs w:val="22"/>
          <w:u w:val="single"/>
        </w:rPr>
      </w:pPr>
      <w:r w:rsidRPr="002827B1">
        <w:rPr>
          <w:rFonts w:asciiTheme="minorEastAsia" w:eastAsiaTheme="minorEastAsia" w:hAnsiTheme="minorEastAsia" w:hint="eastAsia"/>
          <w:sz w:val="22"/>
          <w:szCs w:val="22"/>
        </w:rPr>
        <w:t xml:space="preserve">　　　　　　　</w:t>
      </w:r>
      <w:r w:rsidRPr="002827B1">
        <w:rPr>
          <w:rFonts w:asciiTheme="minorEastAsia" w:eastAsiaTheme="minorEastAsia" w:hAnsiTheme="minorEastAsia" w:hint="eastAsia"/>
          <w:color w:val="auto"/>
          <w:sz w:val="22"/>
          <w:szCs w:val="22"/>
        </w:rPr>
        <w:t xml:space="preserve">看護職員氏名　</w:t>
      </w:r>
      <w:r w:rsidRPr="002827B1">
        <w:rPr>
          <w:rFonts w:asciiTheme="minorEastAsia" w:eastAsiaTheme="minorEastAsia" w:hAnsiTheme="minorEastAsia" w:hint="eastAsia"/>
          <w:color w:val="auto"/>
          <w:sz w:val="22"/>
          <w:szCs w:val="22"/>
          <w:u w:val="single"/>
        </w:rPr>
        <w:t xml:space="preserve">　　　　</w:t>
      </w:r>
      <w:r w:rsidRPr="002827B1">
        <w:rPr>
          <w:rFonts w:asciiTheme="minorEastAsia" w:eastAsiaTheme="minorEastAsia" w:hAnsiTheme="minorEastAsia" w:hint="eastAsia"/>
          <w:sz w:val="22"/>
          <w:szCs w:val="22"/>
          <w:u w:val="single"/>
        </w:rPr>
        <w:t xml:space="preserve">　　　　　　　　　</w:t>
      </w:r>
    </w:p>
    <w:p w14:paraId="7E8739F3" w14:textId="240BBDCA" w:rsidR="00A43862" w:rsidRPr="002827B1" w:rsidRDefault="00A43862">
      <w:pPr>
        <w:rPr>
          <w:rFonts w:asciiTheme="minorEastAsia" w:eastAsiaTheme="minorEastAsia" w:hAnsiTheme="minorEastAsia"/>
          <w:sz w:val="22"/>
          <w:szCs w:val="22"/>
          <w:u w:val="single"/>
        </w:rPr>
      </w:pPr>
      <w:r w:rsidRPr="002827B1">
        <w:rPr>
          <w:rFonts w:asciiTheme="minorEastAsia" w:eastAsiaTheme="minorEastAsia" w:hAnsiTheme="minorEastAsia" w:hint="eastAsia"/>
          <w:sz w:val="22"/>
          <w:szCs w:val="22"/>
        </w:rPr>
        <w:t xml:space="preserve">　　　　　　　</w:t>
      </w:r>
      <w:r w:rsidRPr="002827B1">
        <w:rPr>
          <w:rFonts w:asciiTheme="minorEastAsia" w:eastAsiaTheme="minorEastAsia" w:hAnsiTheme="minorEastAsia" w:hint="eastAsia"/>
          <w:color w:val="auto"/>
          <w:sz w:val="22"/>
          <w:szCs w:val="22"/>
        </w:rPr>
        <w:t xml:space="preserve">看護職員氏名　</w:t>
      </w:r>
      <w:r w:rsidRPr="002827B1">
        <w:rPr>
          <w:rFonts w:asciiTheme="minorEastAsia" w:eastAsiaTheme="minorEastAsia" w:hAnsiTheme="minorEastAsia" w:hint="eastAsia"/>
          <w:color w:val="auto"/>
          <w:sz w:val="22"/>
          <w:szCs w:val="22"/>
          <w:u w:val="single"/>
        </w:rPr>
        <w:t xml:space="preserve">　　　　</w:t>
      </w:r>
      <w:r w:rsidRPr="002827B1">
        <w:rPr>
          <w:rFonts w:asciiTheme="minorEastAsia" w:eastAsiaTheme="minorEastAsia" w:hAnsiTheme="minorEastAsia" w:hint="eastAsia"/>
          <w:sz w:val="22"/>
          <w:szCs w:val="22"/>
          <w:u w:val="single"/>
        </w:rPr>
        <w:t xml:space="preserve">　　　　　　　　　</w:t>
      </w:r>
    </w:p>
    <w:p w14:paraId="36CBB696" w14:textId="77777777" w:rsidR="00BD4D1F" w:rsidRPr="002827B1" w:rsidRDefault="00BD4D1F">
      <w:pPr>
        <w:rPr>
          <w:rFonts w:asciiTheme="minorEastAsia" w:eastAsiaTheme="minorEastAsia" w:hAnsiTheme="minorEastAsia"/>
          <w:sz w:val="22"/>
          <w:szCs w:val="22"/>
        </w:rPr>
      </w:pPr>
    </w:p>
    <w:p w14:paraId="65C42FB9" w14:textId="71C000A8" w:rsidR="0003103E" w:rsidRPr="002827B1" w:rsidRDefault="0003103E">
      <w:pPr>
        <w:rPr>
          <w:rFonts w:asciiTheme="minorEastAsia" w:eastAsiaTheme="minorEastAsia" w:hAnsiTheme="minorEastAsia"/>
          <w:sz w:val="22"/>
          <w:szCs w:val="22"/>
        </w:rPr>
      </w:pPr>
      <w:r w:rsidRPr="002827B1">
        <w:rPr>
          <w:rFonts w:asciiTheme="minorEastAsia" w:eastAsiaTheme="minorEastAsia" w:hAnsiTheme="minorEastAsia" w:hint="eastAsia"/>
          <w:sz w:val="22"/>
          <w:szCs w:val="22"/>
        </w:rPr>
        <w:t>【同意事項】</w:t>
      </w:r>
    </w:p>
    <w:tbl>
      <w:tblPr>
        <w:tblStyle w:val="a3"/>
        <w:tblW w:w="0" w:type="auto"/>
        <w:tblLook w:val="04A0" w:firstRow="1" w:lastRow="0" w:firstColumn="1" w:lastColumn="0" w:noHBand="0" w:noVBand="1"/>
      </w:tblPr>
      <w:tblGrid>
        <w:gridCol w:w="534"/>
        <w:gridCol w:w="9302"/>
      </w:tblGrid>
      <w:tr w:rsidR="00BD4D1F" w:rsidRPr="002827B1" w14:paraId="556AFB4A" w14:textId="77777777" w:rsidTr="00BD4D1F">
        <w:tc>
          <w:tcPr>
            <w:tcW w:w="534" w:type="dxa"/>
          </w:tcPr>
          <w:p w14:paraId="16A069F4" w14:textId="77777777" w:rsidR="00BD4D1F" w:rsidRPr="002827B1" w:rsidRDefault="00BD4D1F">
            <w:pPr>
              <w:rPr>
                <w:rFonts w:asciiTheme="minorEastAsia" w:eastAsiaTheme="minorEastAsia" w:hAnsiTheme="minorEastAsia"/>
                <w:sz w:val="22"/>
                <w:szCs w:val="22"/>
              </w:rPr>
            </w:pPr>
          </w:p>
        </w:tc>
        <w:tc>
          <w:tcPr>
            <w:tcW w:w="9302" w:type="dxa"/>
          </w:tcPr>
          <w:p w14:paraId="230D6F13" w14:textId="1411A4B7" w:rsidR="00BD4D1F" w:rsidRPr="002827B1" w:rsidRDefault="00BD4D1F">
            <w:pPr>
              <w:rPr>
                <w:rFonts w:asciiTheme="minorEastAsia" w:eastAsiaTheme="minorEastAsia" w:hAnsiTheme="minorEastAsia"/>
              </w:rPr>
            </w:pPr>
            <w:r w:rsidRPr="002827B1">
              <w:rPr>
                <w:rFonts w:asciiTheme="minorEastAsia" w:eastAsiaTheme="minorEastAsia" w:hAnsiTheme="minorEastAsia" w:hint="eastAsia"/>
              </w:rPr>
              <w:t>緊急時に備え、常時連絡（緊急電話）に対応できる体制を整えます。</w:t>
            </w:r>
          </w:p>
        </w:tc>
      </w:tr>
      <w:tr w:rsidR="00BD4D1F" w:rsidRPr="002827B1" w14:paraId="2CEE7AF7" w14:textId="77777777" w:rsidTr="00BD4D1F">
        <w:tc>
          <w:tcPr>
            <w:tcW w:w="534" w:type="dxa"/>
          </w:tcPr>
          <w:p w14:paraId="57156ECB" w14:textId="77777777" w:rsidR="00BD4D1F" w:rsidRPr="002827B1" w:rsidRDefault="00BD4D1F">
            <w:pPr>
              <w:rPr>
                <w:rFonts w:asciiTheme="minorEastAsia" w:eastAsiaTheme="minorEastAsia" w:hAnsiTheme="minorEastAsia"/>
                <w:sz w:val="22"/>
                <w:szCs w:val="22"/>
              </w:rPr>
            </w:pPr>
          </w:p>
        </w:tc>
        <w:tc>
          <w:tcPr>
            <w:tcW w:w="9302" w:type="dxa"/>
          </w:tcPr>
          <w:p w14:paraId="6C484E3D" w14:textId="71215E14" w:rsidR="00BD4D1F" w:rsidRPr="002827B1" w:rsidRDefault="00BD4D1F">
            <w:pPr>
              <w:rPr>
                <w:rFonts w:asciiTheme="minorEastAsia" w:eastAsiaTheme="minorEastAsia" w:hAnsiTheme="minorEastAsia"/>
              </w:rPr>
            </w:pPr>
            <w:r w:rsidRPr="002827B1">
              <w:rPr>
                <w:rFonts w:asciiTheme="minorEastAsia" w:eastAsiaTheme="minorEastAsia" w:hAnsiTheme="minorEastAsia" w:hint="eastAsia"/>
              </w:rPr>
              <w:t>事業所に通所する場合は、再挿入に備え、再挿入物品を必ず持参します。</w:t>
            </w:r>
          </w:p>
        </w:tc>
      </w:tr>
      <w:tr w:rsidR="00BD4D1F" w:rsidRPr="002827B1" w14:paraId="716DD79A" w14:textId="77777777" w:rsidTr="00BD4D1F">
        <w:tc>
          <w:tcPr>
            <w:tcW w:w="534" w:type="dxa"/>
          </w:tcPr>
          <w:p w14:paraId="24490290" w14:textId="77777777" w:rsidR="00BD4D1F" w:rsidRPr="002827B1" w:rsidRDefault="00BD4D1F">
            <w:pPr>
              <w:rPr>
                <w:rFonts w:asciiTheme="minorEastAsia" w:eastAsiaTheme="minorEastAsia" w:hAnsiTheme="minorEastAsia"/>
                <w:sz w:val="22"/>
                <w:szCs w:val="22"/>
              </w:rPr>
            </w:pPr>
          </w:p>
        </w:tc>
        <w:tc>
          <w:tcPr>
            <w:tcW w:w="9302" w:type="dxa"/>
          </w:tcPr>
          <w:p w14:paraId="1FF41246" w14:textId="6CD49503" w:rsidR="00BD4D1F" w:rsidRPr="002827B1" w:rsidRDefault="00BD4D1F">
            <w:pPr>
              <w:rPr>
                <w:rFonts w:asciiTheme="minorEastAsia" w:eastAsiaTheme="minorEastAsia" w:hAnsiTheme="minorEastAsia"/>
              </w:rPr>
            </w:pPr>
            <w:r w:rsidRPr="002827B1">
              <w:rPr>
                <w:rFonts w:asciiTheme="minorEastAsia" w:eastAsiaTheme="minorEastAsia" w:hAnsiTheme="minorEastAsia" w:hint="eastAsia"/>
              </w:rPr>
              <w:t>病状の変化や気管カニューレ等の変更があった場合は事業所に必ず情報提供します。</w:t>
            </w:r>
          </w:p>
        </w:tc>
      </w:tr>
      <w:tr w:rsidR="00BD4D1F" w:rsidRPr="002827B1" w14:paraId="781B1907" w14:textId="77777777" w:rsidTr="00BD4D1F">
        <w:tc>
          <w:tcPr>
            <w:tcW w:w="534" w:type="dxa"/>
          </w:tcPr>
          <w:p w14:paraId="798FA75A" w14:textId="77777777" w:rsidR="00BD4D1F" w:rsidRPr="002827B1" w:rsidRDefault="00BD4D1F">
            <w:pPr>
              <w:rPr>
                <w:rFonts w:asciiTheme="minorEastAsia" w:eastAsiaTheme="minorEastAsia" w:hAnsiTheme="minorEastAsia"/>
                <w:sz w:val="22"/>
                <w:szCs w:val="22"/>
              </w:rPr>
            </w:pPr>
          </w:p>
        </w:tc>
        <w:tc>
          <w:tcPr>
            <w:tcW w:w="9302" w:type="dxa"/>
          </w:tcPr>
          <w:p w14:paraId="1714129F" w14:textId="71CF1B33" w:rsidR="0003103E" w:rsidRPr="002827B1" w:rsidRDefault="0003103E">
            <w:pPr>
              <w:rPr>
                <w:rFonts w:asciiTheme="minorEastAsia" w:eastAsiaTheme="minorEastAsia" w:hAnsiTheme="minorEastAsia"/>
              </w:rPr>
            </w:pPr>
            <w:r w:rsidRPr="002827B1">
              <w:rPr>
                <w:rFonts w:asciiTheme="minorEastAsia" w:eastAsiaTheme="minorEastAsia" w:hAnsiTheme="minorEastAsia" w:hint="eastAsia"/>
              </w:rPr>
              <w:t>看護職員が再挿入を試みても挿入できない場合は、再挿入を中止し、速やかに救急要請します。</w:t>
            </w:r>
          </w:p>
        </w:tc>
      </w:tr>
      <w:tr w:rsidR="0003103E" w:rsidRPr="002827B1" w14:paraId="66033AE7" w14:textId="77777777" w:rsidTr="00BD4D1F">
        <w:tc>
          <w:tcPr>
            <w:tcW w:w="534" w:type="dxa"/>
          </w:tcPr>
          <w:p w14:paraId="0CEC2FB2" w14:textId="77777777" w:rsidR="0003103E" w:rsidRPr="002827B1" w:rsidRDefault="0003103E">
            <w:pPr>
              <w:rPr>
                <w:rFonts w:asciiTheme="minorEastAsia" w:eastAsiaTheme="minorEastAsia" w:hAnsiTheme="minorEastAsia"/>
                <w:sz w:val="22"/>
                <w:szCs w:val="22"/>
              </w:rPr>
            </w:pPr>
          </w:p>
        </w:tc>
        <w:tc>
          <w:tcPr>
            <w:tcW w:w="9302" w:type="dxa"/>
          </w:tcPr>
          <w:p w14:paraId="5BEE74C9" w14:textId="79A6C2DD" w:rsidR="0003103E" w:rsidRPr="002827B1" w:rsidRDefault="0003103E">
            <w:pPr>
              <w:rPr>
                <w:rFonts w:asciiTheme="minorEastAsia" w:eastAsiaTheme="minorEastAsia" w:hAnsiTheme="minorEastAsia"/>
              </w:rPr>
            </w:pPr>
            <w:r w:rsidRPr="002827B1">
              <w:rPr>
                <w:rFonts w:asciiTheme="minorEastAsia" w:eastAsiaTheme="minorEastAsia" w:hAnsiTheme="minorEastAsia" w:hint="eastAsia"/>
              </w:rPr>
              <w:t>救急搬送に伴い生じた費用は保護者の負担とします。</w:t>
            </w:r>
          </w:p>
        </w:tc>
      </w:tr>
      <w:tr w:rsidR="0003103E" w:rsidRPr="002827B1" w14:paraId="25386846" w14:textId="77777777" w:rsidTr="00BD4D1F">
        <w:tc>
          <w:tcPr>
            <w:tcW w:w="534" w:type="dxa"/>
          </w:tcPr>
          <w:p w14:paraId="31188EE7" w14:textId="77777777" w:rsidR="0003103E" w:rsidRPr="002827B1" w:rsidRDefault="0003103E">
            <w:pPr>
              <w:rPr>
                <w:rFonts w:asciiTheme="minorEastAsia" w:eastAsiaTheme="minorEastAsia" w:hAnsiTheme="minorEastAsia"/>
                <w:sz w:val="22"/>
                <w:szCs w:val="22"/>
              </w:rPr>
            </w:pPr>
          </w:p>
        </w:tc>
        <w:tc>
          <w:tcPr>
            <w:tcW w:w="9302" w:type="dxa"/>
          </w:tcPr>
          <w:p w14:paraId="162F0751" w14:textId="472DD635" w:rsidR="0003103E" w:rsidRPr="002827B1" w:rsidRDefault="0003103E">
            <w:pPr>
              <w:rPr>
                <w:rFonts w:asciiTheme="minorEastAsia" w:eastAsiaTheme="minorEastAsia" w:hAnsiTheme="minorEastAsia"/>
              </w:rPr>
            </w:pPr>
            <w:r w:rsidRPr="002827B1">
              <w:rPr>
                <w:rFonts w:asciiTheme="minorEastAsia" w:eastAsiaTheme="minorEastAsia" w:hAnsiTheme="minorEastAsia" w:hint="eastAsia"/>
              </w:rPr>
              <w:t>再挿入できたとしても、必ず保護者が担当医師に連絡し、受診の判断を受けます。</w:t>
            </w:r>
          </w:p>
        </w:tc>
      </w:tr>
      <w:tr w:rsidR="0003103E" w:rsidRPr="002827B1" w14:paraId="1AB81031" w14:textId="77777777" w:rsidTr="00BD4D1F">
        <w:tc>
          <w:tcPr>
            <w:tcW w:w="534" w:type="dxa"/>
          </w:tcPr>
          <w:p w14:paraId="366EE1BF" w14:textId="77777777" w:rsidR="0003103E" w:rsidRPr="002827B1" w:rsidRDefault="0003103E">
            <w:pPr>
              <w:rPr>
                <w:rFonts w:asciiTheme="minorEastAsia" w:eastAsiaTheme="minorEastAsia" w:hAnsiTheme="minorEastAsia"/>
                <w:sz w:val="22"/>
                <w:szCs w:val="22"/>
              </w:rPr>
            </w:pPr>
          </w:p>
        </w:tc>
        <w:tc>
          <w:tcPr>
            <w:tcW w:w="9302" w:type="dxa"/>
          </w:tcPr>
          <w:p w14:paraId="56D73FD1" w14:textId="4FB0E462" w:rsidR="0003103E" w:rsidRPr="002827B1" w:rsidRDefault="0003103E">
            <w:pPr>
              <w:rPr>
                <w:rFonts w:asciiTheme="minorEastAsia" w:eastAsiaTheme="minorEastAsia" w:hAnsiTheme="minorEastAsia"/>
              </w:rPr>
            </w:pPr>
            <w:r w:rsidRPr="002827B1">
              <w:rPr>
                <w:rFonts w:asciiTheme="minorEastAsia" w:eastAsiaTheme="minorEastAsia" w:hAnsiTheme="minorEastAsia" w:hint="eastAsia"/>
              </w:rPr>
              <w:t>ケアで出た廃棄物等は保護者において持ち帰り、処分します。</w:t>
            </w:r>
          </w:p>
        </w:tc>
      </w:tr>
      <w:tr w:rsidR="0003103E" w:rsidRPr="002827B1" w14:paraId="239E698E" w14:textId="77777777" w:rsidTr="00BD4D1F">
        <w:tc>
          <w:tcPr>
            <w:tcW w:w="534" w:type="dxa"/>
          </w:tcPr>
          <w:p w14:paraId="3D5B6DA9" w14:textId="77777777" w:rsidR="0003103E" w:rsidRPr="002827B1" w:rsidRDefault="0003103E">
            <w:pPr>
              <w:rPr>
                <w:rFonts w:asciiTheme="minorEastAsia" w:eastAsiaTheme="minorEastAsia" w:hAnsiTheme="minorEastAsia"/>
                <w:sz w:val="22"/>
                <w:szCs w:val="22"/>
              </w:rPr>
            </w:pPr>
          </w:p>
        </w:tc>
        <w:tc>
          <w:tcPr>
            <w:tcW w:w="9302" w:type="dxa"/>
          </w:tcPr>
          <w:p w14:paraId="778AD1C5" w14:textId="77653246" w:rsidR="0003103E" w:rsidRPr="002827B1" w:rsidRDefault="0003103E">
            <w:pPr>
              <w:rPr>
                <w:rFonts w:asciiTheme="minorEastAsia" w:eastAsiaTheme="minorEastAsia" w:hAnsiTheme="minorEastAsia"/>
              </w:rPr>
            </w:pPr>
            <w:r w:rsidRPr="002827B1">
              <w:rPr>
                <w:rFonts w:asciiTheme="minorEastAsia" w:eastAsiaTheme="minorEastAsia" w:hAnsiTheme="minorEastAsia" w:hint="eastAsia"/>
              </w:rPr>
              <w:t>入院、治療した際は、主治医に通所可能な時期を確認し、通所する場合は管理者や看護職員と相談します。</w:t>
            </w:r>
          </w:p>
        </w:tc>
      </w:tr>
      <w:tr w:rsidR="0003103E" w:rsidRPr="002827B1" w14:paraId="40ED431D" w14:textId="77777777" w:rsidTr="00BD4D1F">
        <w:tc>
          <w:tcPr>
            <w:tcW w:w="534" w:type="dxa"/>
          </w:tcPr>
          <w:p w14:paraId="43B4E926" w14:textId="77777777" w:rsidR="0003103E" w:rsidRPr="002827B1" w:rsidRDefault="0003103E">
            <w:pPr>
              <w:rPr>
                <w:rFonts w:asciiTheme="minorEastAsia" w:eastAsiaTheme="minorEastAsia" w:hAnsiTheme="minorEastAsia"/>
                <w:sz w:val="22"/>
                <w:szCs w:val="22"/>
              </w:rPr>
            </w:pPr>
          </w:p>
        </w:tc>
        <w:tc>
          <w:tcPr>
            <w:tcW w:w="9302" w:type="dxa"/>
          </w:tcPr>
          <w:p w14:paraId="0E612C4D" w14:textId="5257CBBE" w:rsidR="0003103E" w:rsidRPr="002827B1" w:rsidRDefault="0003103E">
            <w:pPr>
              <w:rPr>
                <w:rFonts w:asciiTheme="minorEastAsia" w:eastAsiaTheme="minorEastAsia" w:hAnsiTheme="minorEastAsia"/>
              </w:rPr>
            </w:pPr>
            <w:r w:rsidRPr="002827B1">
              <w:rPr>
                <w:rFonts w:asciiTheme="minorEastAsia" w:eastAsiaTheme="minorEastAsia" w:hAnsiTheme="minorEastAsia" w:hint="eastAsia"/>
              </w:rPr>
              <w:t>医療機器や必要物品の故障、破損の責任は当センターは負いません。医療機器に不具合が発生した場合、業者との連絡調整は保護者は実施します。</w:t>
            </w:r>
          </w:p>
        </w:tc>
      </w:tr>
      <w:tr w:rsidR="0003103E" w:rsidRPr="002827B1" w14:paraId="78546B4C" w14:textId="77777777" w:rsidTr="00BD4D1F">
        <w:tc>
          <w:tcPr>
            <w:tcW w:w="534" w:type="dxa"/>
          </w:tcPr>
          <w:p w14:paraId="18F28ACA" w14:textId="77777777" w:rsidR="0003103E" w:rsidRPr="002827B1" w:rsidRDefault="0003103E">
            <w:pPr>
              <w:rPr>
                <w:rFonts w:asciiTheme="minorEastAsia" w:eastAsiaTheme="minorEastAsia" w:hAnsiTheme="minorEastAsia"/>
                <w:sz w:val="22"/>
                <w:szCs w:val="22"/>
              </w:rPr>
            </w:pPr>
          </w:p>
        </w:tc>
        <w:tc>
          <w:tcPr>
            <w:tcW w:w="9302" w:type="dxa"/>
          </w:tcPr>
          <w:p w14:paraId="2BC3244D" w14:textId="2D97DFA8" w:rsidR="0003103E" w:rsidRPr="002827B1" w:rsidRDefault="0003103E">
            <w:pPr>
              <w:rPr>
                <w:rFonts w:asciiTheme="minorEastAsia" w:eastAsiaTheme="minorEastAsia" w:hAnsiTheme="minorEastAsia"/>
              </w:rPr>
            </w:pPr>
            <w:r w:rsidRPr="002827B1">
              <w:rPr>
                <w:rFonts w:asciiTheme="minorEastAsia" w:eastAsiaTheme="minorEastAsia" w:hAnsiTheme="minorEastAsia" w:hint="eastAsia"/>
              </w:rPr>
              <w:t>上記確認事項に変更が生じた場合や上記以外の確認事項については、その都度保護者と相談し文書で取り決めます。</w:t>
            </w:r>
          </w:p>
        </w:tc>
      </w:tr>
    </w:tbl>
    <w:p w14:paraId="0872B63C" w14:textId="77777777" w:rsidR="00BD4D1F" w:rsidRDefault="00BD4D1F" w:rsidP="0003103E">
      <w:pPr>
        <w:rPr>
          <w:rFonts w:asciiTheme="minorEastAsia" w:eastAsiaTheme="minorEastAsia" w:hAnsiTheme="minorEastAsia"/>
          <w:sz w:val="22"/>
          <w:szCs w:val="22"/>
        </w:rPr>
      </w:pPr>
    </w:p>
    <w:p w14:paraId="7D061A12" w14:textId="77777777" w:rsidR="00CE3E6A" w:rsidRPr="00CE3E6A" w:rsidRDefault="00CE3E6A" w:rsidP="00CE3E6A">
      <w:pPr>
        <w:jc w:val="center"/>
        <w:rPr>
          <w:rFonts w:asciiTheme="minorEastAsia" w:eastAsiaTheme="minorEastAsia" w:hAnsiTheme="minorEastAsia"/>
          <w:sz w:val="22"/>
          <w:szCs w:val="22"/>
        </w:rPr>
      </w:pPr>
    </w:p>
    <w:sectPr w:rsidR="00CE3E6A" w:rsidRPr="00CE3E6A" w:rsidSect="00D66310">
      <w:pgSz w:w="11906" w:h="16838" w:code="9"/>
      <w:pgMar w:top="1134" w:right="1134" w:bottom="1134" w:left="1134" w:header="851" w:footer="992" w:gutter="0"/>
      <w:pgNumType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9B137" w14:textId="77777777" w:rsidR="00913FD4" w:rsidRDefault="00913FD4" w:rsidP="00F7290B">
      <w:r>
        <w:separator/>
      </w:r>
    </w:p>
  </w:endnote>
  <w:endnote w:type="continuationSeparator" w:id="0">
    <w:p w14:paraId="7E90538A" w14:textId="77777777" w:rsidR="00913FD4" w:rsidRDefault="00913FD4" w:rsidP="00F7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44A03" w14:textId="77777777" w:rsidR="00913FD4" w:rsidRDefault="00913FD4" w:rsidP="00F7290B">
      <w:r>
        <w:separator/>
      </w:r>
    </w:p>
  </w:footnote>
  <w:footnote w:type="continuationSeparator" w:id="0">
    <w:p w14:paraId="7991E269" w14:textId="77777777" w:rsidR="00913FD4" w:rsidRDefault="00913FD4" w:rsidP="00F72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D553E"/>
    <w:rsid w:val="00005927"/>
    <w:rsid w:val="000123B1"/>
    <w:rsid w:val="000156B3"/>
    <w:rsid w:val="0001756B"/>
    <w:rsid w:val="0003103E"/>
    <w:rsid w:val="000603E8"/>
    <w:rsid w:val="00066514"/>
    <w:rsid w:val="00072130"/>
    <w:rsid w:val="00075FCC"/>
    <w:rsid w:val="00093739"/>
    <w:rsid w:val="00097F32"/>
    <w:rsid w:val="000A1266"/>
    <w:rsid w:val="000A2EFC"/>
    <w:rsid w:val="000B023D"/>
    <w:rsid w:val="000E510F"/>
    <w:rsid w:val="000E578D"/>
    <w:rsid w:val="000F2C5B"/>
    <w:rsid w:val="00106CB1"/>
    <w:rsid w:val="00121DB4"/>
    <w:rsid w:val="0012206C"/>
    <w:rsid w:val="0012224E"/>
    <w:rsid w:val="001350E7"/>
    <w:rsid w:val="0014131F"/>
    <w:rsid w:val="00157ED3"/>
    <w:rsid w:val="001A02E1"/>
    <w:rsid w:val="001A12FA"/>
    <w:rsid w:val="001A4C12"/>
    <w:rsid w:val="001A6005"/>
    <w:rsid w:val="001B00F7"/>
    <w:rsid w:val="001B097E"/>
    <w:rsid w:val="001B4214"/>
    <w:rsid w:val="001B563E"/>
    <w:rsid w:val="001C6326"/>
    <w:rsid w:val="001C6D5B"/>
    <w:rsid w:val="001D502D"/>
    <w:rsid w:val="001E6374"/>
    <w:rsid w:val="001F4F6B"/>
    <w:rsid w:val="002022B9"/>
    <w:rsid w:val="002035FF"/>
    <w:rsid w:val="00205FF0"/>
    <w:rsid w:val="00212E70"/>
    <w:rsid w:val="00235694"/>
    <w:rsid w:val="00236D42"/>
    <w:rsid w:val="0024045A"/>
    <w:rsid w:val="00240E35"/>
    <w:rsid w:val="00241A9E"/>
    <w:rsid w:val="00251752"/>
    <w:rsid w:val="00261153"/>
    <w:rsid w:val="00265651"/>
    <w:rsid w:val="002669A4"/>
    <w:rsid w:val="002827B1"/>
    <w:rsid w:val="002A286A"/>
    <w:rsid w:val="002A51F1"/>
    <w:rsid w:val="002A52AC"/>
    <w:rsid w:val="002C08D3"/>
    <w:rsid w:val="002C17A6"/>
    <w:rsid w:val="002C49F3"/>
    <w:rsid w:val="002C5F93"/>
    <w:rsid w:val="002C6B3A"/>
    <w:rsid w:val="002D14CD"/>
    <w:rsid w:val="002D32E5"/>
    <w:rsid w:val="002F03BF"/>
    <w:rsid w:val="002F33E0"/>
    <w:rsid w:val="00311F82"/>
    <w:rsid w:val="00323256"/>
    <w:rsid w:val="00330D1A"/>
    <w:rsid w:val="00351A97"/>
    <w:rsid w:val="00354347"/>
    <w:rsid w:val="00373591"/>
    <w:rsid w:val="003803FE"/>
    <w:rsid w:val="003A2A8D"/>
    <w:rsid w:val="003A4201"/>
    <w:rsid w:val="003A4B41"/>
    <w:rsid w:val="003A79E8"/>
    <w:rsid w:val="003C4B2E"/>
    <w:rsid w:val="003C658B"/>
    <w:rsid w:val="003D3626"/>
    <w:rsid w:val="003D59E5"/>
    <w:rsid w:val="003E67C8"/>
    <w:rsid w:val="004056FA"/>
    <w:rsid w:val="00407E37"/>
    <w:rsid w:val="004239F8"/>
    <w:rsid w:val="00424381"/>
    <w:rsid w:val="00433487"/>
    <w:rsid w:val="004439CD"/>
    <w:rsid w:val="00453346"/>
    <w:rsid w:val="00455FAC"/>
    <w:rsid w:val="00456BF4"/>
    <w:rsid w:val="00456ED1"/>
    <w:rsid w:val="00477530"/>
    <w:rsid w:val="0049367F"/>
    <w:rsid w:val="004A40CB"/>
    <w:rsid w:val="004A7FF9"/>
    <w:rsid w:val="004B7626"/>
    <w:rsid w:val="004D5A2F"/>
    <w:rsid w:val="004F2307"/>
    <w:rsid w:val="004F3FD1"/>
    <w:rsid w:val="004F4C05"/>
    <w:rsid w:val="0051711B"/>
    <w:rsid w:val="00522FC2"/>
    <w:rsid w:val="0052445B"/>
    <w:rsid w:val="00524BF0"/>
    <w:rsid w:val="005252F4"/>
    <w:rsid w:val="00531EEC"/>
    <w:rsid w:val="00532546"/>
    <w:rsid w:val="00533523"/>
    <w:rsid w:val="00547EB5"/>
    <w:rsid w:val="005571BD"/>
    <w:rsid w:val="00557B8A"/>
    <w:rsid w:val="00562BA7"/>
    <w:rsid w:val="00591482"/>
    <w:rsid w:val="005C37DB"/>
    <w:rsid w:val="005C5012"/>
    <w:rsid w:val="005C6DB9"/>
    <w:rsid w:val="005D0514"/>
    <w:rsid w:val="005E094D"/>
    <w:rsid w:val="005E0E14"/>
    <w:rsid w:val="005F5DFD"/>
    <w:rsid w:val="005F75FA"/>
    <w:rsid w:val="006111CD"/>
    <w:rsid w:val="0062429F"/>
    <w:rsid w:val="00624FB9"/>
    <w:rsid w:val="00632E7B"/>
    <w:rsid w:val="006470E3"/>
    <w:rsid w:val="00647F3D"/>
    <w:rsid w:val="00676BA2"/>
    <w:rsid w:val="00680EEE"/>
    <w:rsid w:val="00687AF0"/>
    <w:rsid w:val="00690F47"/>
    <w:rsid w:val="00692983"/>
    <w:rsid w:val="006A2DCE"/>
    <w:rsid w:val="006B2D4E"/>
    <w:rsid w:val="006C5010"/>
    <w:rsid w:val="006C5C9D"/>
    <w:rsid w:val="006D2CE3"/>
    <w:rsid w:val="00701B0A"/>
    <w:rsid w:val="00701CF5"/>
    <w:rsid w:val="00704236"/>
    <w:rsid w:val="007050A9"/>
    <w:rsid w:val="00707C2E"/>
    <w:rsid w:val="0071429C"/>
    <w:rsid w:val="00717D81"/>
    <w:rsid w:val="00727BFC"/>
    <w:rsid w:val="0073007B"/>
    <w:rsid w:val="00730941"/>
    <w:rsid w:val="007410A3"/>
    <w:rsid w:val="00770251"/>
    <w:rsid w:val="007851FC"/>
    <w:rsid w:val="007B2D05"/>
    <w:rsid w:val="007B2DEB"/>
    <w:rsid w:val="007C2D06"/>
    <w:rsid w:val="007C5CD6"/>
    <w:rsid w:val="007E68C0"/>
    <w:rsid w:val="007F41F1"/>
    <w:rsid w:val="007F4FF4"/>
    <w:rsid w:val="008006E1"/>
    <w:rsid w:val="008044C6"/>
    <w:rsid w:val="008064AC"/>
    <w:rsid w:val="008141E9"/>
    <w:rsid w:val="0081622E"/>
    <w:rsid w:val="00823A5C"/>
    <w:rsid w:val="00824BAA"/>
    <w:rsid w:val="0083471A"/>
    <w:rsid w:val="00845458"/>
    <w:rsid w:val="0084570A"/>
    <w:rsid w:val="00853A81"/>
    <w:rsid w:val="00856321"/>
    <w:rsid w:val="00857504"/>
    <w:rsid w:val="00865D59"/>
    <w:rsid w:val="00881213"/>
    <w:rsid w:val="00886463"/>
    <w:rsid w:val="0089493E"/>
    <w:rsid w:val="008A0476"/>
    <w:rsid w:val="008B3BA2"/>
    <w:rsid w:val="008C2ED8"/>
    <w:rsid w:val="008D553E"/>
    <w:rsid w:val="008D7D0A"/>
    <w:rsid w:val="008F43EE"/>
    <w:rsid w:val="008F5103"/>
    <w:rsid w:val="009000E0"/>
    <w:rsid w:val="00911962"/>
    <w:rsid w:val="00913FD4"/>
    <w:rsid w:val="009247DA"/>
    <w:rsid w:val="00927574"/>
    <w:rsid w:val="0093539B"/>
    <w:rsid w:val="00936883"/>
    <w:rsid w:val="00946424"/>
    <w:rsid w:val="00946AA8"/>
    <w:rsid w:val="00964387"/>
    <w:rsid w:val="00987873"/>
    <w:rsid w:val="009C6A16"/>
    <w:rsid w:val="009D2F4D"/>
    <w:rsid w:val="009D4D16"/>
    <w:rsid w:val="009E1FF8"/>
    <w:rsid w:val="009E649D"/>
    <w:rsid w:val="009F3CF8"/>
    <w:rsid w:val="009F49E5"/>
    <w:rsid w:val="009F5201"/>
    <w:rsid w:val="00A11064"/>
    <w:rsid w:val="00A252BE"/>
    <w:rsid w:val="00A25CB9"/>
    <w:rsid w:val="00A3105C"/>
    <w:rsid w:val="00A31A43"/>
    <w:rsid w:val="00A400B0"/>
    <w:rsid w:val="00A43862"/>
    <w:rsid w:val="00A45C51"/>
    <w:rsid w:val="00A73300"/>
    <w:rsid w:val="00A80831"/>
    <w:rsid w:val="00A82425"/>
    <w:rsid w:val="00A9790A"/>
    <w:rsid w:val="00AA5A76"/>
    <w:rsid w:val="00AB6AFF"/>
    <w:rsid w:val="00AD4072"/>
    <w:rsid w:val="00AE00E9"/>
    <w:rsid w:val="00AE2EAF"/>
    <w:rsid w:val="00AE7E5D"/>
    <w:rsid w:val="00B124A4"/>
    <w:rsid w:val="00B14E5E"/>
    <w:rsid w:val="00B2502A"/>
    <w:rsid w:val="00B4668F"/>
    <w:rsid w:val="00B52F69"/>
    <w:rsid w:val="00B640A6"/>
    <w:rsid w:val="00B81B3D"/>
    <w:rsid w:val="00B911BA"/>
    <w:rsid w:val="00BA4EAA"/>
    <w:rsid w:val="00BA5E94"/>
    <w:rsid w:val="00BB3516"/>
    <w:rsid w:val="00BC0A9F"/>
    <w:rsid w:val="00BC4118"/>
    <w:rsid w:val="00BC5313"/>
    <w:rsid w:val="00BD4D1F"/>
    <w:rsid w:val="00BD5530"/>
    <w:rsid w:val="00BF3090"/>
    <w:rsid w:val="00C00E27"/>
    <w:rsid w:val="00C05736"/>
    <w:rsid w:val="00C40218"/>
    <w:rsid w:val="00C72799"/>
    <w:rsid w:val="00C82A76"/>
    <w:rsid w:val="00CA51BF"/>
    <w:rsid w:val="00CB03C8"/>
    <w:rsid w:val="00CB159E"/>
    <w:rsid w:val="00CC28F8"/>
    <w:rsid w:val="00CC3E4C"/>
    <w:rsid w:val="00CE3E6A"/>
    <w:rsid w:val="00CE6024"/>
    <w:rsid w:val="00CF1538"/>
    <w:rsid w:val="00D32E17"/>
    <w:rsid w:val="00D35AB0"/>
    <w:rsid w:val="00D458B6"/>
    <w:rsid w:val="00D57998"/>
    <w:rsid w:val="00D66310"/>
    <w:rsid w:val="00D9395B"/>
    <w:rsid w:val="00D9637C"/>
    <w:rsid w:val="00D96FDC"/>
    <w:rsid w:val="00D9731D"/>
    <w:rsid w:val="00DA5CBD"/>
    <w:rsid w:val="00DC08BA"/>
    <w:rsid w:val="00DD01CE"/>
    <w:rsid w:val="00DD1565"/>
    <w:rsid w:val="00DD2651"/>
    <w:rsid w:val="00DE234A"/>
    <w:rsid w:val="00DE3871"/>
    <w:rsid w:val="00DE46F1"/>
    <w:rsid w:val="00DE4F02"/>
    <w:rsid w:val="00DE7BCD"/>
    <w:rsid w:val="00DF48AE"/>
    <w:rsid w:val="00DF4941"/>
    <w:rsid w:val="00DF5FAD"/>
    <w:rsid w:val="00E06266"/>
    <w:rsid w:val="00E11010"/>
    <w:rsid w:val="00E2721C"/>
    <w:rsid w:val="00E55BDB"/>
    <w:rsid w:val="00E6795F"/>
    <w:rsid w:val="00E83155"/>
    <w:rsid w:val="00E972A7"/>
    <w:rsid w:val="00EA722E"/>
    <w:rsid w:val="00EB1BA0"/>
    <w:rsid w:val="00EB28AC"/>
    <w:rsid w:val="00EC6684"/>
    <w:rsid w:val="00EC6E37"/>
    <w:rsid w:val="00ED5823"/>
    <w:rsid w:val="00ED58C5"/>
    <w:rsid w:val="00ED74E1"/>
    <w:rsid w:val="00EF6DA7"/>
    <w:rsid w:val="00F0063D"/>
    <w:rsid w:val="00F03C8A"/>
    <w:rsid w:val="00F10F0A"/>
    <w:rsid w:val="00F130C1"/>
    <w:rsid w:val="00F27BB4"/>
    <w:rsid w:val="00F46CC4"/>
    <w:rsid w:val="00F51066"/>
    <w:rsid w:val="00F72033"/>
    <w:rsid w:val="00F7290B"/>
    <w:rsid w:val="00F7746E"/>
    <w:rsid w:val="00F83114"/>
    <w:rsid w:val="00F85239"/>
    <w:rsid w:val="00F9044E"/>
    <w:rsid w:val="00F946D7"/>
    <w:rsid w:val="00FA037B"/>
    <w:rsid w:val="00FD25A2"/>
    <w:rsid w:val="00FD65D9"/>
    <w:rsid w:val="00FE7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C8B7FB1"/>
  <w15:docId w15:val="{5A74D7C5-731B-47FA-A331-1123CDFF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53E"/>
    <w:pPr>
      <w:widowControl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553E"/>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7290B"/>
    <w:pPr>
      <w:tabs>
        <w:tab w:val="center" w:pos="4252"/>
        <w:tab w:val="right" w:pos="8504"/>
      </w:tabs>
      <w:snapToGrid w:val="0"/>
    </w:pPr>
  </w:style>
  <w:style w:type="character" w:customStyle="1" w:styleId="a5">
    <w:name w:val="ヘッダー (文字)"/>
    <w:basedOn w:val="a0"/>
    <w:link w:val="a4"/>
    <w:uiPriority w:val="99"/>
    <w:rsid w:val="00F7290B"/>
    <w:rPr>
      <w:rFonts w:cs="ＭＳ 明朝"/>
      <w:color w:val="000000"/>
      <w:sz w:val="21"/>
      <w:szCs w:val="21"/>
    </w:rPr>
  </w:style>
  <w:style w:type="paragraph" w:styleId="a6">
    <w:name w:val="footer"/>
    <w:basedOn w:val="a"/>
    <w:link w:val="a7"/>
    <w:rsid w:val="00F7290B"/>
    <w:pPr>
      <w:tabs>
        <w:tab w:val="center" w:pos="4252"/>
        <w:tab w:val="right" w:pos="8504"/>
      </w:tabs>
      <w:snapToGrid w:val="0"/>
    </w:pPr>
  </w:style>
  <w:style w:type="character" w:customStyle="1" w:styleId="a7">
    <w:name w:val="フッター (文字)"/>
    <w:basedOn w:val="a0"/>
    <w:link w:val="a6"/>
    <w:rsid w:val="00F7290B"/>
    <w:rPr>
      <w:rFonts w:cs="ＭＳ 明朝"/>
      <w:color w:val="000000"/>
      <w:sz w:val="21"/>
      <w:szCs w:val="21"/>
    </w:rPr>
  </w:style>
  <w:style w:type="paragraph" w:styleId="a8">
    <w:name w:val="Balloon Text"/>
    <w:basedOn w:val="a"/>
    <w:link w:val="a9"/>
    <w:rsid w:val="00FD25A2"/>
    <w:rPr>
      <w:rFonts w:ascii="Arial" w:eastAsia="ＭＳ ゴシック" w:hAnsi="Arial" w:cs="Times New Roman"/>
      <w:sz w:val="18"/>
      <w:szCs w:val="18"/>
    </w:rPr>
  </w:style>
  <w:style w:type="character" w:customStyle="1" w:styleId="a9">
    <w:name w:val="吹き出し (文字)"/>
    <w:basedOn w:val="a0"/>
    <w:link w:val="a8"/>
    <w:rsid w:val="00FD25A2"/>
    <w:rPr>
      <w:rFonts w:ascii="Arial" w:eastAsia="ＭＳ ゴシック" w:hAnsi="Arial" w:cs="Times New Roman"/>
      <w:color w:val="000000"/>
      <w:sz w:val="18"/>
      <w:szCs w:val="18"/>
    </w:rPr>
  </w:style>
  <w:style w:type="paragraph" w:styleId="aa">
    <w:name w:val="Note Heading"/>
    <w:basedOn w:val="a"/>
    <w:next w:val="a"/>
    <w:rsid w:val="00845458"/>
    <w:pPr>
      <w:jc w:val="center"/>
    </w:pPr>
    <w:rPr>
      <w:rFonts w:ascii="Times New Roman" w:hAnsi="Times New Roman"/>
      <w:sz w:val="24"/>
      <w:szCs w:val="24"/>
    </w:rPr>
  </w:style>
  <w:style w:type="paragraph" w:styleId="ab">
    <w:name w:val="Closing"/>
    <w:basedOn w:val="a"/>
    <w:rsid w:val="00845458"/>
    <w:pPr>
      <w:jc w:val="right"/>
    </w:pPr>
    <w:rPr>
      <w:rFonts w:ascii="Times New Roman" w:hAnsi="Times New Roman"/>
      <w:sz w:val="24"/>
      <w:szCs w:val="24"/>
    </w:rPr>
  </w:style>
  <w:style w:type="character" w:styleId="ac">
    <w:name w:val="page number"/>
    <w:basedOn w:val="a0"/>
    <w:rsid w:val="00AD4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115</Words>
  <Characters>660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vt:lpstr>
      <vt:lpstr>＜様式４＞</vt:lpstr>
    </vt:vector>
  </TitlesOfParts>
  <Company>埼玉県</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creator>山口</dc:creator>
  <cp:lastModifiedBy>宇都木 一輝（障害者支援課）</cp:lastModifiedBy>
  <cp:revision>23</cp:revision>
  <cp:lastPrinted>2015-12-23T00:41:00Z</cp:lastPrinted>
  <dcterms:created xsi:type="dcterms:W3CDTF">2012-11-20T01:19:00Z</dcterms:created>
  <dcterms:modified xsi:type="dcterms:W3CDTF">2026-02-18T02:55:00Z</dcterms:modified>
</cp:coreProperties>
</file>