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05E" w14:textId="2898DE5E" w:rsidR="00DD4C07" w:rsidRDefault="004D130E">
      <w:pPr>
        <w:rPr>
          <w:rFonts w:ascii="ＭＳ ゴシック" w:eastAsia="ＭＳ ゴシック" w:hAnsi="ＭＳ ゴシック"/>
          <w:sz w:val="24"/>
          <w:szCs w:val="24"/>
        </w:rPr>
      </w:pPr>
      <w:r w:rsidRPr="00CF13FC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５－１</w:t>
      </w:r>
    </w:p>
    <w:p w14:paraId="420C57F7" w14:textId="77777777" w:rsidR="00B27CB2" w:rsidRPr="00CF13FC" w:rsidRDefault="00B27CB2" w:rsidP="00DD4C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13FC">
        <w:rPr>
          <w:rFonts w:ascii="ＭＳ ゴシック" w:eastAsia="ＭＳ ゴシック" w:hAnsi="ＭＳ ゴシック" w:hint="eastAsia"/>
          <w:sz w:val="24"/>
          <w:szCs w:val="24"/>
        </w:rPr>
        <w:t>埼玉県立</w:t>
      </w:r>
      <w:r w:rsidR="005E45C9">
        <w:rPr>
          <w:rFonts w:ascii="ＭＳ ゴシック" w:eastAsia="ＭＳ ゴシック" w:hAnsi="ＭＳ ゴシック" w:hint="eastAsia"/>
          <w:sz w:val="24"/>
          <w:szCs w:val="24"/>
        </w:rPr>
        <w:t>長瀞</w:t>
      </w:r>
      <w:r w:rsidRPr="00CF13FC">
        <w:rPr>
          <w:rFonts w:ascii="ＭＳ ゴシック" w:eastAsia="ＭＳ ゴシック" w:hAnsi="ＭＳ ゴシック" w:hint="eastAsia"/>
          <w:sz w:val="24"/>
          <w:szCs w:val="24"/>
        </w:rPr>
        <w:t>げんきプラザの管理運営に</w:t>
      </w:r>
      <w:r w:rsidR="00DD4C07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Pr="00CF13FC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6E977532" w14:textId="77777777" w:rsidR="00B27CB2" w:rsidRPr="00CF13FC" w:rsidRDefault="00B27CB2">
      <w:pPr>
        <w:rPr>
          <w:sz w:val="24"/>
          <w:szCs w:val="24"/>
        </w:rPr>
      </w:pPr>
    </w:p>
    <w:p w14:paraId="4377F088" w14:textId="6EC4FE15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 xml:space="preserve">　　　　　　　　　　　　　　　　　　　　</w:t>
      </w:r>
      <w:r w:rsidR="00245805">
        <w:rPr>
          <w:rFonts w:hint="eastAsia"/>
          <w:sz w:val="24"/>
          <w:szCs w:val="24"/>
        </w:rPr>
        <w:t xml:space="preserve">　</w:t>
      </w:r>
      <w:r w:rsidRPr="00CF13FC">
        <w:rPr>
          <w:rFonts w:hint="eastAsia"/>
          <w:sz w:val="24"/>
          <w:szCs w:val="24"/>
        </w:rPr>
        <w:t>提出年月日</w:t>
      </w:r>
    </w:p>
    <w:p w14:paraId="6B536480" w14:textId="3DE7F114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 xml:space="preserve">　　　　　　　　　　　　　　　　　　　　</w:t>
      </w:r>
      <w:r w:rsidR="00245805">
        <w:rPr>
          <w:rFonts w:hint="eastAsia"/>
          <w:sz w:val="24"/>
          <w:szCs w:val="24"/>
        </w:rPr>
        <w:t xml:space="preserve">　</w:t>
      </w:r>
      <w:r w:rsidRPr="00CF13FC">
        <w:rPr>
          <w:rFonts w:hint="eastAsia"/>
          <w:sz w:val="24"/>
          <w:szCs w:val="24"/>
        </w:rPr>
        <w:t>法人等名</w:t>
      </w:r>
    </w:p>
    <w:p w14:paraId="79436D32" w14:textId="77777777" w:rsidR="00B27CB2" w:rsidRPr="00CF13FC" w:rsidRDefault="00B27CB2">
      <w:pPr>
        <w:rPr>
          <w:sz w:val="24"/>
          <w:szCs w:val="24"/>
        </w:rPr>
      </w:pPr>
    </w:p>
    <w:p w14:paraId="2AC10A2E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１　指定管理業務を行うに当たっての基本方針</w:t>
      </w:r>
    </w:p>
    <w:p w14:paraId="4AB059A8" w14:textId="77777777" w:rsidR="00B27CB2" w:rsidRPr="00CF13FC" w:rsidRDefault="00B27CB2">
      <w:pPr>
        <w:rPr>
          <w:sz w:val="24"/>
          <w:szCs w:val="24"/>
        </w:rPr>
      </w:pPr>
    </w:p>
    <w:p w14:paraId="6A6C5ECA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 xml:space="preserve">２　</w:t>
      </w:r>
      <w:r w:rsidR="005E45C9">
        <w:rPr>
          <w:rFonts w:hint="eastAsia"/>
          <w:sz w:val="24"/>
          <w:szCs w:val="24"/>
        </w:rPr>
        <w:t>長瀞</w:t>
      </w:r>
      <w:r w:rsidRPr="00CF13FC">
        <w:rPr>
          <w:rFonts w:hint="eastAsia"/>
          <w:sz w:val="24"/>
          <w:szCs w:val="24"/>
        </w:rPr>
        <w:t>げんきプラザの現状認識と将来展望等</w:t>
      </w:r>
    </w:p>
    <w:p w14:paraId="5A7D66A3" w14:textId="77777777" w:rsidR="00B27CB2" w:rsidRPr="005E45C9" w:rsidRDefault="00B27CB2">
      <w:pPr>
        <w:rPr>
          <w:sz w:val="24"/>
          <w:szCs w:val="24"/>
        </w:rPr>
      </w:pPr>
    </w:p>
    <w:p w14:paraId="17D773B4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３　管理執行体制</w:t>
      </w:r>
    </w:p>
    <w:p w14:paraId="3F7E76DD" w14:textId="77777777" w:rsidR="00B27CB2" w:rsidRPr="00CF13FC" w:rsidRDefault="00B27CB2">
      <w:pPr>
        <w:rPr>
          <w:sz w:val="24"/>
          <w:szCs w:val="24"/>
        </w:rPr>
      </w:pPr>
    </w:p>
    <w:p w14:paraId="71A2D825" w14:textId="16150E71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 xml:space="preserve">４　</w:t>
      </w:r>
      <w:r w:rsidR="004D130E">
        <w:rPr>
          <w:rFonts w:hint="eastAsia"/>
          <w:sz w:val="24"/>
          <w:szCs w:val="24"/>
        </w:rPr>
        <w:t>自主</w:t>
      </w:r>
      <w:r w:rsidR="004D130E" w:rsidRPr="00CF13FC">
        <w:rPr>
          <w:rFonts w:hint="eastAsia"/>
          <w:sz w:val="24"/>
          <w:szCs w:val="24"/>
        </w:rPr>
        <w:t>事業計画</w:t>
      </w:r>
    </w:p>
    <w:p w14:paraId="0F4AF7CF" w14:textId="77777777" w:rsidR="00B27CB2" w:rsidRPr="004D130E" w:rsidRDefault="00B27CB2">
      <w:pPr>
        <w:rPr>
          <w:sz w:val="24"/>
          <w:szCs w:val="24"/>
        </w:rPr>
      </w:pPr>
    </w:p>
    <w:p w14:paraId="4A11771F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５　利用者の指導、助言、支援に関する基本方針</w:t>
      </w:r>
    </w:p>
    <w:p w14:paraId="1B13BF93" w14:textId="77777777" w:rsidR="00B27CB2" w:rsidRPr="00CF13FC" w:rsidRDefault="00B27CB2">
      <w:pPr>
        <w:rPr>
          <w:sz w:val="24"/>
          <w:szCs w:val="24"/>
        </w:rPr>
      </w:pPr>
    </w:p>
    <w:p w14:paraId="5FA91FAD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６　利用者の受入れに関する方針と対処方法</w:t>
      </w:r>
    </w:p>
    <w:p w14:paraId="76310F4E" w14:textId="77777777" w:rsidR="00B27CB2" w:rsidRPr="00CF13FC" w:rsidRDefault="00B27CB2">
      <w:pPr>
        <w:rPr>
          <w:sz w:val="24"/>
          <w:szCs w:val="24"/>
        </w:rPr>
      </w:pPr>
    </w:p>
    <w:p w14:paraId="53250CE9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７　利用料金</w:t>
      </w:r>
      <w:r w:rsidR="000F5C91">
        <w:rPr>
          <w:rFonts w:hint="eastAsia"/>
          <w:sz w:val="24"/>
          <w:szCs w:val="24"/>
        </w:rPr>
        <w:t>等</w:t>
      </w:r>
      <w:r w:rsidRPr="00CF13FC">
        <w:rPr>
          <w:rFonts w:hint="eastAsia"/>
          <w:sz w:val="24"/>
          <w:szCs w:val="24"/>
        </w:rPr>
        <w:t>の</w:t>
      </w:r>
      <w:r w:rsidR="000F5C91">
        <w:rPr>
          <w:rFonts w:hint="eastAsia"/>
          <w:sz w:val="24"/>
          <w:szCs w:val="24"/>
        </w:rPr>
        <w:t>収受</w:t>
      </w:r>
      <w:r w:rsidRPr="00CF13FC">
        <w:rPr>
          <w:rFonts w:hint="eastAsia"/>
          <w:sz w:val="24"/>
          <w:szCs w:val="24"/>
        </w:rPr>
        <w:t>方法</w:t>
      </w:r>
    </w:p>
    <w:p w14:paraId="4F6D1DEF" w14:textId="77777777" w:rsidR="00B27CB2" w:rsidRPr="00CF13FC" w:rsidRDefault="00B27CB2">
      <w:pPr>
        <w:rPr>
          <w:sz w:val="24"/>
          <w:szCs w:val="24"/>
        </w:rPr>
      </w:pPr>
    </w:p>
    <w:p w14:paraId="28224B1E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８　施設設備の維持・管理に関する計画</w:t>
      </w:r>
    </w:p>
    <w:p w14:paraId="46A889F3" w14:textId="77777777" w:rsidR="00B27CB2" w:rsidRPr="00CF13FC" w:rsidRDefault="00B27CB2">
      <w:pPr>
        <w:rPr>
          <w:sz w:val="24"/>
          <w:szCs w:val="24"/>
        </w:rPr>
      </w:pPr>
    </w:p>
    <w:p w14:paraId="4AC11721" w14:textId="77777777" w:rsidR="00B27CB2" w:rsidRPr="00CF13FC" w:rsidRDefault="00B27CB2">
      <w:pPr>
        <w:rPr>
          <w:sz w:val="24"/>
          <w:szCs w:val="24"/>
        </w:rPr>
      </w:pPr>
      <w:r w:rsidRPr="00CF13FC">
        <w:rPr>
          <w:rFonts w:hint="eastAsia"/>
          <w:sz w:val="24"/>
          <w:szCs w:val="24"/>
        </w:rPr>
        <w:t>９　利用者等のニーズの把握及び実現策</w:t>
      </w:r>
    </w:p>
    <w:p w14:paraId="6CA11D62" w14:textId="77777777" w:rsidR="00B27CB2" w:rsidRPr="00CF13FC" w:rsidRDefault="00B27CB2">
      <w:pPr>
        <w:rPr>
          <w:sz w:val="24"/>
          <w:szCs w:val="24"/>
        </w:rPr>
      </w:pPr>
    </w:p>
    <w:p w14:paraId="7BF134FB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="00CC37D4" w:rsidRPr="00CF13FC">
        <w:rPr>
          <w:rFonts w:ascii="ＭＳ 明朝" w:eastAsia="ＭＳ 明朝" w:hAnsi="ＭＳ 明朝" w:hint="eastAsia"/>
          <w:sz w:val="24"/>
          <w:szCs w:val="24"/>
        </w:rPr>
        <w:t>接遇の向上策と</w:t>
      </w:r>
      <w:r w:rsidRPr="00CF13FC">
        <w:rPr>
          <w:rFonts w:ascii="ＭＳ 明朝" w:eastAsia="ＭＳ 明朝" w:hAnsi="ＭＳ 明朝" w:hint="eastAsia"/>
          <w:sz w:val="24"/>
          <w:szCs w:val="24"/>
        </w:rPr>
        <w:t>利用者のトラブルの未然防止と対処方法</w:t>
      </w:r>
    </w:p>
    <w:p w14:paraId="6F8A6F1A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2CD52445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>11　個人に関する情報の取扱いについての基本方針</w:t>
      </w:r>
    </w:p>
    <w:p w14:paraId="07DD2D3B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4B1CF2D2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>12　危機管理に対する方針</w:t>
      </w:r>
    </w:p>
    <w:p w14:paraId="309C3995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7459D40E" w14:textId="7851C688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 xml:space="preserve">13　</w:t>
      </w:r>
      <w:r w:rsidR="005E45C9">
        <w:rPr>
          <w:rFonts w:ascii="ＭＳ 明朝" w:eastAsia="ＭＳ 明朝" w:hAnsi="ＭＳ 明朝" w:hint="eastAsia"/>
          <w:sz w:val="24"/>
          <w:szCs w:val="24"/>
        </w:rPr>
        <w:t>長瀞</w:t>
      </w:r>
      <w:r w:rsidRPr="00CF13FC">
        <w:rPr>
          <w:rFonts w:ascii="ＭＳ 明朝" w:eastAsia="ＭＳ 明朝" w:hAnsi="ＭＳ 明朝" w:hint="eastAsia"/>
          <w:sz w:val="24"/>
          <w:szCs w:val="24"/>
        </w:rPr>
        <w:t>げんきプラザの管理運営に係る</w:t>
      </w:r>
      <w:r w:rsidR="005E45C9">
        <w:rPr>
          <w:rFonts w:ascii="ＭＳ 明朝" w:eastAsia="ＭＳ 明朝" w:hAnsi="ＭＳ 明朝" w:hint="eastAsia"/>
          <w:sz w:val="24"/>
          <w:szCs w:val="24"/>
        </w:rPr>
        <w:t>令和</w:t>
      </w:r>
      <w:r w:rsidR="004D130E">
        <w:rPr>
          <w:rFonts w:ascii="ＭＳ 明朝" w:eastAsia="ＭＳ 明朝" w:hAnsi="ＭＳ 明朝" w:hint="eastAsia"/>
          <w:sz w:val="24"/>
          <w:szCs w:val="24"/>
        </w:rPr>
        <w:t>８</w:t>
      </w:r>
      <w:r w:rsidR="004D130E" w:rsidRPr="00CF13FC">
        <w:rPr>
          <w:rFonts w:ascii="ＭＳ 明朝" w:eastAsia="ＭＳ 明朝" w:hAnsi="ＭＳ 明朝" w:hint="eastAsia"/>
          <w:sz w:val="24"/>
          <w:szCs w:val="24"/>
        </w:rPr>
        <w:t>年度</w:t>
      </w:r>
      <w:r w:rsidRPr="00CF13FC">
        <w:rPr>
          <w:rFonts w:ascii="ＭＳ 明朝" w:eastAsia="ＭＳ 明朝" w:hAnsi="ＭＳ 明朝" w:hint="eastAsia"/>
          <w:sz w:val="24"/>
          <w:szCs w:val="24"/>
        </w:rPr>
        <w:t>収支予算案</w:t>
      </w:r>
    </w:p>
    <w:p w14:paraId="35290F81" w14:textId="77777777" w:rsidR="00B27CB2" w:rsidRPr="004D130E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0344896E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>14　５年間の計画</w:t>
      </w:r>
    </w:p>
    <w:p w14:paraId="7758F1F6" w14:textId="77777777" w:rsidR="00B27CB2" w:rsidRPr="00F72EBC" w:rsidRDefault="00B27CB2">
      <w:pPr>
        <w:rPr>
          <w:rFonts w:ascii="ＭＳ 明朝" w:eastAsia="ＭＳ 明朝" w:hAnsi="ＭＳ 明朝"/>
          <w:sz w:val="24"/>
          <w:szCs w:val="24"/>
        </w:rPr>
      </w:pPr>
      <w:r w:rsidRPr="00F72EBC">
        <w:rPr>
          <w:rFonts w:ascii="ＭＳ 明朝" w:eastAsia="ＭＳ 明朝" w:hAnsi="ＭＳ 明朝" w:hint="eastAsia"/>
          <w:sz w:val="24"/>
          <w:szCs w:val="24"/>
        </w:rPr>
        <w:t>（１）利用</w:t>
      </w:r>
      <w:r w:rsidR="006C3B37" w:rsidRPr="00F72EBC">
        <w:rPr>
          <w:rFonts w:ascii="ＭＳ 明朝" w:eastAsia="ＭＳ 明朝" w:hAnsi="ＭＳ 明朝" w:hint="eastAsia"/>
          <w:sz w:val="24"/>
          <w:szCs w:val="24"/>
        </w:rPr>
        <w:t>人員</w:t>
      </w:r>
      <w:r w:rsidRPr="00F72EBC">
        <w:rPr>
          <w:rFonts w:ascii="ＭＳ 明朝" w:eastAsia="ＭＳ 明朝" w:hAnsi="ＭＳ 明朝" w:hint="eastAsia"/>
          <w:sz w:val="24"/>
          <w:szCs w:val="24"/>
        </w:rPr>
        <w:t>予測</w:t>
      </w:r>
    </w:p>
    <w:p w14:paraId="2A4762A2" w14:textId="77777777" w:rsidR="00B27CB2" w:rsidRPr="00F72EBC" w:rsidRDefault="00B27CB2">
      <w:pPr>
        <w:rPr>
          <w:rFonts w:ascii="ＭＳ 明朝" w:eastAsia="ＭＳ 明朝" w:hAnsi="ＭＳ 明朝"/>
          <w:sz w:val="24"/>
          <w:szCs w:val="24"/>
        </w:rPr>
      </w:pPr>
      <w:r w:rsidRPr="00F72EBC">
        <w:rPr>
          <w:rFonts w:ascii="ＭＳ 明朝" w:eastAsia="ＭＳ 明朝" w:hAnsi="ＭＳ 明朝" w:hint="eastAsia"/>
          <w:sz w:val="24"/>
          <w:szCs w:val="24"/>
        </w:rPr>
        <w:t>（２）収支計画</w:t>
      </w:r>
    </w:p>
    <w:p w14:paraId="0F9F996D" w14:textId="77777777" w:rsidR="00B27CB2" w:rsidRPr="00F72EBC" w:rsidRDefault="00B27CB2">
      <w:pPr>
        <w:rPr>
          <w:rFonts w:ascii="ＭＳ 明朝" w:eastAsia="ＭＳ 明朝" w:hAnsi="ＭＳ 明朝"/>
          <w:sz w:val="24"/>
          <w:szCs w:val="24"/>
        </w:rPr>
      </w:pPr>
      <w:r w:rsidRPr="00F72EBC">
        <w:rPr>
          <w:rFonts w:ascii="ＭＳ 明朝" w:eastAsia="ＭＳ 明朝" w:hAnsi="ＭＳ 明朝" w:hint="eastAsia"/>
          <w:sz w:val="24"/>
          <w:szCs w:val="24"/>
        </w:rPr>
        <w:t>（３）利用料金に関する考え方</w:t>
      </w:r>
    </w:p>
    <w:p w14:paraId="78CDA364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04022765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  <w:r w:rsidRPr="00CF13FC">
        <w:rPr>
          <w:rFonts w:ascii="ＭＳ 明朝" w:eastAsia="ＭＳ 明朝" w:hAnsi="ＭＳ 明朝" w:hint="eastAsia"/>
          <w:sz w:val="24"/>
          <w:szCs w:val="24"/>
        </w:rPr>
        <w:t>15　事業運営を自ら評価する「自己評価制度」</w:t>
      </w:r>
    </w:p>
    <w:p w14:paraId="61AE0F1A" w14:textId="77777777" w:rsidR="00B27CB2" w:rsidRPr="00CF13FC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6D86483C" w14:textId="46ED3B68" w:rsidR="00B27CB2" w:rsidRPr="00987E17" w:rsidRDefault="00B27CB2" w:rsidP="00245805">
      <w:pPr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0" w:name="_Hlk201069549"/>
      <w:r w:rsidRPr="00987E17">
        <w:rPr>
          <w:rFonts w:ascii="ＭＳ ゴシック" w:eastAsia="ＭＳ ゴシック" w:hAnsi="ＭＳ ゴシック" w:hint="eastAsia"/>
          <w:sz w:val="22"/>
        </w:rPr>
        <w:t>※</w:t>
      </w:r>
      <w:r w:rsidR="00987E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87E17">
        <w:rPr>
          <w:rFonts w:ascii="ＭＳ ゴシック" w:eastAsia="ＭＳ ゴシック" w:hAnsi="ＭＳ ゴシック" w:hint="eastAsia"/>
          <w:sz w:val="22"/>
        </w:rPr>
        <w:t>用紙サイズはＡ４</w:t>
      </w:r>
      <w:r w:rsidR="00CC37D4" w:rsidRPr="00987E17">
        <w:rPr>
          <w:rFonts w:ascii="ＭＳ ゴシック" w:eastAsia="ＭＳ ゴシック" w:hAnsi="ＭＳ ゴシック" w:hint="eastAsia"/>
          <w:sz w:val="22"/>
        </w:rPr>
        <w:t>判</w:t>
      </w:r>
      <w:r w:rsidRPr="00987E17">
        <w:rPr>
          <w:rFonts w:ascii="ＭＳ ゴシック" w:eastAsia="ＭＳ ゴシック" w:hAnsi="ＭＳ ゴシック" w:hint="eastAsia"/>
          <w:sz w:val="22"/>
        </w:rPr>
        <w:t>とし、文字フォント及びページ数については、特に指定しません。</w:t>
      </w:r>
    </w:p>
    <w:bookmarkEnd w:id="0"/>
    <w:p w14:paraId="175412B8" w14:textId="77777777" w:rsidR="00F25C54" w:rsidRPr="00F25C54" w:rsidRDefault="00F25C54" w:rsidP="00F25C54">
      <w:pPr>
        <w:rPr>
          <w:rFonts w:ascii="ＭＳ ゴシック" w:eastAsia="ＭＳ ゴシック" w:hAnsi="ＭＳ ゴシック"/>
          <w:sz w:val="24"/>
          <w:szCs w:val="24"/>
        </w:rPr>
      </w:pPr>
    </w:p>
    <w:p w14:paraId="4475FF6F" w14:textId="77777777" w:rsidR="00F25C54" w:rsidRPr="00F25C54" w:rsidRDefault="00F25C54" w:rsidP="00F25C5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F25C54" w:rsidRPr="00F25C54" w:rsidSect="00F25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fmt="numberInDash" w:start="7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34AB" w14:textId="77777777" w:rsidR="00FE17B9" w:rsidRDefault="00FE17B9" w:rsidP="003E35A5">
      <w:r>
        <w:separator/>
      </w:r>
    </w:p>
  </w:endnote>
  <w:endnote w:type="continuationSeparator" w:id="0">
    <w:p w14:paraId="181995FD" w14:textId="77777777" w:rsidR="00FE17B9" w:rsidRDefault="00FE17B9" w:rsidP="003E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397D" w14:textId="77777777" w:rsidR="00415AA1" w:rsidRDefault="00415A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D17D" w14:textId="77777777" w:rsidR="003D647D" w:rsidRDefault="003D64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DA9C" w14:textId="77777777" w:rsidR="00415AA1" w:rsidRDefault="00415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94D9" w14:textId="77777777" w:rsidR="00FE17B9" w:rsidRDefault="00FE17B9" w:rsidP="003E35A5">
      <w:r>
        <w:separator/>
      </w:r>
    </w:p>
  </w:footnote>
  <w:footnote w:type="continuationSeparator" w:id="0">
    <w:p w14:paraId="15FC694F" w14:textId="77777777" w:rsidR="00FE17B9" w:rsidRDefault="00FE17B9" w:rsidP="003E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D2C6" w14:textId="77777777" w:rsidR="00415AA1" w:rsidRDefault="00415A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0595" w14:textId="77777777" w:rsidR="00415AA1" w:rsidRDefault="00415A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036C" w14:textId="77777777" w:rsidR="00415AA1" w:rsidRDefault="00415A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60"/>
    <w:rsid w:val="00014EE8"/>
    <w:rsid w:val="000214BB"/>
    <w:rsid w:val="000727F5"/>
    <w:rsid w:val="000B5A28"/>
    <w:rsid w:val="000C597F"/>
    <w:rsid w:val="000F5C91"/>
    <w:rsid w:val="00101FFD"/>
    <w:rsid w:val="001B6960"/>
    <w:rsid w:val="001C393D"/>
    <w:rsid w:val="001F5EFE"/>
    <w:rsid w:val="00215C54"/>
    <w:rsid w:val="00222E35"/>
    <w:rsid w:val="002256CD"/>
    <w:rsid w:val="00245805"/>
    <w:rsid w:val="00257851"/>
    <w:rsid w:val="002924D2"/>
    <w:rsid w:val="0031524A"/>
    <w:rsid w:val="003414D2"/>
    <w:rsid w:val="003A422F"/>
    <w:rsid w:val="003D647D"/>
    <w:rsid w:val="003E35A5"/>
    <w:rsid w:val="00415AA1"/>
    <w:rsid w:val="00480A91"/>
    <w:rsid w:val="004A3BED"/>
    <w:rsid w:val="004C6B7A"/>
    <w:rsid w:val="004D130E"/>
    <w:rsid w:val="004D49C2"/>
    <w:rsid w:val="00506FFD"/>
    <w:rsid w:val="005535BF"/>
    <w:rsid w:val="00555717"/>
    <w:rsid w:val="005E45C9"/>
    <w:rsid w:val="00632937"/>
    <w:rsid w:val="0064756D"/>
    <w:rsid w:val="0069014C"/>
    <w:rsid w:val="006C3B37"/>
    <w:rsid w:val="006D24AE"/>
    <w:rsid w:val="00702E82"/>
    <w:rsid w:val="007549F9"/>
    <w:rsid w:val="007B0257"/>
    <w:rsid w:val="00824164"/>
    <w:rsid w:val="00924617"/>
    <w:rsid w:val="00987E17"/>
    <w:rsid w:val="009C6F0D"/>
    <w:rsid w:val="00A11B59"/>
    <w:rsid w:val="00AF2DFF"/>
    <w:rsid w:val="00AF7917"/>
    <w:rsid w:val="00B27CB2"/>
    <w:rsid w:val="00B833BC"/>
    <w:rsid w:val="00BD2041"/>
    <w:rsid w:val="00C772F5"/>
    <w:rsid w:val="00CB3936"/>
    <w:rsid w:val="00CB5B82"/>
    <w:rsid w:val="00CC37D4"/>
    <w:rsid w:val="00CF13FC"/>
    <w:rsid w:val="00CF5D94"/>
    <w:rsid w:val="00DC587B"/>
    <w:rsid w:val="00DD4C07"/>
    <w:rsid w:val="00E82CD3"/>
    <w:rsid w:val="00E832FC"/>
    <w:rsid w:val="00EB6DF0"/>
    <w:rsid w:val="00F25BE3"/>
    <w:rsid w:val="00F25C54"/>
    <w:rsid w:val="00F61090"/>
    <w:rsid w:val="00F72EBC"/>
    <w:rsid w:val="00F86514"/>
    <w:rsid w:val="00FB5FD7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0E4D"/>
  <w15:docId w15:val="{42982EDB-14B9-413D-B710-FF698B9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5A5"/>
  </w:style>
  <w:style w:type="paragraph" w:styleId="a7">
    <w:name w:val="footer"/>
    <w:basedOn w:val="a"/>
    <w:link w:val="a8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5A5"/>
  </w:style>
  <w:style w:type="character" w:styleId="a9">
    <w:name w:val="annotation reference"/>
    <w:basedOn w:val="a0"/>
    <w:uiPriority w:val="99"/>
    <w:semiHidden/>
    <w:unhideWhenUsed/>
    <w:rsid w:val="00215C5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15C5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15C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5C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5C54"/>
    <w:rPr>
      <w:b/>
      <w:bCs/>
    </w:rPr>
  </w:style>
  <w:style w:type="paragraph" w:styleId="ae">
    <w:name w:val="Revision"/>
    <w:hidden/>
    <w:uiPriority w:val="99"/>
    <w:semiHidden/>
    <w:rsid w:val="004D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吉田 勇太（生涯学習推進課）</cp:lastModifiedBy>
  <cp:revision>37</cp:revision>
  <cp:lastPrinted>2025-06-17T07:19:00Z</cp:lastPrinted>
  <dcterms:created xsi:type="dcterms:W3CDTF">2015-03-12T02:44:00Z</dcterms:created>
  <dcterms:modified xsi:type="dcterms:W3CDTF">2025-06-27T11:02:00Z</dcterms:modified>
</cp:coreProperties>
</file>