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1758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2553"/>
        <w:gridCol w:w="1778"/>
        <w:gridCol w:w="1621"/>
        <w:gridCol w:w="3263"/>
        <w:gridCol w:w="1986"/>
        <w:gridCol w:w="1485"/>
      </w:tblGrid>
      <w:tr w:rsidR="00A747E3" w:rsidTr="00D23EAA">
        <w:trPr>
          <w:trHeight w:val="818"/>
        </w:trPr>
        <w:tc>
          <w:tcPr>
            <w:tcW w:w="249" w:type="pct"/>
            <w:tcBorders>
              <w:bottom w:val="single" w:sz="12" w:space="0" w:color="auto"/>
            </w:tcBorders>
            <w:vAlign w:val="center"/>
          </w:tcPr>
          <w:p w:rsidR="00C01992" w:rsidRPr="00657FD0" w:rsidRDefault="00C01992" w:rsidP="000F4728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657FD0">
              <w:rPr>
                <w:rFonts w:hint="eastAsia"/>
                <w:sz w:val="16"/>
                <w:szCs w:val="16"/>
              </w:rPr>
              <w:t>ＮＯ．</w:t>
            </w:r>
          </w:p>
        </w:tc>
        <w:tc>
          <w:tcPr>
            <w:tcW w:w="956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01992" w:rsidRDefault="00C01992" w:rsidP="000F4728">
            <w:pPr>
              <w:jc w:val="center"/>
            </w:pPr>
            <w:r>
              <w:rPr>
                <w:rFonts w:hint="eastAsia"/>
              </w:rPr>
              <w:t>中間処分業者</w:t>
            </w:r>
          </w:p>
        </w:tc>
        <w:tc>
          <w:tcPr>
            <w:tcW w:w="6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992" w:rsidRDefault="00C01992" w:rsidP="000F4728">
            <w:pPr>
              <w:jc w:val="center"/>
            </w:pPr>
            <w:r>
              <w:rPr>
                <w:rFonts w:hint="eastAsia"/>
              </w:rPr>
              <w:t>搬入する処理</w:t>
            </w:r>
          </w:p>
          <w:p w:rsidR="00C01992" w:rsidRDefault="00C01992" w:rsidP="000F4728">
            <w:pPr>
              <w:jc w:val="center"/>
            </w:pPr>
            <w:r>
              <w:rPr>
                <w:rFonts w:hint="eastAsia"/>
              </w:rPr>
              <w:t>施設の市町村名</w:t>
            </w:r>
          </w:p>
        </w:tc>
        <w:tc>
          <w:tcPr>
            <w:tcW w:w="6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992" w:rsidRPr="00670CD6" w:rsidRDefault="00C01992" w:rsidP="000F4728">
            <w:pPr>
              <w:jc w:val="center"/>
            </w:pPr>
            <w:r>
              <w:rPr>
                <w:rFonts w:hint="eastAsia"/>
              </w:rPr>
              <w:t>許可期限</w:t>
            </w:r>
          </w:p>
        </w:tc>
        <w:tc>
          <w:tcPr>
            <w:tcW w:w="12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992" w:rsidRDefault="00C01992" w:rsidP="000F4728">
            <w:pPr>
              <w:jc w:val="center"/>
            </w:pPr>
            <w:r>
              <w:rPr>
                <w:rFonts w:hint="eastAsia"/>
              </w:rPr>
              <w:t>左記の中間処分業者に搬入する収集運搬業者</w:t>
            </w:r>
          </w:p>
        </w:tc>
        <w:tc>
          <w:tcPr>
            <w:tcW w:w="7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1992" w:rsidRDefault="00C01992" w:rsidP="000F4728">
            <w:pPr>
              <w:jc w:val="center"/>
            </w:pPr>
            <w:r>
              <w:rPr>
                <w:rFonts w:hint="eastAsia"/>
              </w:rPr>
              <w:t>許可を受けた都道府県・政令市</w:t>
            </w:r>
          </w:p>
        </w:tc>
        <w:tc>
          <w:tcPr>
            <w:tcW w:w="556" w:type="pct"/>
            <w:tcBorders>
              <w:left w:val="single" w:sz="4" w:space="0" w:color="auto"/>
            </w:tcBorders>
            <w:vAlign w:val="center"/>
          </w:tcPr>
          <w:p w:rsidR="00C01992" w:rsidRDefault="00C01992" w:rsidP="000F4728">
            <w:pPr>
              <w:jc w:val="center"/>
            </w:pPr>
            <w:r>
              <w:rPr>
                <w:rFonts w:hint="eastAsia"/>
              </w:rPr>
              <w:t>許可期限</w:t>
            </w:r>
          </w:p>
        </w:tc>
      </w:tr>
      <w:tr w:rsidR="00A747E3" w:rsidTr="007B2D87">
        <w:trPr>
          <w:trHeight w:val="392"/>
        </w:trPr>
        <w:tc>
          <w:tcPr>
            <w:tcW w:w="249" w:type="pct"/>
            <w:vMerge w:val="restart"/>
            <w:tcBorders>
              <w:top w:val="single" w:sz="12" w:space="0" w:color="auto"/>
            </w:tcBorders>
            <w:vAlign w:val="center"/>
          </w:tcPr>
          <w:p w:rsidR="00A747E3" w:rsidRDefault="00A747E3" w:rsidP="000F4728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956" w:type="pct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747E3" w:rsidRDefault="00A747E3" w:rsidP="000F4728">
            <w:pPr>
              <w:jc w:val="center"/>
            </w:pPr>
          </w:p>
        </w:tc>
        <w:tc>
          <w:tcPr>
            <w:tcW w:w="66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7E3" w:rsidRDefault="00A747E3" w:rsidP="000F4728">
            <w:pPr>
              <w:jc w:val="center"/>
            </w:pPr>
          </w:p>
        </w:tc>
        <w:tc>
          <w:tcPr>
            <w:tcW w:w="60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7E3" w:rsidRDefault="00A747E3" w:rsidP="000F4728"/>
        </w:tc>
        <w:tc>
          <w:tcPr>
            <w:tcW w:w="122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47E3" w:rsidRDefault="00A747E3" w:rsidP="000F4728">
            <w:pPr>
              <w:jc w:val="center"/>
            </w:pPr>
          </w:p>
        </w:tc>
        <w:tc>
          <w:tcPr>
            <w:tcW w:w="744" w:type="pct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747E3" w:rsidRDefault="00A747E3" w:rsidP="000F4728">
            <w:pPr>
              <w:jc w:val="left"/>
            </w:pPr>
          </w:p>
        </w:tc>
        <w:tc>
          <w:tcPr>
            <w:tcW w:w="556" w:type="pct"/>
            <w:tcBorders>
              <w:left w:val="single" w:sz="4" w:space="0" w:color="auto"/>
              <w:bottom w:val="dashed" w:sz="4" w:space="0" w:color="auto"/>
            </w:tcBorders>
          </w:tcPr>
          <w:p w:rsidR="00A747E3" w:rsidRDefault="00A747E3" w:rsidP="000F4728">
            <w:pPr>
              <w:jc w:val="left"/>
            </w:pPr>
          </w:p>
        </w:tc>
      </w:tr>
      <w:tr w:rsidR="00A747E3" w:rsidTr="007B2D87">
        <w:trPr>
          <w:trHeight w:val="318"/>
        </w:trPr>
        <w:tc>
          <w:tcPr>
            <w:tcW w:w="249" w:type="pct"/>
            <w:vMerge/>
            <w:vAlign w:val="center"/>
          </w:tcPr>
          <w:p w:rsidR="00A747E3" w:rsidRDefault="00A747E3" w:rsidP="000F4728">
            <w:pPr>
              <w:jc w:val="center"/>
            </w:pPr>
          </w:p>
        </w:tc>
        <w:tc>
          <w:tcPr>
            <w:tcW w:w="956" w:type="pct"/>
            <w:vMerge/>
            <w:tcBorders>
              <w:right w:val="single" w:sz="4" w:space="0" w:color="auto"/>
            </w:tcBorders>
            <w:vAlign w:val="center"/>
          </w:tcPr>
          <w:p w:rsidR="00A747E3" w:rsidRDefault="00A747E3" w:rsidP="000F4728">
            <w:pPr>
              <w:jc w:val="left"/>
            </w:pPr>
          </w:p>
        </w:tc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E3" w:rsidRDefault="00A747E3" w:rsidP="000F4728">
            <w:pPr>
              <w:jc w:val="left"/>
            </w:pPr>
          </w:p>
        </w:tc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E3" w:rsidRDefault="00A747E3" w:rsidP="000F4728">
            <w:pPr>
              <w:jc w:val="left"/>
            </w:pPr>
          </w:p>
        </w:tc>
        <w:tc>
          <w:tcPr>
            <w:tcW w:w="1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7E3" w:rsidRDefault="00A747E3" w:rsidP="000F4728">
            <w:pPr>
              <w:jc w:val="center"/>
            </w:pPr>
          </w:p>
        </w:tc>
        <w:tc>
          <w:tcPr>
            <w:tcW w:w="744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7E3" w:rsidRDefault="00A747E3" w:rsidP="000F4728">
            <w:pPr>
              <w:jc w:val="left"/>
            </w:pPr>
          </w:p>
        </w:tc>
        <w:tc>
          <w:tcPr>
            <w:tcW w:w="556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A747E3" w:rsidRDefault="00A747E3" w:rsidP="000F4728">
            <w:pPr>
              <w:jc w:val="left"/>
            </w:pPr>
          </w:p>
        </w:tc>
      </w:tr>
      <w:tr w:rsidR="00A747E3" w:rsidTr="007B2D87">
        <w:trPr>
          <w:trHeight w:val="374"/>
        </w:trPr>
        <w:tc>
          <w:tcPr>
            <w:tcW w:w="249" w:type="pct"/>
            <w:vMerge/>
            <w:vAlign w:val="center"/>
          </w:tcPr>
          <w:p w:rsidR="00A747E3" w:rsidRDefault="00A747E3" w:rsidP="000F4728">
            <w:pPr>
              <w:jc w:val="center"/>
            </w:pPr>
          </w:p>
        </w:tc>
        <w:tc>
          <w:tcPr>
            <w:tcW w:w="956" w:type="pct"/>
            <w:vMerge/>
            <w:tcBorders>
              <w:right w:val="single" w:sz="4" w:space="0" w:color="auto"/>
            </w:tcBorders>
            <w:vAlign w:val="center"/>
          </w:tcPr>
          <w:p w:rsidR="00A747E3" w:rsidRDefault="00A747E3" w:rsidP="000F4728">
            <w:pPr>
              <w:jc w:val="left"/>
            </w:pPr>
          </w:p>
        </w:tc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E3" w:rsidRDefault="00A747E3" w:rsidP="000F4728">
            <w:pPr>
              <w:jc w:val="left"/>
            </w:pPr>
          </w:p>
        </w:tc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E3" w:rsidRDefault="00A747E3" w:rsidP="000F4728">
            <w:pPr>
              <w:jc w:val="left"/>
            </w:pPr>
          </w:p>
        </w:tc>
        <w:tc>
          <w:tcPr>
            <w:tcW w:w="1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47E3" w:rsidRDefault="00A747E3" w:rsidP="000F4728">
            <w:pPr>
              <w:jc w:val="center"/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747E3" w:rsidRDefault="00A747E3" w:rsidP="000F4728">
            <w:pPr>
              <w:jc w:val="left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A747E3" w:rsidRDefault="00A747E3" w:rsidP="000F4728">
            <w:pPr>
              <w:jc w:val="left"/>
            </w:pPr>
          </w:p>
        </w:tc>
      </w:tr>
      <w:tr w:rsidR="00A747E3" w:rsidTr="007B2D87">
        <w:trPr>
          <w:trHeight w:val="337"/>
        </w:trPr>
        <w:tc>
          <w:tcPr>
            <w:tcW w:w="249" w:type="pct"/>
            <w:vMerge/>
            <w:vAlign w:val="center"/>
          </w:tcPr>
          <w:p w:rsidR="00A747E3" w:rsidRDefault="00A747E3" w:rsidP="000F4728">
            <w:pPr>
              <w:jc w:val="center"/>
            </w:pPr>
          </w:p>
        </w:tc>
        <w:tc>
          <w:tcPr>
            <w:tcW w:w="956" w:type="pct"/>
            <w:vMerge/>
            <w:tcBorders>
              <w:right w:val="single" w:sz="4" w:space="0" w:color="auto"/>
            </w:tcBorders>
            <w:vAlign w:val="center"/>
          </w:tcPr>
          <w:p w:rsidR="00A747E3" w:rsidRDefault="00A747E3" w:rsidP="000F4728">
            <w:pPr>
              <w:jc w:val="left"/>
            </w:pPr>
          </w:p>
        </w:tc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E3" w:rsidRDefault="00A747E3" w:rsidP="000F4728">
            <w:pPr>
              <w:jc w:val="left"/>
            </w:pPr>
          </w:p>
        </w:tc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E3" w:rsidRDefault="00A747E3" w:rsidP="000F4728">
            <w:pPr>
              <w:jc w:val="left"/>
            </w:pPr>
          </w:p>
        </w:tc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47E3" w:rsidRDefault="00A747E3" w:rsidP="000F4728">
            <w:pPr>
              <w:jc w:val="left"/>
            </w:pPr>
          </w:p>
        </w:tc>
        <w:tc>
          <w:tcPr>
            <w:tcW w:w="744" w:type="pc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A747E3" w:rsidRDefault="00A747E3" w:rsidP="000F4728">
            <w:pPr>
              <w:jc w:val="left"/>
            </w:pPr>
          </w:p>
        </w:tc>
        <w:tc>
          <w:tcPr>
            <w:tcW w:w="556" w:type="pct"/>
            <w:tcBorders>
              <w:top w:val="dashed" w:sz="4" w:space="0" w:color="auto"/>
              <w:left w:val="single" w:sz="4" w:space="0" w:color="auto"/>
            </w:tcBorders>
          </w:tcPr>
          <w:p w:rsidR="00A747E3" w:rsidRDefault="00A747E3" w:rsidP="000F4728">
            <w:pPr>
              <w:jc w:val="left"/>
            </w:pPr>
          </w:p>
        </w:tc>
      </w:tr>
      <w:tr w:rsidR="00F80E66" w:rsidTr="007B2D87">
        <w:trPr>
          <w:trHeight w:val="420"/>
        </w:trPr>
        <w:tc>
          <w:tcPr>
            <w:tcW w:w="249" w:type="pct"/>
            <w:vMerge w:val="restart"/>
            <w:tcBorders>
              <w:top w:val="single" w:sz="4" w:space="0" w:color="auto"/>
            </w:tcBorders>
            <w:vAlign w:val="center"/>
          </w:tcPr>
          <w:p w:rsidR="00F80E66" w:rsidRPr="00C21382" w:rsidRDefault="00F80E66" w:rsidP="000F4728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80E66" w:rsidRPr="00C21382" w:rsidRDefault="00F80E66" w:rsidP="000F4728">
            <w:pPr>
              <w:jc w:val="left"/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E66" w:rsidRDefault="00F80E66" w:rsidP="000F4728">
            <w:pPr>
              <w:jc w:val="center"/>
            </w:pPr>
          </w:p>
        </w:tc>
        <w:tc>
          <w:tcPr>
            <w:tcW w:w="607" w:type="pct"/>
            <w:vMerge w:val="restart"/>
            <w:tcBorders>
              <w:top w:val="dashed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E66" w:rsidRDefault="00F80E66" w:rsidP="000F4728"/>
        </w:tc>
        <w:tc>
          <w:tcPr>
            <w:tcW w:w="1222" w:type="pct"/>
            <w:vMerge w:val="restart"/>
            <w:tcBorders>
              <w:top w:val="dashed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064" w:rsidRDefault="005C3064" w:rsidP="001E5F52">
            <w:pPr>
              <w:jc w:val="center"/>
            </w:pPr>
          </w:p>
        </w:tc>
        <w:tc>
          <w:tcPr>
            <w:tcW w:w="744" w:type="pct"/>
            <w:tcBorders>
              <w:top w:val="dashed" w:sz="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80E66" w:rsidRDefault="00F80E66" w:rsidP="000F4728">
            <w:pPr>
              <w:jc w:val="left"/>
            </w:pPr>
          </w:p>
        </w:tc>
        <w:tc>
          <w:tcPr>
            <w:tcW w:w="556" w:type="pct"/>
            <w:tcBorders>
              <w:top w:val="dashed" w:sz="8" w:space="0" w:color="auto"/>
              <w:left w:val="single" w:sz="4" w:space="0" w:color="auto"/>
              <w:bottom w:val="dashed" w:sz="4" w:space="0" w:color="auto"/>
            </w:tcBorders>
          </w:tcPr>
          <w:p w:rsidR="00F80E66" w:rsidRDefault="00F80E66" w:rsidP="000F4728">
            <w:pPr>
              <w:jc w:val="left"/>
            </w:pPr>
          </w:p>
        </w:tc>
      </w:tr>
      <w:tr w:rsidR="00F80E66" w:rsidTr="007B2D87">
        <w:trPr>
          <w:trHeight w:val="285"/>
        </w:trPr>
        <w:tc>
          <w:tcPr>
            <w:tcW w:w="249" w:type="pct"/>
            <w:vMerge/>
            <w:vAlign w:val="center"/>
          </w:tcPr>
          <w:p w:rsidR="00F80E66" w:rsidRDefault="00F80E66" w:rsidP="000F4728">
            <w:pPr>
              <w:jc w:val="center"/>
            </w:pPr>
          </w:p>
        </w:tc>
        <w:tc>
          <w:tcPr>
            <w:tcW w:w="956" w:type="pct"/>
            <w:vMerge/>
            <w:tcBorders>
              <w:right w:val="single" w:sz="4" w:space="0" w:color="auto"/>
            </w:tcBorders>
            <w:vAlign w:val="center"/>
          </w:tcPr>
          <w:p w:rsidR="00F80E66" w:rsidRPr="00C21382" w:rsidRDefault="00F80E66" w:rsidP="000F4728">
            <w:pPr>
              <w:jc w:val="left"/>
            </w:pPr>
          </w:p>
        </w:tc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E66" w:rsidRDefault="00F80E66" w:rsidP="000F4728">
            <w:pPr>
              <w:jc w:val="center"/>
            </w:pPr>
          </w:p>
        </w:tc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0E66" w:rsidRDefault="00F80E66" w:rsidP="000F4728"/>
        </w:tc>
        <w:tc>
          <w:tcPr>
            <w:tcW w:w="1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66" w:rsidRDefault="00F80E66" w:rsidP="000F4728">
            <w:pPr>
              <w:jc w:val="center"/>
            </w:pPr>
          </w:p>
        </w:tc>
        <w:tc>
          <w:tcPr>
            <w:tcW w:w="744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66" w:rsidRDefault="00F80E66" w:rsidP="000F4728">
            <w:pPr>
              <w:jc w:val="left"/>
            </w:pPr>
          </w:p>
        </w:tc>
        <w:tc>
          <w:tcPr>
            <w:tcW w:w="556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F80E66" w:rsidRDefault="00F80E66" w:rsidP="000F4728">
            <w:pPr>
              <w:jc w:val="left"/>
            </w:pPr>
          </w:p>
        </w:tc>
      </w:tr>
      <w:tr w:rsidR="00F43C8A" w:rsidTr="007B2D87">
        <w:trPr>
          <w:trHeight w:val="375"/>
        </w:trPr>
        <w:tc>
          <w:tcPr>
            <w:tcW w:w="249" w:type="pct"/>
            <w:vMerge/>
            <w:vAlign w:val="center"/>
          </w:tcPr>
          <w:p w:rsidR="00F43C8A" w:rsidRDefault="00F43C8A" w:rsidP="000F4728">
            <w:pPr>
              <w:jc w:val="center"/>
            </w:pPr>
          </w:p>
        </w:tc>
        <w:tc>
          <w:tcPr>
            <w:tcW w:w="956" w:type="pct"/>
            <w:vMerge/>
            <w:tcBorders>
              <w:right w:val="single" w:sz="4" w:space="0" w:color="auto"/>
            </w:tcBorders>
            <w:vAlign w:val="center"/>
          </w:tcPr>
          <w:p w:rsidR="00F43C8A" w:rsidRPr="00C21382" w:rsidRDefault="00F43C8A" w:rsidP="000F4728">
            <w:pPr>
              <w:jc w:val="left"/>
            </w:pPr>
          </w:p>
        </w:tc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C8A" w:rsidRDefault="00F43C8A" w:rsidP="000F4728">
            <w:pPr>
              <w:jc w:val="center"/>
            </w:pPr>
          </w:p>
        </w:tc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C8A" w:rsidRDefault="00F43C8A" w:rsidP="000F4728"/>
        </w:tc>
        <w:tc>
          <w:tcPr>
            <w:tcW w:w="1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3C8A" w:rsidRDefault="00F43C8A" w:rsidP="000F4728">
            <w:pPr>
              <w:jc w:val="center"/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43C8A" w:rsidRDefault="00F43C8A" w:rsidP="000F4728">
            <w:pPr>
              <w:jc w:val="left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F43C8A" w:rsidRDefault="00F43C8A" w:rsidP="000F4728">
            <w:pPr>
              <w:jc w:val="left"/>
            </w:pPr>
          </w:p>
        </w:tc>
      </w:tr>
      <w:tr w:rsidR="00F43C8A" w:rsidTr="007B2D87">
        <w:trPr>
          <w:trHeight w:val="273"/>
        </w:trPr>
        <w:tc>
          <w:tcPr>
            <w:tcW w:w="249" w:type="pct"/>
            <w:vMerge/>
            <w:vAlign w:val="center"/>
          </w:tcPr>
          <w:p w:rsidR="00F43C8A" w:rsidRDefault="00F43C8A" w:rsidP="000F4728">
            <w:pPr>
              <w:jc w:val="center"/>
            </w:pPr>
          </w:p>
        </w:tc>
        <w:tc>
          <w:tcPr>
            <w:tcW w:w="956" w:type="pct"/>
            <w:vMerge/>
            <w:tcBorders>
              <w:right w:val="single" w:sz="4" w:space="0" w:color="auto"/>
            </w:tcBorders>
            <w:vAlign w:val="center"/>
          </w:tcPr>
          <w:p w:rsidR="00F43C8A" w:rsidRPr="00C21382" w:rsidRDefault="00F43C8A" w:rsidP="000F4728">
            <w:pPr>
              <w:jc w:val="left"/>
            </w:pPr>
          </w:p>
        </w:tc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C8A" w:rsidRDefault="00F43C8A" w:rsidP="000F4728">
            <w:pPr>
              <w:jc w:val="center"/>
            </w:pPr>
          </w:p>
        </w:tc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C8A" w:rsidRDefault="00F43C8A" w:rsidP="000F4728"/>
        </w:tc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C8A" w:rsidRDefault="00F43C8A" w:rsidP="000F4728">
            <w:pPr>
              <w:jc w:val="center"/>
            </w:pPr>
          </w:p>
        </w:tc>
        <w:tc>
          <w:tcPr>
            <w:tcW w:w="744" w:type="pc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F43C8A" w:rsidRDefault="00F43C8A" w:rsidP="000F4728">
            <w:pPr>
              <w:jc w:val="left"/>
            </w:pPr>
          </w:p>
        </w:tc>
        <w:tc>
          <w:tcPr>
            <w:tcW w:w="556" w:type="pct"/>
            <w:tcBorders>
              <w:top w:val="dashed" w:sz="4" w:space="0" w:color="auto"/>
              <w:left w:val="single" w:sz="4" w:space="0" w:color="auto"/>
            </w:tcBorders>
          </w:tcPr>
          <w:p w:rsidR="00F43C8A" w:rsidRDefault="00F43C8A" w:rsidP="000F4728">
            <w:pPr>
              <w:jc w:val="left"/>
            </w:pPr>
          </w:p>
        </w:tc>
      </w:tr>
      <w:tr w:rsidR="00F80E66" w:rsidTr="007B2D87">
        <w:trPr>
          <w:trHeight w:val="345"/>
        </w:trPr>
        <w:tc>
          <w:tcPr>
            <w:tcW w:w="249" w:type="pct"/>
            <w:vMerge w:val="restart"/>
            <w:tcBorders>
              <w:top w:val="single" w:sz="4" w:space="0" w:color="auto"/>
            </w:tcBorders>
            <w:vAlign w:val="center"/>
          </w:tcPr>
          <w:p w:rsidR="00F80E66" w:rsidRDefault="00F80E66" w:rsidP="000F4728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80E66" w:rsidRDefault="00F80E66" w:rsidP="000F4728">
            <w:pPr>
              <w:jc w:val="left"/>
            </w:pP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E66" w:rsidRDefault="00F80E66" w:rsidP="000F4728">
            <w:pPr>
              <w:jc w:val="center"/>
            </w:pP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E66" w:rsidRDefault="00F80E66" w:rsidP="000F4728"/>
        </w:tc>
        <w:tc>
          <w:tcPr>
            <w:tcW w:w="1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0E66" w:rsidRDefault="00F80E66" w:rsidP="000F4728">
            <w:pPr>
              <w:jc w:val="center"/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80E66" w:rsidRDefault="00F80E66" w:rsidP="000F4728">
            <w:pPr>
              <w:jc w:val="left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F80E66" w:rsidRDefault="00F80E66" w:rsidP="000F4728">
            <w:pPr>
              <w:jc w:val="left"/>
            </w:pPr>
          </w:p>
        </w:tc>
      </w:tr>
      <w:tr w:rsidR="00F80E66" w:rsidTr="007B2D87">
        <w:trPr>
          <w:trHeight w:val="360"/>
        </w:trPr>
        <w:tc>
          <w:tcPr>
            <w:tcW w:w="249" w:type="pct"/>
            <w:vMerge/>
            <w:vAlign w:val="center"/>
          </w:tcPr>
          <w:p w:rsidR="00F80E66" w:rsidRDefault="00F80E66" w:rsidP="000F4728">
            <w:pPr>
              <w:jc w:val="center"/>
            </w:pPr>
          </w:p>
        </w:tc>
        <w:tc>
          <w:tcPr>
            <w:tcW w:w="956" w:type="pct"/>
            <w:vMerge/>
            <w:tcBorders>
              <w:right w:val="single" w:sz="4" w:space="0" w:color="auto"/>
            </w:tcBorders>
            <w:vAlign w:val="center"/>
          </w:tcPr>
          <w:p w:rsidR="00F80E66" w:rsidRDefault="00F80E66" w:rsidP="000F4728">
            <w:pPr>
              <w:jc w:val="left"/>
            </w:pPr>
          </w:p>
        </w:tc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E66" w:rsidRDefault="00F80E66" w:rsidP="000F4728">
            <w:pPr>
              <w:jc w:val="left"/>
            </w:pPr>
          </w:p>
        </w:tc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E66" w:rsidRDefault="00F80E66" w:rsidP="000F4728"/>
        </w:tc>
        <w:tc>
          <w:tcPr>
            <w:tcW w:w="12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E66" w:rsidRDefault="00F80E66" w:rsidP="000F4728">
            <w:pPr>
              <w:jc w:val="center"/>
            </w:pPr>
          </w:p>
        </w:tc>
        <w:tc>
          <w:tcPr>
            <w:tcW w:w="744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E66" w:rsidRDefault="00F80E66" w:rsidP="000F4728">
            <w:pPr>
              <w:jc w:val="left"/>
            </w:pPr>
          </w:p>
        </w:tc>
        <w:tc>
          <w:tcPr>
            <w:tcW w:w="556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F80E66" w:rsidRDefault="00F80E66" w:rsidP="000F4728">
            <w:pPr>
              <w:jc w:val="left"/>
            </w:pPr>
          </w:p>
        </w:tc>
      </w:tr>
      <w:tr w:rsidR="00F43C8A" w:rsidTr="007B2D87">
        <w:trPr>
          <w:trHeight w:val="360"/>
        </w:trPr>
        <w:tc>
          <w:tcPr>
            <w:tcW w:w="249" w:type="pct"/>
            <w:vMerge/>
            <w:vAlign w:val="center"/>
          </w:tcPr>
          <w:p w:rsidR="00F43C8A" w:rsidRDefault="00F43C8A" w:rsidP="000F4728">
            <w:pPr>
              <w:jc w:val="center"/>
            </w:pPr>
          </w:p>
        </w:tc>
        <w:tc>
          <w:tcPr>
            <w:tcW w:w="956" w:type="pct"/>
            <w:vMerge/>
            <w:tcBorders>
              <w:right w:val="single" w:sz="4" w:space="0" w:color="auto"/>
            </w:tcBorders>
            <w:vAlign w:val="center"/>
          </w:tcPr>
          <w:p w:rsidR="00F43C8A" w:rsidRDefault="00F43C8A" w:rsidP="000F4728">
            <w:pPr>
              <w:jc w:val="left"/>
            </w:pPr>
          </w:p>
        </w:tc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C8A" w:rsidRDefault="00F43C8A" w:rsidP="000F4728">
            <w:pPr>
              <w:jc w:val="left"/>
            </w:pPr>
          </w:p>
        </w:tc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C8A" w:rsidRDefault="00F43C8A" w:rsidP="000F4728"/>
        </w:tc>
        <w:tc>
          <w:tcPr>
            <w:tcW w:w="12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3C8A" w:rsidRDefault="00F43C8A" w:rsidP="000F4728">
            <w:pPr>
              <w:jc w:val="center"/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43C8A" w:rsidRDefault="00F43C8A" w:rsidP="000F4728">
            <w:pPr>
              <w:jc w:val="left"/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F43C8A" w:rsidRDefault="00F43C8A" w:rsidP="000F4728">
            <w:pPr>
              <w:jc w:val="left"/>
            </w:pPr>
          </w:p>
        </w:tc>
      </w:tr>
      <w:tr w:rsidR="00F43C8A" w:rsidTr="007B2D87">
        <w:trPr>
          <w:trHeight w:val="282"/>
        </w:trPr>
        <w:tc>
          <w:tcPr>
            <w:tcW w:w="249" w:type="pct"/>
            <w:vMerge/>
            <w:vAlign w:val="center"/>
          </w:tcPr>
          <w:p w:rsidR="00F43C8A" w:rsidRDefault="00F43C8A" w:rsidP="000F4728">
            <w:pPr>
              <w:jc w:val="center"/>
            </w:pPr>
          </w:p>
        </w:tc>
        <w:tc>
          <w:tcPr>
            <w:tcW w:w="956" w:type="pct"/>
            <w:vMerge/>
            <w:tcBorders>
              <w:right w:val="single" w:sz="4" w:space="0" w:color="auto"/>
            </w:tcBorders>
            <w:vAlign w:val="center"/>
          </w:tcPr>
          <w:p w:rsidR="00F43C8A" w:rsidRDefault="00F43C8A" w:rsidP="000F4728">
            <w:pPr>
              <w:jc w:val="left"/>
            </w:pPr>
          </w:p>
        </w:tc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C8A" w:rsidRDefault="00F43C8A" w:rsidP="000F4728">
            <w:pPr>
              <w:jc w:val="left"/>
            </w:pPr>
          </w:p>
        </w:tc>
        <w:tc>
          <w:tcPr>
            <w:tcW w:w="6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3C8A" w:rsidRDefault="00F43C8A" w:rsidP="000F4728"/>
        </w:tc>
        <w:tc>
          <w:tcPr>
            <w:tcW w:w="12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C8A" w:rsidRDefault="00F43C8A" w:rsidP="000F4728">
            <w:pPr>
              <w:jc w:val="center"/>
            </w:pPr>
          </w:p>
        </w:tc>
        <w:tc>
          <w:tcPr>
            <w:tcW w:w="744" w:type="pc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F43C8A" w:rsidRDefault="00F43C8A" w:rsidP="000F4728">
            <w:pPr>
              <w:jc w:val="left"/>
            </w:pPr>
          </w:p>
        </w:tc>
        <w:tc>
          <w:tcPr>
            <w:tcW w:w="556" w:type="pct"/>
            <w:tcBorders>
              <w:top w:val="dashed" w:sz="4" w:space="0" w:color="auto"/>
              <w:left w:val="single" w:sz="4" w:space="0" w:color="auto"/>
            </w:tcBorders>
          </w:tcPr>
          <w:p w:rsidR="00F43C8A" w:rsidRDefault="00F43C8A" w:rsidP="000F4728">
            <w:pPr>
              <w:jc w:val="left"/>
            </w:pPr>
          </w:p>
        </w:tc>
      </w:tr>
    </w:tbl>
    <w:p w:rsidR="00FF7E73" w:rsidRDefault="00FF7E73">
      <w:r>
        <w:rPr>
          <w:rFonts w:hint="eastAsia"/>
        </w:rPr>
        <w:t>（作成要領）</w:t>
      </w:r>
    </w:p>
    <w:p w:rsidR="00FF7E73" w:rsidRDefault="00661469">
      <w:r>
        <w:rPr>
          <w:rFonts w:hint="eastAsia"/>
        </w:rPr>
        <w:t>１</w:t>
      </w:r>
      <w:r w:rsidR="00D23EAA">
        <w:rPr>
          <w:rFonts w:hint="eastAsia"/>
        </w:rPr>
        <w:t xml:space="preserve">　</w:t>
      </w:r>
      <w:r w:rsidR="006C55AF">
        <w:rPr>
          <w:rFonts w:hint="eastAsia"/>
        </w:rPr>
        <w:t>収集運搬業の許可は、</w:t>
      </w:r>
      <w:r w:rsidR="005A2016">
        <w:rPr>
          <w:rFonts w:hint="eastAsia"/>
        </w:rPr>
        <w:t>中間処分業者への</w:t>
      </w:r>
      <w:r w:rsidR="00BA558C">
        <w:rPr>
          <w:rFonts w:hint="eastAsia"/>
        </w:rPr>
        <w:t>搬入に係る都</w:t>
      </w:r>
      <w:r w:rsidR="006C55AF">
        <w:rPr>
          <w:rFonts w:hint="eastAsia"/>
        </w:rPr>
        <w:t>道府県・政令市のみ記入すること。</w:t>
      </w:r>
    </w:p>
    <w:p w:rsidR="00661469" w:rsidRDefault="006C55AF">
      <w:r>
        <w:rPr>
          <w:rFonts w:hint="eastAsia"/>
        </w:rPr>
        <w:t>２　本様式に記入し切れない場合は、別紙に記入してもよい。</w:t>
      </w:r>
    </w:p>
    <w:p w:rsidR="006C55AF" w:rsidRDefault="006C55AF"/>
    <w:sectPr w:rsidR="006C55AF" w:rsidSect="00671063">
      <w:headerReference w:type="default" r:id="rId6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AE3" w:rsidRDefault="00586AE3" w:rsidP="00810C9F">
      <w:r>
        <w:separator/>
      </w:r>
    </w:p>
  </w:endnote>
  <w:endnote w:type="continuationSeparator" w:id="0">
    <w:p w:rsidR="00586AE3" w:rsidRDefault="00586AE3" w:rsidP="00810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AE3" w:rsidRDefault="00586AE3" w:rsidP="00810C9F">
      <w:r>
        <w:separator/>
      </w:r>
    </w:p>
  </w:footnote>
  <w:footnote w:type="continuationSeparator" w:id="0">
    <w:p w:rsidR="00586AE3" w:rsidRDefault="00586AE3" w:rsidP="00810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986" w:rsidRDefault="00673986" w:rsidP="00673986">
    <w:pPr>
      <w:pStyle w:val="a3"/>
      <w:jc w:val="right"/>
    </w:pPr>
    <w:r>
      <w:rPr>
        <w:rFonts w:hint="eastAsia"/>
      </w:rPr>
      <w:t>様式第２－２号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063"/>
    <w:rsid w:val="00033B0B"/>
    <w:rsid w:val="000F4728"/>
    <w:rsid w:val="00110BA6"/>
    <w:rsid w:val="001E5F52"/>
    <w:rsid w:val="002075E2"/>
    <w:rsid w:val="00220B68"/>
    <w:rsid w:val="002340A3"/>
    <w:rsid w:val="003464F1"/>
    <w:rsid w:val="0037366D"/>
    <w:rsid w:val="00554479"/>
    <w:rsid w:val="00586AE3"/>
    <w:rsid w:val="005A2016"/>
    <w:rsid w:val="005B28A5"/>
    <w:rsid w:val="005C3064"/>
    <w:rsid w:val="00655BE8"/>
    <w:rsid w:val="00657FD0"/>
    <w:rsid w:val="00661469"/>
    <w:rsid w:val="00671063"/>
    <w:rsid w:val="00673986"/>
    <w:rsid w:val="006C55AF"/>
    <w:rsid w:val="00730A22"/>
    <w:rsid w:val="00747E58"/>
    <w:rsid w:val="007B2D87"/>
    <w:rsid w:val="007C563C"/>
    <w:rsid w:val="00810C9F"/>
    <w:rsid w:val="008455EA"/>
    <w:rsid w:val="008754DA"/>
    <w:rsid w:val="009322C9"/>
    <w:rsid w:val="009442F6"/>
    <w:rsid w:val="00A30685"/>
    <w:rsid w:val="00A747E3"/>
    <w:rsid w:val="00AF2AEA"/>
    <w:rsid w:val="00B13663"/>
    <w:rsid w:val="00BA558C"/>
    <w:rsid w:val="00BC36B1"/>
    <w:rsid w:val="00BF6CEE"/>
    <w:rsid w:val="00C01992"/>
    <w:rsid w:val="00C01BEA"/>
    <w:rsid w:val="00C3407B"/>
    <w:rsid w:val="00CC12BA"/>
    <w:rsid w:val="00D23EAA"/>
    <w:rsid w:val="00D55FC4"/>
    <w:rsid w:val="00D80E31"/>
    <w:rsid w:val="00DD58EC"/>
    <w:rsid w:val="00E021F1"/>
    <w:rsid w:val="00E041D8"/>
    <w:rsid w:val="00E22CE9"/>
    <w:rsid w:val="00E86429"/>
    <w:rsid w:val="00F43C8A"/>
    <w:rsid w:val="00F608DB"/>
    <w:rsid w:val="00F80E66"/>
    <w:rsid w:val="00FE2620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063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C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0C9F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10C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0C9F"/>
    <w:rPr>
      <w:rFonts w:ascii="ＭＳ 明朝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075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75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2021-03-16T08:36:00Z</dcterms:created>
  <dcterms:modified xsi:type="dcterms:W3CDTF">2021-03-16T08:41:00Z</dcterms:modified>
</cp:coreProperties>
</file>