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A7" w:rsidRPr="00A902C2" w:rsidRDefault="006B6CA7" w:rsidP="006B6CA7">
      <w:pPr>
        <w:overflowPunct w:val="0"/>
        <w:ind w:right="1050"/>
        <w:textAlignment w:val="baseline"/>
        <w:rPr>
          <w:rFonts w:ascii="ＭＳ 明朝" w:eastAsia="ＭＳ 明朝" w:hAnsi="ＭＳ 明朝" w:cs="Times New Roman"/>
          <w:color w:val="000000" w:themeColor="text1"/>
        </w:rPr>
      </w:pPr>
      <w:r w:rsidRPr="00A902C2">
        <w:rPr>
          <w:rFonts w:ascii="ＭＳ 明朝" w:eastAsia="ＭＳ 明朝" w:hAnsi="ＭＳ 明朝" w:cs="Times New Roman"/>
          <w:color w:val="000000" w:themeColor="text1"/>
        </w:rPr>
        <w:t>（業務方法書　様式第</w:t>
      </w:r>
      <w:r w:rsidR="002665AA" w:rsidRPr="00A902C2">
        <w:rPr>
          <w:rFonts w:ascii="ＭＳ 明朝" w:eastAsia="ＭＳ 明朝" w:hAnsi="ＭＳ 明朝" w:cs="Times New Roman" w:hint="eastAsia"/>
          <w:color w:val="000000" w:themeColor="text1"/>
        </w:rPr>
        <w:t>８</w:t>
      </w:r>
      <w:r w:rsidRPr="00A902C2">
        <w:rPr>
          <w:rFonts w:ascii="ＭＳ 明朝" w:eastAsia="ＭＳ 明朝" w:hAnsi="ＭＳ 明朝" w:cs="Times New Roman"/>
          <w:color w:val="000000" w:themeColor="text1"/>
        </w:rPr>
        <w:t>号）</w:t>
      </w:r>
    </w:p>
    <w:p w:rsidR="00EC5B21" w:rsidRPr="00A902C2" w:rsidRDefault="00EC5B21" w:rsidP="006B6CA7">
      <w:pPr>
        <w:overflowPunct w:val="0"/>
        <w:ind w:right="1050"/>
        <w:textAlignment w:val="baseline"/>
        <w:rPr>
          <w:rFonts w:ascii="ＭＳ 明朝" w:eastAsia="ＭＳ 明朝" w:hAnsi="ＭＳ 明朝" w:cs="Times New Roman"/>
          <w:color w:val="000000" w:themeColor="text1"/>
        </w:rPr>
      </w:pPr>
    </w:p>
    <w:p w:rsidR="00EC5B21" w:rsidRPr="00A902C2" w:rsidRDefault="00EC5B21" w:rsidP="00EC5B21">
      <w:pPr>
        <w:jc w:val="center"/>
        <w:textAlignment w:val="baseline"/>
        <w:rPr>
          <w:rFonts w:ascii="ＭＳ 明朝" w:eastAsia="ＭＳ 明朝" w:hAnsi="ＭＳ 明朝"/>
          <w:color w:val="000000" w:themeColor="text1"/>
          <w:szCs w:val="21"/>
        </w:rPr>
      </w:pP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〇年度</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hint="eastAsia"/>
          <w:color w:val="000000" w:themeColor="text1"/>
          <w:szCs w:val="21"/>
        </w:rPr>
        <w:t>国内肥料資源利用拡大対策事業費補助金の</w:t>
      </w:r>
    </w:p>
    <w:p w:rsidR="00EC5B21" w:rsidRPr="00A902C2" w:rsidRDefault="00EC5B21" w:rsidP="00EC5B21">
      <w:pPr>
        <w:jc w:val="cente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消費税仕入控除税額報告書</w:t>
      </w:r>
    </w:p>
    <w:p w:rsidR="006B6CA7" w:rsidRPr="00A902C2" w:rsidRDefault="006B6CA7" w:rsidP="006B6CA7">
      <w:pPr>
        <w:overflowPunct w:val="0"/>
        <w:ind w:right="1050"/>
        <w:textAlignment w:val="baseline"/>
        <w:rPr>
          <w:rFonts w:ascii="ＭＳ 明朝" w:eastAsia="ＭＳ 明朝" w:hAnsi="ＭＳ 明朝" w:cs="Times New Roman"/>
          <w:color w:val="000000" w:themeColor="text1"/>
        </w:rPr>
      </w:pPr>
    </w:p>
    <w:p w:rsidR="006B6CA7" w:rsidRPr="00A902C2" w:rsidRDefault="006B6CA7" w:rsidP="006B6CA7">
      <w:pPr>
        <w:wordWrap w:val="0"/>
        <w:jc w:val="right"/>
        <w:rPr>
          <w:rFonts w:ascii="ＭＳ 明朝" w:eastAsia="ＭＳ 明朝" w:hAnsi="ＭＳ 明朝" w:cs="Times New Roman"/>
          <w:color w:val="000000" w:themeColor="text1"/>
        </w:rPr>
      </w:pPr>
      <w:r w:rsidRPr="00A902C2">
        <w:rPr>
          <w:rFonts w:ascii="ＭＳ 明朝" w:eastAsia="ＭＳ 明朝" w:hAnsi="ＭＳ 明朝" w:cs="Times New Roman"/>
          <w:color w:val="000000" w:themeColor="text1"/>
        </w:rPr>
        <w:t>番　　　号</w:t>
      </w:r>
    </w:p>
    <w:p w:rsidR="006B6CA7" w:rsidRPr="00A902C2" w:rsidRDefault="006B6CA7" w:rsidP="006B6CA7">
      <w:pPr>
        <w:wordWrap w:val="0"/>
        <w:jc w:val="right"/>
        <w:rPr>
          <w:rFonts w:ascii="ＭＳ 明朝" w:eastAsia="ＭＳ 明朝" w:hAnsi="ＭＳ 明朝" w:cs="Times New Roman"/>
          <w:color w:val="000000" w:themeColor="text1"/>
        </w:rPr>
      </w:pPr>
      <w:r w:rsidRPr="00A902C2">
        <w:rPr>
          <w:rFonts w:ascii="ＭＳ 明朝" w:eastAsia="ＭＳ 明朝" w:hAnsi="ＭＳ 明朝" w:cs="Times New Roman"/>
          <w:color w:val="000000" w:themeColor="text1"/>
        </w:rPr>
        <w:t>年　月　日</w:t>
      </w:r>
    </w:p>
    <w:p w:rsidR="006B6CA7" w:rsidRPr="00A902C2" w:rsidRDefault="006B6CA7" w:rsidP="006B6CA7">
      <w:pPr>
        <w:rPr>
          <w:rFonts w:ascii="ＭＳ 明朝" w:eastAsia="ＭＳ 明朝" w:hAnsi="ＭＳ 明朝" w:cs="Times New Roman"/>
          <w:color w:val="000000" w:themeColor="text1"/>
        </w:rPr>
      </w:pPr>
    </w:p>
    <w:p w:rsidR="006B6CA7" w:rsidRPr="00A902C2" w:rsidRDefault="006B6CA7" w:rsidP="006B6CA7">
      <w:pPr>
        <w:rPr>
          <w:rFonts w:ascii="ＭＳ 明朝" w:eastAsia="ＭＳ 明朝" w:hAnsi="ＭＳ 明朝" w:cs="Times New Roman"/>
          <w:color w:val="000000" w:themeColor="text1"/>
        </w:rPr>
      </w:pPr>
      <w:r w:rsidRPr="00A902C2">
        <w:rPr>
          <w:rFonts w:ascii="ＭＳ 明朝" w:eastAsia="ＭＳ 明朝" w:hAnsi="ＭＳ 明朝" w:cs="Times New Roman"/>
          <w:color w:val="000000" w:themeColor="text1"/>
        </w:rPr>
        <w:t xml:space="preserve">　埼玉県</w:t>
      </w:r>
      <w:r w:rsidRPr="00A902C2">
        <w:rPr>
          <w:rFonts w:ascii="ＭＳ 明朝" w:eastAsia="ＭＳ 明朝" w:hAnsi="ＭＳ 明朝" w:cs="Times New Roman" w:hint="eastAsia"/>
          <w:color w:val="000000" w:themeColor="text1"/>
        </w:rPr>
        <w:t>肥料コスト低減体系緊急転換対策協議会長</w:t>
      </w:r>
      <w:r w:rsidRPr="00A902C2">
        <w:rPr>
          <w:rFonts w:ascii="ＭＳ 明朝" w:eastAsia="ＭＳ 明朝" w:hAnsi="ＭＳ 明朝" w:cs="Times New Roman"/>
          <w:color w:val="000000" w:themeColor="text1"/>
        </w:rPr>
        <w:t xml:space="preserve">　様</w:t>
      </w:r>
    </w:p>
    <w:p w:rsidR="006B6CA7" w:rsidRPr="00A902C2" w:rsidRDefault="006B6CA7" w:rsidP="006B6CA7">
      <w:pPr>
        <w:rPr>
          <w:rFonts w:ascii="ＭＳ 明朝" w:eastAsia="ＭＳ 明朝" w:hAnsi="ＭＳ 明朝" w:cs="Times New Roman"/>
          <w:color w:val="000000" w:themeColor="text1"/>
        </w:rPr>
      </w:pPr>
    </w:p>
    <w:p w:rsidR="006B6CA7" w:rsidRPr="00A902C2" w:rsidRDefault="006B6CA7" w:rsidP="006B6CA7">
      <w:pPr>
        <w:rPr>
          <w:rFonts w:ascii="Century" w:eastAsia="ＭＳ 明朝" w:hAnsi="Century" w:cs="Times New Roman"/>
          <w:color w:val="000000" w:themeColor="text1"/>
        </w:rPr>
      </w:pPr>
    </w:p>
    <w:p w:rsidR="00EC5B21" w:rsidRPr="00A902C2" w:rsidRDefault="00EC5B21" w:rsidP="00EC5B21">
      <w:pPr>
        <w:ind w:firstLineChars="2257" w:firstLine="4740"/>
        <w:rPr>
          <w:rFonts w:ascii="Century" w:eastAsia="ＭＳ 明朝" w:hAnsi="Century" w:cs="Times New Roman"/>
          <w:color w:val="000000" w:themeColor="text1"/>
        </w:rPr>
      </w:pPr>
      <w:r w:rsidRPr="00A902C2">
        <w:rPr>
          <w:rFonts w:ascii="Century" w:eastAsia="ＭＳ 明朝" w:hAnsi="Century" w:cs="Times New Roman" w:hint="eastAsia"/>
          <w:color w:val="000000" w:themeColor="text1"/>
        </w:rPr>
        <w:t xml:space="preserve">　　　　</w:t>
      </w:r>
      <w:r w:rsidRPr="00A902C2">
        <w:rPr>
          <w:rFonts w:ascii="Century" w:eastAsia="ＭＳ 明朝" w:hAnsi="Century" w:cs="Times New Roman"/>
          <w:color w:val="000000" w:themeColor="text1"/>
        </w:rPr>
        <w:t>所在地</w:t>
      </w:r>
    </w:p>
    <w:p w:rsidR="00EC5B21" w:rsidRPr="00A902C2" w:rsidRDefault="00EC5B21" w:rsidP="00EC5B21">
      <w:pPr>
        <w:ind w:firstLineChars="2257" w:firstLine="4740"/>
        <w:rPr>
          <w:rFonts w:ascii="Century" w:eastAsia="ＭＳ 明朝" w:hAnsi="Century" w:cs="Times New Roman"/>
          <w:color w:val="000000" w:themeColor="text1"/>
        </w:rPr>
      </w:pPr>
      <w:r w:rsidRPr="00A902C2">
        <w:rPr>
          <w:rFonts w:ascii="Century" w:eastAsia="ＭＳ 明朝" w:hAnsi="Century" w:cs="Times New Roman" w:hint="eastAsia"/>
          <w:color w:val="000000" w:themeColor="text1"/>
        </w:rPr>
        <w:t xml:space="preserve">　　　　事業実施主体名</w:t>
      </w:r>
    </w:p>
    <w:p w:rsidR="00EC5B21" w:rsidRPr="00A902C2" w:rsidRDefault="00EC5B21" w:rsidP="00EC5B21">
      <w:pPr>
        <w:ind w:firstLineChars="2257" w:firstLine="4740"/>
        <w:rPr>
          <w:rFonts w:ascii="Century" w:eastAsia="ＭＳ 明朝" w:hAnsi="Century" w:cs="Times New Roman"/>
          <w:strike/>
          <w:color w:val="000000" w:themeColor="text1"/>
        </w:rPr>
      </w:pPr>
      <w:r w:rsidRPr="00A902C2">
        <w:rPr>
          <w:rFonts w:ascii="Century" w:eastAsia="ＭＳ 明朝" w:hAnsi="Century" w:cs="Times New Roman" w:hint="eastAsia"/>
          <w:color w:val="000000" w:themeColor="text1"/>
        </w:rPr>
        <w:t xml:space="preserve">　　　　</w:t>
      </w:r>
      <w:r w:rsidRPr="00A902C2">
        <w:rPr>
          <w:rFonts w:ascii="Century" w:eastAsia="ＭＳ 明朝" w:hAnsi="Century" w:cs="Times New Roman"/>
          <w:color w:val="000000" w:themeColor="text1"/>
        </w:rPr>
        <w:t>代表者氏名</w:t>
      </w:r>
    </w:p>
    <w:p w:rsidR="006B6CA7" w:rsidRPr="00A902C2" w:rsidRDefault="006B6CA7" w:rsidP="006B6CA7">
      <w:pPr>
        <w:snapToGrid w:val="0"/>
        <w:rPr>
          <w:rFonts w:ascii="ＭＳ 明朝" w:hAnsi="ＭＳ 明朝"/>
          <w:color w:val="000000" w:themeColor="text1"/>
          <w:sz w:val="22"/>
        </w:rPr>
      </w:pPr>
    </w:p>
    <w:p w:rsidR="006B6CA7" w:rsidRPr="00A902C2" w:rsidRDefault="006B6CA7" w:rsidP="006B6CA7">
      <w:pPr>
        <w:snapToGrid w:val="0"/>
        <w:rPr>
          <w:rFonts w:ascii="ＭＳ 明朝" w:eastAsia="ＭＳ 明朝" w:hAnsi="ＭＳ 明朝"/>
          <w:color w:val="000000" w:themeColor="text1"/>
          <w:szCs w:val="21"/>
        </w:rPr>
      </w:pPr>
    </w:p>
    <w:p w:rsidR="006B6CA7" w:rsidRPr="00A902C2" w:rsidRDefault="006B6CA7" w:rsidP="006B6CA7">
      <w:pPr>
        <w:jc w:val="center"/>
        <w:textAlignment w:val="baseline"/>
        <w:rPr>
          <w:rFonts w:ascii="ＭＳ 明朝" w:eastAsia="ＭＳ 明朝" w:hAnsi="ＭＳ 明朝"/>
          <w:color w:val="000000" w:themeColor="text1"/>
          <w:szCs w:val="21"/>
        </w:rPr>
      </w:pP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〇年度</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hint="eastAsia"/>
          <w:color w:val="000000" w:themeColor="text1"/>
          <w:szCs w:val="21"/>
        </w:rPr>
        <w:t>国内肥料資源利用拡大対策事業費補助金の</w:t>
      </w:r>
    </w:p>
    <w:p w:rsidR="006B6CA7" w:rsidRPr="00A902C2" w:rsidRDefault="006B6CA7" w:rsidP="006B6CA7">
      <w:pPr>
        <w:jc w:val="cente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消費税仕入控除税額報告書</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〇〇</w:t>
      </w:r>
      <w:r w:rsidRPr="00A902C2">
        <w:rPr>
          <w:rFonts w:ascii="ＭＳ 明朝" w:eastAsia="ＭＳ 明朝" w:hAnsi="ＭＳ 明朝" w:cs="ＭＳ 明朝"/>
          <w:color w:val="000000" w:themeColor="text1"/>
          <w:kern w:val="0"/>
          <w:szCs w:val="21"/>
        </w:rPr>
        <w:t>年</w:t>
      </w: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月</w:t>
      </w: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日付け</w:t>
      </w:r>
      <w:r w:rsidRPr="00A902C2">
        <w:rPr>
          <w:rFonts w:ascii="ＭＳ 明朝" w:eastAsia="ＭＳ 明朝" w:hAnsi="ＭＳ 明朝" w:cs="ＭＳ 明朝" w:hint="eastAsia"/>
          <w:color w:val="000000" w:themeColor="text1"/>
          <w:kern w:val="0"/>
          <w:szCs w:val="21"/>
        </w:rPr>
        <w:t>〇〇</w:t>
      </w:r>
      <w:r w:rsidRPr="00A902C2">
        <w:rPr>
          <w:rFonts w:ascii="ＭＳ 明朝" w:eastAsia="ＭＳ 明朝" w:hAnsi="ＭＳ 明朝" w:cs="ＭＳ 明朝"/>
          <w:color w:val="000000" w:themeColor="text1"/>
          <w:kern w:val="0"/>
          <w:szCs w:val="21"/>
        </w:rPr>
        <w:t>第</w:t>
      </w:r>
      <w:r w:rsidRPr="00A902C2">
        <w:rPr>
          <w:rFonts w:ascii="ＭＳ 明朝" w:eastAsia="ＭＳ 明朝" w:hAnsi="ＭＳ 明朝" w:cs="ＭＳ 明朝" w:hint="eastAsia"/>
          <w:color w:val="000000" w:themeColor="text1"/>
          <w:kern w:val="0"/>
          <w:szCs w:val="21"/>
        </w:rPr>
        <w:t>〇〇</w:t>
      </w:r>
      <w:r w:rsidRPr="00A902C2">
        <w:rPr>
          <w:rFonts w:ascii="ＭＳ 明朝" w:eastAsia="ＭＳ 明朝" w:hAnsi="ＭＳ 明朝" w:cs="ＭＳ 明朝"/>
          <w:color w:val="000000" w:themeColor="text1"/>
          <w:kern w:val="0"/>
          <w:szCs w:val="21"/>
        </w:rPr>
        <w:t>号をもって交付決定通知のあった</w:t>
      </w:r>
      <w:r w:rsidRPr="00A902C2">
        <w:rPr>
          <w:rFonts w:ascii="ＭＳ 明朝" w:eastAsia="ＭＳ 明朝" w:hAnsi="ＭＳ 明朝" w:cs="ＭＳ 明朝" w:hint="eastAsia"/>
          <w:color w:val="000000" w:themeColor="text1"/>
          <w:kern w:val="0"/>
          <w:szCs w:val="21"/>
        </w:rPr>
        <w:t>国内肥料資源利用拡大対策事業費</w:t>
      </w:r>
      <w:r w:rsidRPr="00A902C2">
        <w:rPr>
          <w:rFonts w:ascii="ＭＳ 明朝" w:eastAsia="ＭＳ 明朝" w:hAnsi="ＭＳ 明朝" w:cs="ＭＳ 明朝"/>
          <w:color w:val="000000" w:themeColor="text1"/>
          <w:kern w:val="0"/>
          <w:szCs w:val="21"/>
        </w:rPr>
        <w:t>補助金について、</w:t>
      </w:r>
      <w:r w:rsidR="002665AA" w:rsidRPr="00A902C2">
        <w:rPr>
          <w:rFonts w:ascii="ＭＳ 明朝" w:eastAsia="ＭＳ 明朝" w:hAnsi="ＭＳ 明朝" w:cs="Times New Roman"/>
          <w:color w:val="000000" w:themeColor="text1"/>
        </w:rPr>
        <w:t>埼玉県</w:t>
      </w:r>
      <w:r w:rsidR="002665AA" w:rsidRPr="00A902C2">
        <w:rPr>
          <w:rFonts w:ascii="ＭＳ 明朝" w:eastAsia="ＭＳ 明朝" w:hAnsi="ＭＳ 明朝" w:cs="Times New Roman" w:hint="eastAsia"/>
          <w:color w:val="000000" w:themeColor="text1"/>
        </w:rPr>
        <w:t>肥料コスト低減体系緊急転換対策協議会国内肥料資源利用拡大対策</w:t>
      </w:r>
      <w:r w:rsidR="002665AA" w:rsidRPr="00A902C2">
        <w:rPr>
          <w:rFonts w:ascii="ＭＳ 明朝" w:eastAsia="ＭＳ 明朝" w:hAnsi="ＭＳ 明朝" w:cs="Times New Roman"/>
          <w:color w:val="000000" w:themeColor="text1"/>
        </w:rPr>
        <w:t>事業業務方法書第</w:t>
      </w:r>
      <w:r w:rsidR="002665AA" w:rsidRPr="00A902C2">
        <w:rPr>
          <w:rFonts w:ascii="ＭＳ 明朝" w:eastAsia="ＭＳ 明朝" w:hAnsi="ＭＳ 明朝" w:cs="Times New Roman" w:hint="eastAsia"/>
          <w:color w:val="000000" w:themeColor="text1"/>
        </w:rPr>
        <w:t>１１</w:t>
      </w:r>
      <w:r w:rsidR="002665AA" w:rsidRPr="00A902C2">
        <w:rPr>
          <w:rFonts w:ascii="ＭＳ 明朝" w:eastAsia="ＭＳ 明朝" w:hAnsi="ＭＳ 明朝" w:cs="Times New Roman"/>
          <w:color w:val="000000" w:themeColor="text1"/>
        </w:rPr>
        <w:t>条第</w:t>
      </w:r>
      <w:r w:rsidR="002665AA" w:rsidRPr="00A902C2">
        <w:rPr>
          <w:rFonts w:ascii="ＭＳ 明朝" w:eastAsia="ＭＳ 明朝" w:hAnsi="ＭＳ 明朝" w:cs="Times New Roman" w:hint="eastAsia"/>
          <w:color w:val="000000" w:themeColor="text1"/>
        </w:rPr>
        <w:t>７</w:t>
      </w:r>
      <w:r w:rsidR="002665AA" w:rsidRPr="00A902C2">
        <w:rPr>
          <w:rFonts w:ascii="ＭＳ 明朝" w:eastAsia="ＭＳ 明朝" w:hAnsi="ＭＳ 明朝" w:cs="Times New Roman"/>
          <w:color w:val="000000" w:themeColor="text1"/>
        </w:rPr>
        <w:t>項</w:t>
      </w:r>
      <w:r w:rsidR="002665AA" w:rsidRPr="00A902C2">
        <w:rPr>
          <w:rFonts w:ascii="ＭＳ 明朝" w:eastAsia="ＭＳ 明朝" w:hAnsi="ＭＳ 明朝" w:cs="Times New Roman" w:hint="eastAsia"/>
          <w:color w:val="000000" w:themeColor="text1"/>
        </w:rPr>
        <w:t>の規定</w:t>
      </w:r>
      <w:r w:rsidRPr="00A902C2">
        <w:rPr>
          <w:rFonts w:ascii="ＭＳ 明朝" w:eastAsia="ＭＳ 明朝" w:hAnsi="ＭＳ 明朝" w:cs="ＭＳ 明朝"/>
          <w:color w:val="000000" w:themeColor="text1"/>
          <w:kern w:val="0"/>
          <w:szCs w:val="21"/>
        </w:rPr>
        <w:t>に基づき、下記のとおり報告する。</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jc w:val="cente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記</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１　適正化法第15条の補助金の額の確定額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金　　　　　円</w:t>
      </w: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年</w:t>
      </w: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月</w:t>
      </w:r>
      <w:r w:rsidRPr="00A902C2">
        <w:rPr>
          <w:rFonts w:ascii="ＭＳ 明朝" w:eastAsia="ＭＳ 明朝" w:hAnsi="ＭＳ 明朝" w:cs="ＭＳ 明朝" w:hint="eastAsia"/>
          <w:color w:val="000000" w:themeColor="text1"/>
          <w:kern w:val="0"/>
          <w:szCs w:val="21"/>
        </w:rPr>
        <w:t>〇</w:t>
      </w:r>
      <w:r w:rsidRPr="00A902C2">
        <w:rPr>
          <w:rFonts w:ascii="ＭＳ 明朝" w:eastAsia="ＭＳ 明朝" w:hAnsi="ＭＳ 明朝" w:cs="ＭＳ 明朝"/>
          <w:color w:val="000000" w:themeColor="text1"/>
          <w:kern w:val="0"/>
          <w:szCs w:val="21"/>
        </w:rPr>
        <w:t>日付け</w:t>
      </w:r>
      <w:r w:rsidRPr="00A902C2">
        <w:rPr>
          <w:rFonts w:ascii="ＭＳ 明朝" w:eastAsia="ＭＳ 明朝" w:hAnsi="ＭＳ 明朝" w:cs="ＭＳ 明朝" w:hint="eastAsia"/>
          <w:color w:val="000000" w:themeColor="text1"/>
          <w:kern w:val="0"/>
          <w:szCs w:val="21"/>
        </w:rPr>
        <w:t>〇〇</w:t>
      </w:r>
      <w:r w:rsidRPr="00A902C2">
        <w:rPr>
          <w:rFonts w:ascii="ＭＳ 明朝" w:eastAsia="ＭＳ 明朝" w:hAnsi="ＭＳ 明朝" w:cs="ＭＳ 明朝"/>
          <w:color w:val="000000" w:themeColor="text1"/>
          <w:kern w:val="0"/>
          <w:szCs w:val="21"/>
        </w:rPr>
        <w:t>第</w:t>
      </w:r>
      <w:r w:rsidRPr="00A902C2">
        <w:rPr>
          <w:rFonts w:ascii="ＭＳ 明朝" w:eastAsia="ＭＳ 明朝" w:hAnsi="ＭＳ 明朝" w:cs="ＭＳ 明朝" w:hint="eastAsia"/>
          <w:color w:val="000000" w:themeColor="text1"/>
          <w:kern w:val="0"/>
          <w:szCs w:val="21"/>
        </w:rPr>
        <w:t>〇〇</w:t>
      </w:r>
      <w:r w:rsidRPr="00A902C2">
        <w:rPr>
          <w:rFonts w:ascii="ＭＳ 明朝" w:eastAsia="ＭＳ 明朝" w:hAnsi="ＭＳ 明朝" w:cs="ＭＳ 明朝"/>
          <w:color w:val="000000" w:themeColor="text1"/>
          <w:kern w:val="0"/>
          <w:szCs w:val="21"/>
        </w:rPr>
        <w:t>号による額の確定通知額）</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２　補助金の確定時に減額した消費税仕入控除税額</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金　　　　　円</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３　消費税及び地方消費税の申告により確定した消費税仕</w:t>
      </w: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入控除税額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金　　　　　円</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４　補助金返還相当額（３－２）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金</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 xml:space="preserve">　　　　円</w:t>
      </w:r>
    </w:p>
    <w:p w:rsidR="008060C0" w:rsidRPr="00A902C2" w:rsidRDefault="008060C0" w:rsidP="006B6CA7">
      <w:pPr>
        <w:textAlignment w:val="baseline"/>
        <w:rPr>
          <w:rFonts w:ascii="ＭＳ 明朝" w:eastAsia="ＭＳ 明朝" w:hAnsi="ＭＳ 明朝" w:cs="ＭＳ 明朝"/>
          <w:color w:val="000000" w:themeColor="text1"/>
          <w:kern w:val="0"/>
          <w:szCs w:val="21"/>
        </w:rPr>
      </w:pPr>
    </w:p>
    <w:p w:rsidR="008060C0" w:rsidRPr="00A902C2" w:rsidRDefault="008060C0"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ind w:left="802" w:hangingChars="382" w:hanging="802"/>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（注）</w:t>
      </w:r>
      <w:r w:rsidRPr="00A902C2">
        <w:rPr>
          <w:rFonts w:ascii="ＭＳ 明朝" w:eastAsia="ＭＳ 明朝" w:hAnsi="ＭＳ 明朝" w:cs="ＭＳ 明朝" w:hint="eastAsia"/>
          <w:color w:val="000000" w:themeColor="text1"/>
          <w:kern w:val="0"/>
          <w:szCs w:val="21"/>
        </w:rPr>
        <w:t xml:space="preserve">１　</w:t>
      </w:r>
      <w:r w:rsidRPr="00A902C2">
        <w:rPr>
          <w:rFonts w:ascii="ＭＳ 明朝" w:eastAsia="ＭＳ 明朝" w:hAnsi="ＭＳ 明朝" w:cs="ＭＳ 明朝"/>
          <w:color w:val="000000" w:themeColor="text1"/>
          <w:kern w:val="0"/>
          <w:szCs w:val="21"/>
        </w:rPr>
        <w:t>記載内容の確認のため、以下の資料を添付すること。（補助事業に要した経費に係る消費税及び地方消費税相当額の全額について、補助金相当額を補助金の額から減額する場合は、（３）の資料を除き添付不要）</w:t>
      </w:r>
    </w:p>
    <w:p w:rsidR="006B6CA7" w:rsidRPr="00A902C2" w:rsidRDefault="006B6CA7" w:rsidP="006B6CA7">
      <w:pPr>
        <w:ind w:left="882" w:hangingChars="420" w:hanging="882"/>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lastRenderedPageBreak/>
        <w:t xml:space="preserve">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 xml:space="preserve"> なお、補助事業者が法人格を有しない組合等の場合は、</w:t>
      </w:r>
      <w:r w:rsidRPr="00A902C2">
        <w:rPr>
          <w:rFonts w:ascii="ＭＳ 明朝" w:eastAsia="ＭＳ 明朝" w:hAnsi="ＭＳ 明朝" w:cs="ＭＳ 明朝" w:hint="eastAsia"/>
          <w:color w:val="000000" w:themeColor="text1"/>
          <w:kern w:val="0"/>
          <w:szCs w:val="21"/>
        </w:rPr>
        <w:t>全て</w:t>
      </w:r>
      <w:r w:rsidRPr="00A902C2">
        <w:rPr>
          <w:rFonts w:ascii="ＭＳ 明朝" w:eastAsia="ＭＳ 明朝" w:hAnsi="ＭＳ 明朝" w:cs="ＭＳ 明朝"/>
          <w:color w:val="000000" w:themeColor="text1"/>
          <w:kern w:val="0"/>
          <w:szCs w:val="21"/>
        </w:rPr>
        <w:t>の構成員分を添付すること。</w:t>
      </w:r>
    </w:p>
    <w:p w:rsidR="006B6CA7" w:rsidRPr="00A902C2" w:rsidRDefault="006B6CA7" w:rsidP="006B6CA7">
      <w:pPr>
        <w:ind w:leftChars="405" w:left="1392" w:hangingChars="258" w:hanging="542"/>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（１）消費税確定申告書の写し（税務署</w:t>
      </w:r>
      <w:r w:rsidRPr="00A902C2">
        <w:rPr>
          <w:rFonts w:ascii="ＭＳ 明朝" w:eastAsia="ＭＳ 明朝" w:hAnsi="ＭＳ 明朝" w:cs="ＭＳ 明朝" w:hint="eastAsia"/>
          <w:color w:val="000000" w:themeColor="text1"/>
          <w:kern w:val="0"/>
          <w:szCs w:val="21"/>
        </w:rPr>
        <w:t>受付済</w:t>
      </w:r>
      <w:r w:rsidRPr="00A902C2">
        <w:rPr>
          <w:rFonts w:ascii="ＭＳ 明朝" w:eastAsia="ＭＳ 明朝" w:hAnsi="ＭＳ 明朝" w:cs="ＭＳ 明朝"/>
          <w:color w:val="000000" w:themeColor="text1"/>
          <w:kern w:val="0"/>
          <w:szCs w:val="21"/>
        </w:rPr>
        <w:t>のもの）</w:t>
      </w:r>
    </w:p>
    <w:p w:rsidR="006B6CA7" w:rsidRPr="00A902C2" w:rsidRDefault="006B6CA7" w:rsidP="006B6CA7">
      <w:pPr>
        <w:ind w:leftChars="405" w:left="1392" w:hangingChars="258" w:hanging="542"/>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（２）付表２「課税売上割合・控除対象仕入税額等の計算表」の写し</w:t>
      </w:r>
    </w:p>
    <w:p w:rsidR="006B6CA7" w:rsidRPr="00A902C2" w:rsidRDefault="006B6CA7" w:rsidP="006B6CA7">
      <w:pPr>
        <w:ind w:leftChars="405" w:left="1392" w:hangingChars="258" w:hanging="542"/>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（３）３の金額の積算の内訳（人件費に通勤手当を含む場合は、その内訳を確認できる資料も併せて提出すること</w:t>
      </w:r>
      <w:r w:rsidRPr="00A902C2">
        <w:rPr>
          <w:rFonts w:ascii="ＭＳ 明朝" w:eastAsia="ＭＳ 明朝" w:hAnsi="ＭＳ 明朝" w:cs="ＭＳ 明朝" w:hint="eastAsia"/>
          <w:color w:val="000000" w:themeColor="text1"/>
          <w:kern w:val="0"/>
          <w:szCs w:val="21"/>
        </w:rPr>
        <w:t>。</w:t>
      </w:r>
      <w:r w:rsidRPr="00A902C2">
        <w:rPr>
          <w:rFonts w:ascii="ＭＳ 明朝" w:eastAsia="ＭＳ 明朝" w:hAnsi="ＭＳ 明朝" w:cs="ＭＳ 明朝"/>
          <w:color w:val="000000" w:themeColor="text1"/>
          <w:kern w:val="0"/>
          <w:szCs w:val="21"/>
        </w:rPr>
        <w:t>）</w:t>
      </w:r>
    </w:p>
    <w:p w:rsidR="006B6CA7" w:rsidRPr="00A902C2" w:rsidRDefault="006B6CA7" w:rsidP="006B6CA7">
      <w:pPr>
        <w:ind w:leftChars="405" w:left="1392" w:hangingChars="258" w:hanging="542"/>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（４）補助事業者が消費税法第60条第４項に定める法人等である場合、同項に規定する特定収入の割合を確認できる資料</w:t>
      </w:r>
    </w:p>
    <w:p w:rsidR="006B6CA7" w:rsidRPr="00A902C2" w:rsidRDefault="006B6CA7" w:rsidP="006B6CA7">
      <w:pPr>
        <w:ind w:leftChars="300" w:left="840" w:hangingChars="100" w:hanging="210"/>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hint="eastAsia"/>
          <w:color w:val="000000" w:themeColor="text1"/>
          <w:kern w:val="0"/>
          <w:szCs w:val="2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５　</w:t>
      </w:r>
      <w:r w:rsidRPr="00A902C2">
        <w:rPr>
          <w:rFonts w:ascii="ＭＳ 明朝" w:eastAsia="ＭＳ 明朝" w:hAnsi="ＭＳ 明朝" w:cs="ＭＳ 明朝"/>
          <w:color w:val="000000" w:themeColor="text1"/>
          <w:spacing w:val="-10"/>
          <w:kern w:val="0"/>
          <w:szCs w:val="21"/>
        </w:rPr>
        <w:t>当該補助金に係る消費税仕入控除税額が明らかにならない場合、その状況を記</w:t>
      </w:r>
      <w:r w:rsidRPr="00A902C2">
        <w:rPr>
          <w:rFonts w:ascii="ＭＳ 明朝" w:eastAsia="ＭＳ 明朝" w:hAnsi="ＭＳ 明朝" w:cs="ＭＳ 明朝"/>
          <w:color w:val="000000" w:themeColor="text1"/>
          <w:kern w:val="0"/>
          <w:szCs w:val="21"/>
        </w:rPr>
        <w:t>載</w:t>
      </w: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　　　　　　　　　　　　　　　　　　　　　　　　　　　］</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ind w:left="451" w:hangingChars="215" w:hanging="451"/>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（注）消費税及び地方消費税の確定申告が完了していない場合にあっては、申告予定時期も記載すること。</w:t>
      </w:r>
    </w:p>
    <w:p w:rsidR="006B6CA7" w:rsidRPr="00A902C2" w:rsidRDefault="006B6CA7" w:rsidP="006B6CA7">
      <w:pPr>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６　当該補助金に係る消費税仕入控除税額がない場合、その理由を記載</w:t>
      </w: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　　　　　　　　　　　　　　　　　　　　　　　　　　　］</w:t>
      </w:r>
    </w:p>
    <w:p w:rsidR="006B6CA7" w:rsidRPr="00A902C2" w:rsidRDefault="006B6CA7" w:rsidP="006B6CA7">
      <w:pPr>
        <w:ind w:left="802" w:hangingChars="382" w:hanging="802"/>
        <w:textAlignment w:val="baseline"/>
        <w:rPr>
          <w:rFonts w:ascii="ＭＳ 明朝" w:eastAsia="ＭＳ 明朝" w:hAnsi="ＭＳ 明朝" w:cs="ＭＳ 明朝"/>
          <w:color w:val="000000" w:themeColor="text1"/>
          <w:kern w:val="0"/>
          <w:szCs w:val="21"/>
        </w:rPr>
      </w:pPr>
    </w:p>
    <w:p w:rsidR="006B6CA7" w:rsidRPr="00A902C2" w:rsidRDefault="006B6CA7" w:rsidP="006B6CA7">
      <w:pPr>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hint="eastAsia"/>
          <w:color w:val="000000" w:themeColor="text1"/>
          <w:kern w:val="0"/>
          <w:szCs w:val="21"/>
        </w:rPr>
        <w:t xml:space="preserve">（注）１　</w:t>
      </w:r>
      <w:r w:rsidRPr="00A902C2">
        <w:rPr>
          <w:rFonts w:ascii="ＭＳ 明朝" w:eastAsia="ＭＳ 明朝" w:hAnsi="ＭＳ 明朝" w:cs="ＭＳ 明朝"/>
          <w:color w:val="000000" w:themeColor="text1"/>
          <w:kern w:val="0"/>
          <w:szCs w:val="21"/>
        </w:rPr>
        <w:t>記載内容の確認のため、以下の資料を添付すること。</w:t>
      </w:r>
    </w:p>
    <w:p w:rsidR="006B6CA7" w:rsidRPr="00A902C2" w:rsidRDefault="006B6CA7" w:rsidP="006B6CA7">
      <w:pPr>
        <w:ind w:left="1050" w:hangingChars="500" w:hanging="1050"/>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なお、補助事業者が法人格を有しない組合等の場合は、</w:t>
      </w:r>
      <w:r w:rsidRPr="00A902C2">
        <w:rPr>
          <w:rFonts w:ascii="ＭＳ 明朝" w:eastAsia="ＭＳ 明朝" w:hAnsi="ＭＳ 明朝" w:cs="ＭＳ 明朝" w:hint="eastAsia"/>
          <w:color w:val="000000" w:themeColor="text1"/>
          <w:kern w:val="0"/>
          <w:szCs w:val="21"/>
        </w:rPr>
        <w:t>全て</w:t>
      </w:r>
      <w:r w:rsidRPr="00A902C2">
        <w:rPr>
          <w:rFonts w:ascii="ＭＳ 明朝" w:eastAsia="ＭＳ 明朝" w:hAnsi="ＭＳ 明朝" w:cs="ＭＳ 明朝"/>
          <w:color w:val="000000" w:themeColor="text1"/>
          <w:kern w:val="0"/>
          <w:szCs w:val="21"/>
        </w:rPr>
        <w:t>の構成員分を添付すること。</w:t>
      </w:r>
    </w:p>
    <w:p w:rsidR="006B6CA7" w:rsidRPr="00A902C2" w:rsidRDefault="006B6CA7" w:rsidP="006B6CA7">
      <w:pPr>
        <w:ind w:left="1075" w:hangingChars="512" w:hanging="1075"/>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 xml:space="preserve">　・　免税事業者の場合は、補助事業実施年度の前々年度に係る法人税（個人事業者の場合は所得税）確定申告書の写し（税務署</w:t>
      </w:r>
      <w:r w:rsidRPr="00A902C2">
        <w:rPr>
          <w:rFonts w:ascii="ＭＳ 明朝" w:eastAsia="ＭＳ 明朝" w:hAnsi="ＭＳ 明朝" w:cs="ＭＳ 明朝" w:hint="eastAsia"/>
          <w:color w:val="000000" w:themeColor="text1"/>
          <w:kern w:val="0"/>
          <w:szCs w:val="21"/>
        </w:rPr>
        <w:t>受付済</w:t>
      </w:r>
      <w:r w:rsidRPr="00A902C2">
        <w:rPr>
          <w:rFonts w:ascii="ＭＳ 明朝" w:eastAsia="ＭＳ 明朝" w:hAnsi="ＭＳ 明朝" w:cs="ＭＳ 明朝"/>
          <w:color w:val="000000" w:themeColor="text1"/>
          <w:kern w:val="0"/>
          <w:szCs w:val="21"/>
        </w:rPr>
        <w:t>のもの）及び損益計算書等、売上高を確認できる資料</w:t>
      </w:r>
    </w:p>
    <w:p w:rsidR="006B6CA7" w:rsidRPr="00A902C2" w:rsidRDefault="006B6CA7" w:rsidP="006B6CA7">
      <w:pPr>
        <w:ind w:leftChars="400" w:left="1050" w:hangingChars="100" w:hanging="210"/>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新たに設立された法人であって、かつ免税事業者の場合は、設立日、事業年度、事業開始日、事業開始日における資本金又は出資金の金額が証明できる書類など、免税事業者であることを確認できる資料</w:t>
      </w:r>
    </w:p>
    <w:p w:rsidR="006B6CA7" w:rsidRPr="00A902C2" w:rsidRDefault="006B6CA7" w:rsidP="006B6CA7">
      <w:pPr>
        <w:ind w:left="1075" w:hangingChars="512" w:hanging="1075"/>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　簡易課税制度の適用を受ける事業者の場合は、補助事業実施年度における消費税確定申告書（簡易課税用）の写し（税務署</w:t>
      </w:r>
      <w:r w:rsidRPr="00A902C2">
        <w:rPr>
          <w:rFonts w:ascii="ＭＳ 明朝" w:eastAsia="ＭＳ 明朝" w:hAnsi="ＭＳ 明朝" w:cs="ＭＳ 明朝" w:hint="eastAsia"/>
          <w:color w:val="000000" w:themeColor="text1"/>
          <w:kern w:val="0"/>
          <w:szCs w:val="21"/>
        </w:rPr>
        <w:t>受付済</w:t>
      </w:r>
      <w:r w:rsidRPr="00A902C2">
        <w:rPr>
          <w:rFonts w:ascii="ＭＳ 明朝" w:eastAsia="ＭＳ 明朝" w:hAnsi="ＭＳ 明朝" w:cs="ＭＳ 明朝"/>
          <w:color w:val="000000" w:themeColor="text1"/>
          <w:kern w:val="0"/>
          <w:szCs w:val="21"/>
        </w:rPr>
        <w:t>のもの）</w:t>
      </w:r>
    </w:p>
    <w:p w:rsidR="006B6CA7" w:rsidRPr="00A902C2" w:rsidRDefault="006B6CA7" w:rsidP="006B6CA7">
      <w:pPr>
        <w:ind w:left="1075" w:hangingChars="512" w:hanging="1075"/>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color w:val="000000" w:themeColor="text1"/>
          <w:kern w:val="0"/>
          <w:szCs w:val="21"/>
        </w:rPr>
        <w:t xml:space="preserve">　</w:t>
      </w:r>
      <w:r w:rsidRPr="00A902C2">
        <w:rPr>
          <w:rFonts w:ascii="ＭＳ 明朝" w:eastAsia="ＭＳ 明朝" w:hAnsi="ＭＳ 明朝" w:cs="ＭＳ 明朝" w:hint="eastAsia"/>
          <w:color w:val="000000" w:themeColor="text1"/>
          <w:kern w:val="0"/>
          <w:szCs w:val="21"/>
        </w:rPr>
        <w:t xml:space="preserve">　　</w:t>
      </w:r>
      <w:r w:rsidRPr="00A902C2">
        <w:rPr>
          <w:rFonts w:ascii="ＭＳ 明朝" w:eastAsia="ＭＳ 明朝" w:hAnsi="ＭＳ 明朝" w:cs="ＭＳ 明朝"/>
          <w:color w:val="000000" w:themeColor="text1"/>
          <w:kern w:val="0"/>
          <w:szCs w:val="21"/>
        </w:rPr>
        <w:t xml:space="preserve">　・　補助事業者が消費税法第60条第４項に定める法人等である場合は、同項に規定する特定収入の割合を確認できる資料</w:t>
      </w:r>
    </w:p>
    <w:p w:rsidR="006B6CA7" w:rsidRPr="00A902C2" w:rsidRDefault="006B6CA7" w:rsidP="006B6CA7">
      <w:pPr>
        <w:ind w:leftChars="300" w:left="840" w:hangingChars="100" w:hanging="210"/>
        <w:textAlignment w:val="baseline"/>
        <w:rPr>
          <w:rFonts w:ascii="ＭＳ 明朝" w:eastAsia="ＭＳ 明朝" w:hAnsi="ＭＳ 明朝" w:cs="ＭＳ 明朝"/>
          <w:color w:val="000000" w:themeColor="text1"/>
          <w:kern w:val="0"/>
          <w:szCs w:val="21"/>
        </w:rPr>
      </w:pPr>
      <w:r w:rsidRPr="00A902C2">
        <w:rPr>
          <w:rFonts w:ascii="ＭＳ 明朝" w:eastAsia="ＭＳ 明朝" w:hAnsi="ＭＳ 明朝" w:cs="ＭＳ 明朝" w:hint="eastAsia"/>
          <w:color w:val="000000" w:themeColor="text1"/>
          <w:kern w:val="0"/>
          <w:szCs w:val="2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rsidR="006B6CA7" w:rsidRPr="00A902C2" w:rsidRDefault="006B6CA7" w:rsidP="006B6CA7">
      <w:pPr>
        <w:widowControl/>
        <w:jc w:val="left"/>
        <w:rPr>
          <w:rFonts w:ascii="ＭＳ 明朝" w:eastAsia="ＭＳ 明朝" w:hAnsi="ＭＳ 明朝"/>
          <w:color w:val="000000" w:themeColor="text1"/>
          <w:szCs w:val="21"/>
        </w:rPr>
      </w:pPr>
      <w:bookmarkStart w:id="0" w:name="_GoBack"/>
      <w:bookmarkEnd w:id="0"/>
    </w:p>
    <w:sectPr w:rsidR="006B6CA7" w:rsidRPr="00A902C2" w:rsidSect="002460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281" w:rsidRDefault="00517281" w:rsidP="001F49C5">
      <w:r>
        <w:separator/>
      </w:r>
    </w:p>
  </w:endnote>
  <w:endnote w:type="continuationSeparator" w:id="0">
    <w:p w:rsidR="00517281" w:rsidRDefault="00517281" w:rsidP="001F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281" w:rsidRDefault="00517281" w:rsidP="001F49C5">
      <w:r>
        <w:separator/>
      </w:r>
    </w:p>
  </w:footnote>
  <w:footnote w:type="continuationSeparator" w:id="0">
    <w:p w:rsidR="00517281" w:rsidRDefault="00517281" w:rsidP="001F4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A6"/>
    <w:rsid w:val="000138EB"/>
    <w:rsid w:val="00137647"/>
    <w:rsid w:val="001A676F"/>
    <w:rsid w:val="001D6E03"/>
    <w:rsid w:val="001F49C5"/>
    <w:rsid w:val="00210C50"/>
    <w:rsid w:val="00212EBC"/>
    <w:rsid w:val="002366E2"/>
    <w:rsid w:val="002460A6"/>
    <w:rsid w:val="002665AA"/>
    <w:rsid w:val="0027587D"/>
    <w:rsid w:val="00281465"/>
    <w:rsid w:val="002935AF"/>
    <w:rsid w:val="002D4A34"/>
    <w:rsid w:val="002E41CA"/>
    <w:rsid w:val="0037200C"/>
    <w:rsid w:val="00381A2C"/>
    <w:rsid w:val="00397621"/>
    <w:rsid w:val="00400659"/>
    <w:rsid w:val="0045486A"/>
    <w:rsid w:val="004C350B"/>
    <w:rsid w:val="00517281"/>
    <w:rsid w:val="00537689"/>
    <w:rsid w:val="00612E19"/>
    <w:rsid w:val="006170E4"/>
    <w:rsid w:val="006235C8"/>
    <w:rsid w:val="00671758"/>
    <w:rsid w:val="0067330E"/>
    <w:rsid w:val="006B6CA7"/>
    <w:rsid w:val="006E2623"/>
    <w:rsid w:val="00711E19"/>
    <w:rsid w:val="00711EE4"/>
    <w:rsid w:val="00726DC5"/>
    <w:rsid w:val="00762CEF"/>
    <w:rsid w:val="00781BA4"/>
    <w:rsid w:val="008060C0"/>
    <w:rsid w:val="00846ABF"/>
    <w:rsid w:val="0088557E"/>
    <w:rsid w:val="008B4066"/>
    <w:rsid w:val="008F6CD7"/>
    <w:rsid w:val="0099272C"/>
    <w:rsid w:val="00992DA6"/>
    <w:rsid w:val="009B28D7"/>
    <w:rsid w:val="009E03C6"/>
    <w:rsid w:val="00A04046"/>
    <w:rsid w:val="00A06FC6"/>
    <w:rsid w:val="00A82064"/>
    <w:rsid w:val="00A902C2"/>
    <w:rsid w:val="00AA2B46"/>
    <w:rsid w:val="00AD0776"/>
    <w:rsid w:val="00AD3406"/>
    <w:rsid w:val="00B213FF"/>
    <w:rsid w:val="00BE5D10"/>
    <w:rsid w:val="00C54313"/>
    <w:rsid w:val="00C93739"/>
    <w:rsid w:val="00CB782A"/>
    <w:rsid w:val="00CC17AC"/>
    <w:rsid w:val="00CC7FD6"/>
    <w:rsid w:val="00CD2ABD"/>
    <w:rsid w:val="00CE7CEA"/>
    <w:rsid w:val="00CF036D"/>
    <w:rsid w:val="00D16FB9"/>
    <w:rsid w:val="00D23C66"/>
    <w:rsid w:val="00D87168"/>
    <w:rsid w:val="00E17580"/>
    <w:rsid w:val="00E2346D"/>
    <w:rsid w:val="00E344FA"/>
    <w:rsid w:val="00E82C5E"/>
    <w:rsid w:val="00EC5B21"/>
    <w:rsid w:val="00ED3B8C"/>
    <w:rsid w:val="00EF4BBA"/>
    <w:rsid w:val="00EF648A"/>
    <w:rsid w:val="00F51389"/>
    <w:rsid w:val="00FB5AA2"/>
    <w:rsid w:val="00FD35AD"/>
    <w:rsid w:val="00FE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2C814"/>
  <w15:chartTrackingRefBased/>
  <w15:docId w15:val="{895F1484-D2D4-472F-806C-EFBC983E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1E19"/>
  </w:style>
  <w:style w:type="character" w:customStyle="1" w:styleId="a4">
    <w:name w:val="日付 (文字)"/>
    <w:basedOn w:val="a0"/>
    <w:link w:val="a3"/>
    <w:uiPriority w:val="99"/>
    <w:semiHidden/>
    <w:rsid w:val="00711E19"/>
  </w:style>
  <w:style w:type="paragraph" w:styleId="a5">
    <w:name w:val="Balloon Text"/>
    <w:basedOn w:val="a"/>
    <w:link w:val="a6"/>
    <w:uiPriority w:val="99"/>
    <w:semiHidden/>
    <w:unhideWhenUsed/>
    <w:rsid w:val="00D16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6FB9"/>
    <w:rPr>
      <w:rFonts w:asciiTheme="majorHAnsi" w:eastAsiaTheme="majorEastAsia" w:hAnsiTheme="majorHAnsi" w:cstheme="majorBidi"/>
      <w:sz w:val="18"/>
      <w:szCs w:val="18"/>
    </w:rPr>
  </w:style>
  <w:style w:type="paragraph" w:styleId="a7">
    <w:name w:val="Note Heading"/>
    <w:basedOn w:val="a"/>
    <w:next w:val="a"/>
    <w:link w:val="a8"/>
    <w:uiPriority w:val="99"/>
    <w:semiHidden/>
    <w:unhideWhenUsed/>
    <w:rsid w:val="0099272C"/>
    <w:pPr>
      <w:jc w:val="center"/>
    </w:pPr>
  </w:style>
  <w:style w:type="character" w:customStyle="1" w:styleId="a8">
    <w:name w:val="記 (文字)"/>
    <w:basedOn w:val="a0"/>
    <w:link w:val="a7"/>
    <w:uiPriority w:val="99"/>
    <w:semiHidden/>
    <w:rsid w:val="0099272C"/>
  </w:style>
  <w:style w:type="paragraph" w:styleId="a9">
    <w:name w:val="Closing"/>
    <w:basedOn w:val="a"/>
    <w:link w:val="aa"/>
    <w:uiPriority w:val="99"/>
    <w:semiHidden/>
    <w:unhideWhenUsed/>
    <w:rsid w:val="0099272C"/>
    <w:pPr>
      <w:jc w:val="right"/>
    </w:pPr>
  </w:style>
  <w:style w:type="character" w:customStyle="1" w:styleId="aa">
    <w:name w:val="結語 (文字)"/>
    <w:basedOn w:val="a0"/>
    <w:link w:val="a9"/>
    <w:uiPriority w:val="99"/>
    <w:semiHidden/>
    <w:rsid w:val="0099272C"/>
  </w:style>
  <w:style w:type="paragraph" w:styleId="ab">
    <w:name w:val="header"/>
    <w:basedOn w:val="a"/>
    <w:link w:val="ac"/>
    <w:uiPriority w:val="99"/>
    <w:unhideWhenUsed/>
    <w:rsid w:val="001F49C5"/>
    <w:pPr>
      <w:tabs>
        <w:tab w:val="center" w:pos="4252"/>
        <w:tab w:val="right" w:pos="8504"/>
      </w:tabs>
      <w:snapToGrid w:val="0"/>
    </w:pPr>
  </w:style>
  <w:style w:type="character" w:customStyle="1" w:styleId="ac">
    <w:name w:val="ヘッダー (文字)"/>
    <w:basedOn w:val="a0"/>
    <w:link w:val="ab"/>
    <w:uiPriority w:val="99"/>
    <w:rsid w:val="001F49C5"/>
  </w:style>
  <w:style w:type="paragraph" w:styleId="ad">
    <w:name w:val="footer"/>
    <w:basedOn w:val="a"/>
    <w:link w:val="ae"/>
    <w:uiPriority w:val="99"/>
    <w:unhideWhenUsed/>
    <w:rsid w:val="001F49C5"/>
    <w:pPr>
      <w:tabs>
        <w:tab w:val="center" w:pos="4252"/>
        <w:tab w:val="right" w:pos="8504"/>
      </w:tabs>
      <w:snapToGrid w:val="0"/>
    </w:pPr>
  </w:style>
  <w:style w:type="character" w:customStyle="1" w:styleId="ae">
    <w:name w:val="フッター (文字)"/>
    <w:basedOn w:val="a0"/>
    <w:link w:val="ad"/>
    <w:uiPriority w:val="99"/>
    <w:rsid w:val="001F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高男 山永</dc:creator>
  <cp:keywords/>
  <dc:description/>
  <cp:lastModifiedBy>齊藤康祐</cp:lastModifiedBy>
  <cp:revision>20</cp:revision>
  <cp:lastPrinted>2024-02-28T10:06:00Z</cp:lastPrinted>
  <dcterms:created xsi:type="dcterms:W3CDTF">2022-03-11T00:32:00Z</dcterms:created>
  <dcterms:modified xsi:type="dcterms:W3CDTF">2024-07-04T08:08:00Z</dcterms:modified>
</cp:coreProperties>
</file>