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E462FA" w:rsidRPr="00BE73B7" w:rsidRDefault="009D14A0" w:rsidP="0034655B">
      <w:pPr>
        <w:adjustRightInd/>
        <w:snapToGrid w:val="0"/>
        <w:jc w:val="center"/>
        <w:rPr>
          <w:rFonts w:ascii="游ゴシック" w:eastAsia="游ゴシック" w:hAnsi="游ゴシック" w:cs="Times New Roman"/>
          <w:color w:val="auto"/>
          <w:spacing w:val="10"/>
        </w:rPr>
      </w:pPr>
      <w:r w:rsidRPr="00BE73B7">
        <w:rPr>
          <w:rFonts w:ascii="游ゴシック" w:eastAsia="游ゴシック" w:hAnsi="游ゴシック" w:hint="eastAsia"/>
          <w:color w:val="auto"/>
          <w:spacing w:val="4"/>
          <w:sz w:val="24"/>
          <w:szCs w:val="24"/>
        </w:rPr>
        <w:t>１　令和</w:t>
      </w:r>
      <w:r w:rsidR="00715875" w:rsidRPr="00BE73B7">
        <w:rPr>
          <w:rFonts w:ascii="游ゴシック" w:eastAsia="游ゴシック" w:hAnsi="游ゴシック" w:hint="eastAsia"/>
          <w:color w:val="auto"/>
          <w:spacing w:val="4"/>
          <w:sz w:val="24"/>
          <w:szCs w:val="24"/>
        </w:rPr>
        <w:t>５</w:t>
      </w:r>
      <w:r w:rsidR="00E462FA" w:rsidRPr="00BE73B7">
        <w:rPr>
          <w:rFonts w:ascii="游ゴシック" w:eastAsia="游ゴシック" w:hAnsi="游ゴシック" w:hint="eastAsia"/>
          <w:color w:val="auto"/>
          <w:spacing w:val="4"/>
          <w:sz w:val="24"/>
          <w:szCs w:val="24"/>
        </w:rPr>
        <w:t>年度</w:t>
      </w:r>
      <w:r w:rsidR="009C34B2" w:rsidRPr="00BE73B7">
        <w:rPr>
          <w:rFonts w:ascii="游ゴシック" w:eastAsia="游ゴシック" w:hAnsi="游ゴシック" w:hint="eastAsia"/>
          <w:color w:val="auto"/>
          <w:spacing w:val="4"/>
          <w:sz w:val="24"/>
          <w:szCs w:val="24"/>
        </w:rPr>
        <w:t>普通</w:t>
      </w:r>
      <w:r w:rsidR="00E462FA" w:rsidRPr="00BE73B7">
        <w:rPr>
          <w:rFonts w:ascii="游ゴシック" w:eastAsia="游ゴシック" w:hAnsi="游ゴシック" w:hint="eastAsia"/>
          <w:color w:val="auto"/>
          <w:spacing w:val="4"/>
          <w:sz w:val="24"/>
          <w:szCs w:val="24"/>
        </w:rPr>
        <w:t>交付税概要</w:t>
      </w:r>
    </w:p>
    <w:p w:rsidR="00E462FA" w:rsidRPr="00BE73B7" w:rsidRDefault="00E462FA" w:rsidP="0034655B">
      <w:pPr>
        <w:adjustRightInd/>
        <w:snapToGrid w:val="0"/>
        <w:rPr>
          <w:rFonts w:ascii="游ゴシック" w:eastAsia="游ゴシック" w:hAnsi="游ゴシック" w:cs="Times New Roman"/>
          <w:color w:val="auto"/>
          <w:spacing w:val="10"/>
        </w:rPr>
      </w:pPr>
    </w:p>
    <w:p w:rsidR="00E462FA" w:rsidRPr="00BE73B7" w:rsidRDefault="00E462FA" w:rsidP="0034655B">
      <w:pPr>
        <w:adjustRightInd/>
        <w:snapToGrid w:val="0"/>
        <w:rPr>
          <w:rFonts w:ascii="游ゴシック" w:eastAsia="游ゴシック" w:hAnsi="游ゴシック"/>
          <w:color w:val="auto"/>
        </w:rPr>
      </w:pPr>
      <w:r w:rsidRPr="00BE73B7">
        <w:rPr>
          <w:rFonts w:ascii="游ゴシック" w:eastAsia="游ゴシック" w:hAnsi="游ゴシック" w:hint="eastAsia"/>
          <w:color w:val="auto"/>
        </w:rPr>
        <w:t xml:space="preserve">　この資料は、「地方交付税法</w:t>
      </w:r>
      <w:r w:rsidRPr="00BE73B7">
        <w:rPr>
          <w:rFonts w:ascii="游ゴシック" w:eastAsia="游ゴシック" w:hAnsi="游ゴシック"/>
          <w:color w:val="auto"/>
        </w:rPr>
        <w:t>(</w:t>
      </w:r>
      <w:r w:rsidRPr="00BE73B7">
        <w:rPr>
          <w:rFonts w:ascii="游ゴシック" w:eastAsia="游ゴシック" w:hAnsi="游ゴシック" w:hint="eastAsia"/>
          <w:color w:val="auto"/>
        </w:rPr>
        <w:t>昭和</w:t>
      </w:r>
      <w:r w:rsidRPr="00BE73B7">
        <w:rPr>
          <w:rFonts w:ascii="游ゴシック" w:eastAsia="游ゴシック" w:hAnsi="游ゴシック"/>
          <w:color w:val="auto"/>
        </w:rPr>
        <w:t>25</w:t>
      </w:r>
      <w:r w:rsidRPr="00BE73B7">
        <w:rPr>
          <w:rFonts w:ascii="游ゴシック" w:eastAsia="游ゴシック" w:hAnsi="游ゴシック" w:hint="eastAsia"/>
          <w:color w:val="auto"/>
        </w:rPr>
        <w:t>年法律第</w:t>
      </w:r>
      <w:r w:rsidRPr="00BE73B7">
        <w:rPr>
          <w:rFonts w:ascii="游ゴシック" w:eastAsia="游ゴシック" w:hAnsi="游ゴシック"/>
          <w:color w:val="auto"/>
        </w:rPr>
        <w:t>211</w:t>
      </w:r>
      <w:r w:rsidRPr="00BE73B7">
        <w:rPr>
          <w:rFonts w:ascii="游ゴシック" w:eastAsia="游ゴシック" w:hAnsi="游ゴシック" w:hint="eastAsia"/>
          <w:color w:val="auto"/>
        </w:rPr>
        <w:t>号</w:t>
      </w:r>
      <w:r w:rsidRPr="00BE73B7">
        <w:rPr>
          <w:rFonts w:ascii="游ゴシック" w:eastAsia="游ゴシック" w:hAnsi="游ゴシック"/>
          <w:color w:val="auto"/>
        </w:rPr>
        <w:t>)</w:t>
      </w:r>
      <w:r w:rsidRPr="00BE73B7">
        <w:rPr>
          <w:rFonts w:ascii="游ゴシック" w:eastAsia="游ゴシック" w:hAnsi="游ゴシック" w:hint="eastAsia"/>
          <w:color w:val="auto"/>
        </w:rPr>
        <w:t>」</w:t>
      </w:r>
      <w:r w:rsidR="009C34B2" w:rsidRPr="00BE73B7">
        <w:rPr>
          <w:rFonts w:ascii="游ゴシック" w:eastAsia="游ゴシック" w:hAnsi="游ゴシック" w:hint="eastAsia"/>
          <w:color w:val="auto"/>
        </w:rPr>
        <w:t>及び</w:t>
      </w:r>
      <w:r w:rsidRPr="00BE73B7">
        <w:rPr>
          <w:rFonts w:ascii="游ゴシック" w:eastAsia="游ゴシック" w:hAnsi="游ゴシック" w:hint="eastAsia"/>
          <w:color w:val="auto"/>
        </w:rPr>
        <w:t>「普通交付税に関する省令</w:t>
      </w:r>
      <w:r w:rsidRPr="00BE73B7">
        <w:rPr>
          <w:rFonts w:ascii="游ゴシック" w:eastAsia="游ゴシック" w:hAnsi="游ゴシック"/>
          <w:color w:val="auto"/>
        </w:rPr>
        <w:t>(</w:t>
      </w:r>
      <w:r w:rsidRPr="00BE73B7">
        <w:rPr>
          <w:rFonts w:ascii="游ゴシック" w:eastAsia="游ゴシック" w:hAnsi="游ゴシック" w:hint="eastAsia"/>
          <w:color w:val="auto"/>
        </w:rPr>
        <w:t>昭和</w:t>
      </w:r>
      <w:r w:rsidRPr="00BE73B7">
        <w:rPr>
          <w:rFonts w:ascii="游ゴシック" w:eastAsia="游ゴシック" w:hAnsi="游ゴシック"/>
          <w:color w:val="auto"/>
        </w:rPr>
        <w:t>37</w:t>
      </w:r>
      <w:r w:rsidRPr="00BE73B7">
        <w:rPr>
          <w:rFonts w:ascii="游ゴシック" w:eastAsia="游ゴシック" w:hAnsi="游ゴシック" w:hint="eastAsia"/>
          <w:color w:val="auto"/>
        </w:rPr>
        <w:t>年自治省令第</w:t>
      </w:r>
      <w:r w:rsidRPr="00BE73B7">
        <w:rPr>
          <w:rFonts w:ascii="游ゴシック" w:eastAsia="游ゴシック" w:hAnsi="游ゴシック"/>
          <w:color w:val="auto"/>
        </w:rPr>
        <w:t>17</w:t>
      </w:r>
      <w:r w:rsidRPr="00BE73B7">
        <w:rPr>
          <w:rFonts w:ascii="游ゴシック" w:eastAsia="游ゴシック" w:hAnsi="游ゴシック" w:hint="eastAsia"/>
          <w:color w:val="auto"/>
        </w:rPr>
        <w:t>号</w:t>
      </w:r>
      <w:r w:rsidRPr="00BE73B7">
        <w:rPr>
          <w:rFonts w:ascii="游ゴシック" w:eastAsia="游ゴシック" w:hAnsi="游ゴシック"/>
          <w:color w:val="auto"/>
        </w:rPr>
        <w:t>)</w:t>
      </w:r>
      <w:r w:rsidRPr="00BE73B7">
        <w:rPr>
          <w:rFonts w:ascii="游ゴシック" w:eastAsia="游ゴシック" w:hAnsi="游ゴシック" w:hint="eastAsia"/>
          <w:color w:val="auto"/>
        </w:rPr>
        <w:t>」</w:t>
      </w:r>
      <w:r w:rsidR="003B3A67" w:rsidRPr="00BE73B7">
        <w:rPr>
          <w:rFonts w:ascii="游ゴシック" w:eastAsia="游ゴシック" w:hAnsi="游ゴシック" w:hint="eastAsia"/>
          <w:color w:val="auto"/>
        </w:rPr>
        <w:t>に基づき決定された</w:t>
      </w:r>
      <w:r w:rsidR="00B62F06" w:rsidRPr="00BE73B7">
        <w:rPr>
          <w:rFonts w:ascii="游ゴシック" w:eastAsia="游ゴシック" w:hAnsi="游ゴシック" w:hint="eastAsia"/>
          <w:color w:val="auto"/>
        </w:rPr>
        <w:t>普通</w:t>
      </w:r>
      <w:r w:rsidRPr="00BE73B7">
        <w:rPr>
          <w:rFonts w:ascii="游ゴシック" w:eastAsia="游ゴシック" w:hAnsi="游ゴシック" w:hint="eastAsia"/>
          <w:color w:val="auto"/>
        </w:rPr>
        <w:t>交付税の概要をとりまとめたものである。</w:t>
      </w:r>
    </w:p>
    <w:p w:rsidR="00A879D7" w:rsidRPr="00BE73B7" w:rsidRDefault="00FE3B24" w:rsidP="00DA5CF4">
      <w:pPr>
        <w:adjustRightInd/>
        <w:snapToGrid w:val="0"/>
        <w:ind w:start="21.25pt" w:hangingChars="193" w:hanging="21.25pt"/>
        <w:rPr>
          <w:rFonts w:ascii="游ゴシック" w:eastAsia="游ゴシック" w:hAnsi="游ゴシック" w:cs="Times New Roman"/>
          <w:color w:val="auto"/>
          <w:spacing w:val="10"/>
        </w:rPr>
      </w:pPr>
      <w:r w:rsidRPr="00BE73B7">
        <w:rPr>
          <w:rFonts w:ascii="游ゴシック" w:eastAsia="游ゴシック" w:hAnsi="游ゴシック" w:cs="Times New Roman" w:hint="eastAsia"/>
          <w:color w:val="auto"/>
          <w:spacing w:val="10"/>
        </w:rPr>
        <w:t xml:space="preserve">　</w:t>
      </w:r>
      <w:r w:rsidR="00A879D7" w:rsidRPr="00BE73B7">
        <w:rPr>
          <w:rFonts w:ascii="游ゴシック" w:eastAsia="游ゴシック" w:hAnsi="游ゴシック" w:cs="Times New Roman" w:hint="eastAsia"/>
          <w:color w:val="auto"/>
          <w:spacing w:val="10"/>
        </w:rPr>
        <w:t>※</w:t>
      </w:r>
      <w:r w:rsidRPr="00BE73B7">
        <w:rPr>
          <w:rFonts w:ascii="游ゴシック" w:eastAsia="游ゴシック" w:hAnsi="游ゴシック" w:cs="Times New Roman" w:hint="eastAsia"/>
          <w:color w:val="auto"/>
          <w:spacing w:val="10"/>
        </w:rPr>
        <w:t xml:space="preserve">　</w:t>
      </w:r>
      <w:r w:rsidR="00A879D7" w:rsidRPr="00BE73B7">
        <w:rPr>
          <w:rFonts w:ascii="游ゴシック" w:eastAsia="游ゴシック" w:hAnsi="游ゴシック" w:cs="Times New Roman" w:hint="eastAsia"/>
          <w:color w:val="auto"/>
          <w:spacing w:val="10"/>
        </w:rPr>
        <w:t>令和５年度普通交付税は、国の補正予算（第１号）を受け再算定が行われ、変更交付決定</w:t>
      </w:r>
      <w:r w:rsidRPr="00BE73B7">
        <w:rPr>
          <w:rFonts w:ascii="游ゴシック" w:eastAsia="游ゴシック" w:hAnsi="游ゴシック" w:cs="Times New Roman" w:hint="eastAsia"/>
          <w:color w:val="auto"/>
          <w:spacing w:val="10"/>
        </w:rPr>
        <w:t>がなされ、普通交付税が当初算定時より増額され</w:t>
      </w:r>
      <w:r w:rsidR="00DA5CF4" w:rsidRPr="00BE73B7">
        <w:rPr>
          <w:rFonts w:ascii="游ゴシック" w:eastAsia="游ゴシック" w:hAnsi="游ゴシック" w:cs="Times New Roman" w:hint="eastAsia"/>
          <w:color w:val="auto"/>
          <w:spacing w:val="10"/>
        </w:rPr>
        <w:t>ている。</w:t>
      </w:r>
    </w:p>
    <w:p w:rsidR="00DA5CF4" w:rsidRPr="00BE73B7" w:rsidRDefault="00DA5CF4" w:rsidP="00DA5CF4">
      <w:pPr>
        <w:adjustRightInd/>
        <w:snapToGrid w:val="0"/>
        <w:ind w:start="21.25pt" w:hangingChars="193" w:hanging="21.25pt"/>
        <w:rPr>
          <w:rFonts w:ascii="游ゴシック" w:eastAsia="游ゴシック" w:hAnsi="游ゴシック" w:cs="Times New Roman"/>
          <w:color w:val="auto"/>
          <w:spacing w:val="10"/>
        </w:rPr>
      </w:pPr>
    </w:p>
    <w:p w:rsidR="00885927" w:rsidRPr="00BE73B7" w:rsidRDefault="00885927" w:rsidP="0034655B">
      <w:pPr>
        <w:adjustRightInd/>
        <w:snapToGrid w:val="0"/>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１　地方交付税の総額</w:t>
      </w:r>
    </w:p>
    <w:p w:rsidR="00A879D7" w:rsidRPr="00BE73B7" w:rsidRDefault="00A879D7" w:rsidP="0034655B">
      <w:pPr>
        <w:adjustRightInd/>
        <w:snapToGrid w:val="0"/>
        <w:spacing w:line="7.70pt" w:lineRule="exact"/>
        <w:rPr>
          <w:rFonts w:ascii="游ゴシック" w:eastAsia="游ゴシック" w:hAnsi="游ゴシック" w:cs="Times New Roman"/>
          <w:color w:val="auto"/>
          <w:spacing w:val="10"/>
        </w:rPr>
      </w:pPr>
    </w:p>
    <w:p w:rsidR="009F69AC" w:rsidRPr="00BE73B7" w:rsidRDefault="009F69AC" w:rsidP="0034655B">
      <w:pPr>
        <w:adjustRightInd/>
        <w:snapToGrid w:val="0"/>
        <w:ind w:start="10pt"/>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FE3B24" w:rsidRPr="00BE73B7">
        <w:rPr>
          <w:rFonts w:ascii="游ゴシック" w:eastAsia="游ゴシック" w:hAnsi="游ゴシック" w:hint="eastAsia"/>
          <w:color w:val="auto"/>
        </w:rPr>
        <w:t>当初算定時、</w:t>
      </w:r>
      <w:r w:rsidRPr="00BE73B7">
        <w:rPr>
          <w:rFonts w:ascii="游ゴシック" w:eastAsia="游ゴシック" w:hAnsi="游ゴシック" w:hint="eastAsia"/>
          <w:color w:val="auto"/>
        </w:rPr>
        <w:t>地方交付税の総額</w:t>
      </w:r>
      <w:r w:rsidR="00613B54" w:rsidRPr="00BE73B7">
        <w:rPr>
          <w:rFonts w:ascii="游ゴシック" w:eastAsia="游ゴシック" w:hAnsi="游ゴシック" w:hint="eastAsia"/>
          <w:color w:val="auto"/>
        </w:rPr>
        <w:t>（当初）</w:t>
      </w:r>
      <w:r w:rsidRPr="00BE73B7">
        <w:rPr>
          <w:rFonts w:ascii="游ゴシック" w:eastAsia="游ゴシック" w:hAnsi="游ゴシック" w:hint="eastAsia"/>
          <w:color w:val="auto"/>
        </w:rPr>
        <w:t>は、</w:t>
      </w:r>
      <w:r w:rsidR="0034655B" w:rsidRPr="00BE73B7">
        <w:rPr>
          <w:rFonts w:ascii="游ゴシック" w:eastAsia="游ゴシック" w:hAnsi="游ゴシック" w:hint="eastAsia"/>
          <w:color w:val="auto"/>
        </w:rPr>
        <w:t>1</w:t>
      </w:r>
      <w:r w:rsidR="000F20D6" w:rsidRPr="00BE73B7">
        <w:rPr>
          <w:rFonts w:ascii="游ゴシック" w:eastAsia="游ゴシック" w:hAnsi="游ゴシック"/>
          <w:color w:val="auto"/>
        </w:rPr>
        <w:t>8</w:t>
      </w:r>
      <w:r w:rsidRPr="00BE73B7">
        <w:rPr>
          <w:rFonts w:ascii="游ゴシック" w:eastAsia="游ゴシック" w:hAnsi="游ゴシック"/>
          <w:color w:val="auto"/>
        </w:rPr>
        <w:t>兆</w:t>
      </w:r>
      <w:r w:rsidR="00715875" w:rsidRPr="00BE73B7">
        <w:rPr>
          <w:rFonts w:ascii="游ゴシック" w:eastAsia="游ゴシック" w:hAnsi="游ゴシック" w:hint="eastAsia"/>
          <w:color w:val="auto"/>
        </w:rPr>
        <w:t>3,611</w:t>
      </w:r>
      <w:r w:rsidRPr="00BE73B7">
        <w:rPr>
          <w:rFonts w:ascii="游ゴシック" w:eastAsia="游ゴシック" w:hAnsi="游ゴシック"/>
          <w:color w:val="auto"/>
        </w:rPr>
        <w:t>億円で前年度</w:t>
      </w:r>
      <w:r w:rsidR="00C258F5" w:rsidRPr="00BE73B7">
        <w:rPr>
          <w:rFonts w:ascii="游ゴシック" w:eastAsia="游ゴシック" w:hAnsi="游ゴシック" w:hint="eastAsia"/>
          <w:color w:val="auto"/>
        </w:rPr>
        <w:t>（当初）</w:t>
      </w:r>
      <w:r w:rsidRPr="00BE73B7">
        <w:rPr>
          <w:rFonts w:ascii="游ゴシック" w:eastAsia="游ゴシック" w:hAnsi="游ゴシック"/>
          <w:color w:val="auto"/>
        </w:rPr>
        <w:t>（1</w:t>
      </w:r>
      <w:r w:rsidR="00715875" w:rsidRPr="00BE73B7">
        <w:rPr>
          <w:rFonts w:ascii="游ゴシック" w:eastAsia="游ゴシック" w:hAnsi="游ゴシック" w:hint="eastAsia"/>
          <w:color w:val="auto"/>
        </w:rPr>
        <w:t>8</w:t>
      </w:r>
      <w:r w:rsidRPr="00BE73B7">
        <w:rPr>
          <w:rFonts w:ascii="游ゴシック" w:eastAsia="游ゴシック" w:hAnsi="游ゴシック"/>
          <w:color w:val="auto"/>
        </w:rPr>
        <w:t>兆</w:t>
      </w:r>
      <w:r w:rsidR="00715875" w:rsidRPr="00BE73B7">
        <w:rPr>
          <w:rFonts w:ascii="游ゴシック" w:eastAsia="游ゴシック" w:hAnsi="游ゴシック" w:hint="eastAsia"/>
          <w:color w:val="auto"/>
        </w:rPr>
        <w:t>538</w:t>
      </w:r>
      <w:r w:rsidRPr="00BE73B7">
        <w:rPr>
          <w:rFonts w:ascii="游ゴシック" w:eastAsia="游ゴシック" w:hAnsi="游ゴシック"/>
          <w:color w:val="auto"/>
        </w:rPr>
        <w:t>億円）に比べ</w:t>
      </w:r>
      <w:r w:rsidR="0034655B" w:rsidRPr="00BE73B7">
        <w:rPr>
          <w:rFonts w:ascii="游ゴシック" w:eastAsia="游ゴシック" w:hAnsi="游ゴシック" w:hint="eastAsia"/>
          <w:color w:val="auto"/>
        </w:rPr>
        <w:t>、</w:t>
      </w:r>
      <w:r w:rsidR="009D14A0" w:rsidRPr="00BE73B7">
        <w:rPr>
          <w:rFonts w:ascii="游ゴシック" w:eastAsia="游ゴシック" w:hAnsi="游ゴシック" w:cs="Cambria Math" w:hint="eastAsia"/>
          <w:color w:val="auto"/>
        </w:rPr>
        <w:t>+</w:t>
      </w:r>
      <w:r w:rsidR="00715875" w:rsidRPr="00BE73B7">
        <w:rPr>
          <w:rFonts w:ascii="游ゴシック" w:eastAsia="游ゴシック" w:hAnsi="游ゴシック" w:cs="Cambria Math" w:hint="eastAsia"/>
          <w:color w:val="auto"/>
        </w:rPr>
        <w:t>3</w:t>
      </w:r>
      <w:r w:rsidR="00AD6F0E" w:rsidRPr="00BE73B7">
        <w:rPr>
          <w:rFonts w:ascii="游ゴシック" w:eastAsia="游ゴシック" w:hAnsi="游ゴシック" w:cs="Cambria Math"/>
          <w:color w:val="auto"/>
        </w:rPr>
        <w:t>,</w:t>
      </w:r>
      <w:r w:rsidR="00715875" w:rsidRPr="00BE73B7">
        <w:rPr>
          <w:rFonts w:ascii="游ゴシック" w:eastAsia="游ゴシック" w:hAnsi="游ゴシック" w:cs="Cambria Math" w:hint="eastAsia"/>
          <w:color w:val="auto"/>
        </w:rPr>
        <w:t>073</w:t>
      </w:r>
      <w:r w:rsidRPr="00BE73B7">
        <w:rPr>
          <w:rFonts w:ascii="游ゴシック" w:eastAsia="游ゴシック" w:hAnsi="游ゴシック"/>
          <w:color w:val="auto"/>
        </w:rPr>
        <w:t>億円、</w:t>
      </w:r>
      <w:r w:rsidR="009D14A0" w:rsidRPr="00BE73B7">
        <w:rPr>
          <w:rFonts w:ascii="游ゴシック" w:eastAsia="游ゴシック" w:hAnsi="游ゴシック" w:cs="Cambria Math" w:hint="eastAsia"/>
          <w:color w:val="auto"/>
        </w:rPr>
        <w:t>+</w:t>
      </w:r>
      <w:r w:rsidR="00715875" w:rsidRPr="00BE73B7">
        <w:rPr>
          <w:rFonts w:ascii="游ゴシック" w:eastAsia="游ゴシック" w:hAnsi="游ゴシック" w:cs="Cambria Math" w:hint="eastAsia"/>
          <w:color w:val="auto"/>
        </w:rPr>
        <w:t>1</w:t>
      </w:r>
      <w:r w:rsidR="0034655B"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7</w:t>
      </w:r>
      <w:r w:rsidRPr="00BE73B7">
        <w:rPr>
          <w:rFonts w:ascii="游ゴシック" w:eastAsia="游ゴシック" w:hAnsi="游ゴシック"/>
          <w:color w:val="auto"/>
        </w:rPr>
        <w:t>％となった。</w:t>
      </w:r>
    </w:p>
    <w:p w:rsidR="009F69AC" w:rsidRPr="00BE73B7" w:rsidRDefault="009F69AC" w:rsidP="0034655B">
      <w:pPr>
        <w:adjustRightInd/>
        <w:snapToGrid w:val="0"/>
        <w:ind w:start="10pt"/>
        <w:rPr>
          <w:rFonts w:ascii="游ゴシック" w:eastAsia="游ゴシック" w:hAnsi="游ゴシック"/>
          <w:color w:val="auto"/>
        </w:rPr>
      </w:pPr>
      <w:r w:rsidRPr="00BE73B7">
        <w:rPr>
          <w:rFonts w:ascii="游ゴシック" w:eastAsia="游ゴシック" w:hAnsi="游ゴシック" w:hint="eastAsia"/>
          <w:color w:val="auto"/>
        </w:rPr>
        <w:t xml:space="preserve">　地方交付税の総額の</w:t>
      </w:r>
      <w:r w:rsidR="005A04B1" w:rsidRPr="00BE73B7">
        <w:rPr>
          <w:rFonts w:ascii="游ゴシック" w:eastAsia="游ゴシック" w:hAnsi="游ゴシック" w:hint="eastAsia"/>
          <w:color w:val="auto"/>
        </w:rPr>
        <w:t>主な</w:t>
      </w:r>
      <w:r w:rsidRPr="00BE73B7">
        <w:rPr>
          <w:rFonts w:ascii="游ゴシック" w:eastAsia="游ゴシック" w:hAnsi="游ゴシック" w:hint="eastAsia"/>
          <w:color w:val="auto"/>
        </w:rPr>
        <w:t>内訳は、国税５税（所得税・法人税の</w:t>
      </w:r>
      <w:r w:rsidRPr="00BE73B7">
        <w:rPr>
          <w:rFonts w:ascii="游ゴシック" w:eastAsia="游ゴシック" w:hAnsi="游ゴシック"/>
          <w:color w:val="auto"/>
        </w:rPr>
        <w:t>33.1％､酒税の50％、消費税の</w:t>
      </w:r>
      <w:r w:rsidR="00F53FFE" w:rsidRPr="00BE73B7">
        <w:rPr>
          <w:rFonts w:ascii="游ゴシック" w:eastAsia="游ゴシック" w:hAnsi="游ゴシック" w:hint="eastAsia"/>
          <w:color w:val="auto"/>
        </w:rPr>
        <w:t>19.5</w:t>
      </w:r>
      <w:r w:rsidRPr="00BE73B7">
        <w:rPr>
          <w:rFonts w:ascii="游ゴシック" w:eastAsia="游ゴシック" w:hAnsi="游ゴシック"/>
          <w:color w:val="auto"/>
        </w:rPr>
        <w:t>％及び地方法人税の100％）の額</w:t>
      </w:r>
      <w:r w:rsidR="00715875" w:rsidRPr="00BE73B7">
        <w:rPr>
          <w:rFonts w:ascii="游ゴシック" w:eastAsia="游ゴシック" w:hAnsi="游ゴシック" w:hint="eastAsia"/>
          <w:color w:val="auto"/>
        </w:rPr>
        <w:t>18</w:t>
      </w:r>
      <w:r w:rsidRPr="00BE73B7">
        <w:rPr>
          <w:rFonts w:ascii="游ゴシック" w:eastAsia="游ゴシック" w:hAnsi="游ゴシック"/>
          <w:color w:val="auto"/>
        </w:rPr>
        <w:t>兆</w:t>
      </w:r>
      <w:r w:rsidR="00715875" w:rsidRPr="00BE73B7">
        <w:rPr>
          <w:rFonts w:ascii="游ゴシック" w:eastAsia="游ゴシック" w:hAnsi="游ゴシック" w:hint="eastAsia"/>
          <w:color w:val="auto"/>
        </w:rPr>
        <w:t>8</w:t>
      </w:r>
      <w:r w:rsidR="0034655B"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419</w:t>
      </w:r>
      <w:r w:rsidRPr="00BE73B7">
        <w:rPr>
          <w:rFonts w:ascii="游ゴシック" w:eastAsia="游ゴシック" w:hAnsi="游ゴシック"/>
          <w:color w:val="auto"/>
        </w:rPr>
        <w:t>億円</w:t>
      </w:r>
      <w:r w:rsidR="00C02725" w:rsidRPr="00BE73B7">
        <w:rPr>
          <w:rFonts w:ascii="游ゴシック" w:eastAsia="游ゴシック" w:hAnsi="游ゴシック" w:hint="eastAsia"/>
          <w:color w:val="auto"/>
        </w:rPr>
        <w:t>（過年度精算分除く）</w:t>
      </w:r>
      <w:r w:rsidRPr="00BE73B7">
        <w:rPr>
          <w:rFonts w:ascii="游ゴシック" w:eastAsia="游ゴシック" w:hAnsi="游ゴシック"/>
          <w:color w:val="auto"/>
        </w:rPr>
        <w:t>、国の一般会計からの加算額</w:t>
      </w:r>
      <w:r w:rsidR="00584F96" w:rsidRPr="00BE73B7">
        <w:rPr>
          <w:rFonts w:ascii="游ゴシック" w:eastAsia="游ゴシック" w:hAnsi="游ゴシック" w:hint="eastAsia"/>
          <w:color w:val="auto"/>
        </w:rPr>
        <w:t>154</w:t>
      </w:r>
      <w:r w:rsidRPr="00BE73B7">
        <w:rPr>
          <w:rFonts w:ascii="游ゴシック" w:eastAsia="游ゴシック" w:hAnsi="游ゴシック"/>
          <w:color w:val="auto"/>
        </w:rPr>
        <w:t>億円等である。</w:t>
      </w:r>
    </w:p>
    <w:p w:rsidR="00DA5CF4" w:rsidRPr="00BE73B7" w:rsidRDefault="009F69AC" w:rsidP="0034655B">
      <w:pPr>
        <w:adjustRightInd/>
        <w:snapToGrid w:val="0"/>
        <w:ind w:start="10pt"/>
        <w:rPr>
          <w:rFonts w:ascii="游ゴシック" w:eastAsia="游ゴシック" w:hAnsi="游ゴシック"/>
          <w:color w:val="auto"/>
        </w:rPr>
      </w:pPr>
      <w:r w:rsidRPr="00BE73B7">
        <w:rPr>
          <w:rFonts w:ascii="游ゴシック" w:eastAsia="游ゴシック" w:hAnsi="游ゴシック" w:hint="eastAsia"/>
          <w:color w:val="auto"/>
        </w:rPr>
        <w:t xml:space="preserve">　その結果、普通交付税は</w:t>
      </w:r>
      <w:r w:rsidR="00715875" w:rsidRPr="00BE73B7">
        <w:rPr>
          <w:rFonts w:ascii="游ゴシック" w:eastAsia="游ゴシック" w:hAnsi="游ゴシック" w:hint="eastAsia"/>
          <w:color w:val="auto"/>
        </w:rPr>
        <w:t>17</w:t>
      </w:r>
      <w:r w:rsidRPr="00BE73B7">
        <w:rPr>
          <w:rFonts w:ascii="游ゴシック" w:eastAsia="游ゴシック" w:hAnsi="游ゴシック"/>
          <w:color w:val="auto"/>
        </w:rPr>
        <w:t>兆</w:t>
      </w:r>
      <w:r w:rsidR="00715875" w:rsidRPr="00BE73B7">
        <w:rPr>
          <w:rFonts w:ascii="游ゴシック" w:eastAsia="游ゴシック" w:hAnsi="游ゴシック" w:hint="eastAsia"/>
          <w:color w:val="auto"/>
        </w:rPr>
        <w:t>2</w:t>
      </w:r>
      <w:r w:rsidR="0034655B"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594</w:t>
      </w:r>
      <w:r w:rsidRPr="00BE73B7">
        <w:rPr>
          <w:rFonts w:ascii="游ゴシック" w:eastAsia="游ゴシック" w:hAnsi="游ゴシック"/>
          <w:color w:val="auto"/>
        </w:rPr>
        <w:t>億円、特別交付税は</w:t>
      </w:r>
      <w:r w:rsidR="0034655B" w:rsidRPr="00BE73B7">
        <w:rPr>
          <w:rFonts w:ascii="游ゴシック" w:eastAsia="游ゴシック" w:hAnsi="游ゴシック" w:hint="eastAsia"/>
          <w:color w:val="auto"/>
        </w:rPr>
        <w:t>1兆</w:t>
      </w:r>
      <w:r w:rsidR="00715875" w:rsidRPr="00BE73B7">
        <w:rPr>
          <w:rFonts w:ascii="游ゴシック" w:eastAsia="游ゴシック" w:hAnsi="游ゴシック" w:hint="eastAsia"/>
          <w:color w:val="auto"/>
        </w:rPr>
        <w:t>1,017</w:t>
      </w:r>
      <w:r w:rsidRPr="00BE73B7">
        <w:rPr>
          <w:rFonts w:ascii="游ゴシック" w:eastAsia="游ゴシック" w:hAnsi="游ゴシック"/>
          <w:color w:val="auto"/>
        </w:rPr>
        <w:t>億円となっている。</w:t>
      </w:r>
    </w:p>
    <w:p w:rsidR="009F69AC" w:rsidRPr="00BE73B7" w:rsidRDefault="00DA5CF4" w:rsidP="0034655B">
      <w:pPr>
        <w:adjustRightInd/>
        <w:snapToGrid w:val="0"/>
        <w:ind w:start="10pt"/>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F45B65" w:rsidRPr="00BE73B7">
        <w:rPr>
          <w:rFonts w:ascii="游ゴシック" w:eastAsia="游ゴシック" w:hAnsi="游ゴシック" w:hint="eastAsia"/>
          <w:color w:val="auto"/>
        </w:rPr>
        <w:t>その後、令和５年の国の補正予算により、普通交付税が5,436億円、特別交付税が305億円増額されたため、変更後の総額は1</w:t>
      </w:r>
      <w:r w:rsidR="00F45B65" w:rsidRPr="00BE73B7">
        <w:rPr>
          <w:rFonts w:ascii="游ゴシック" w:eastAsia="游ゴシック" w:hAnsi="游ゴシック"/>
          <w:color w:val="auto"/>
        </w:rPr>
        <w:t>8</w:t>
      </w:r>
      <w:r w:rsidR="00F45B65" w:rsidRPr="00BE73B7">
        <w:rPr>
          <w:rFonts w:ascii="游ゴシック" w:eastAsia="游ゴシック" w:hAnsi="游ゴシック" w:hint="eastAsia"/>
          <w:color w:val="auto"/>
        </w:rPr>
        <w:t>兆9,35</w:t>
      </w:r>
      <w:r w:rsidR="00B47B12" w:rsidRPr="00BE73B7">
        <w:rPr>
          <w:rFonts w:ascii="游ゴシック" w:eastAsia="游ゴシック" w:hAnsi="游ゴシック" w:hint="eastAsia"/>
          <w:color w:val="auto"/>
        </w:rPr>
        <w:t>3</w:t>
      </w:r>
      <w:r w:rsidR="00F45B65" w:rsidRPr="00BE73B7">
        <w:rPr>
          <w:rFonts w:ascii="游ゴシック" w:eastAsia="游ゴシック" w:hAnsi="游ゴシック" w:hint="eastAsia"/>
          <w:color w:val="auto"/>
        </w:rPr>
        <w:t>億円となった。</w:t>
      </w:r>
    </w:p>
    <w:p w:rsidR="00E462FA" w:rsidRPr="00BE73B7" w:rsidRDefault="009F69AC" w:rsidP="0034655B">
      <w:pPr>
        <w:adjustRightInd/>
        <w:snapToGrid w:val="0"/>
        <w:ind w:start="10p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なお、臨時財政対策債発行可能額の総額は</w:t>
      </w:r>
      <w:r w:rsidR="00715875" w:rsidRPr="00BE73B7">
        <w:rPr>
          <w:rFonts w:ascii="游ゴシック" w:eastAsia="游ゴシック" w:hAnsi="游ゴシック" w:hint="eastAsia"/>
          <w:color w:val="auto"/>
        </w:rPr>
        <w:t>9</w:t>
      </w:r>
      <w:r w:rsidR="0034655B"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946</w:t>
      </w:r>
      <w:r w:rsidRPr="00BE73B7">
        <w:rPr>
          <w:rFonts w:ascii="游ゴシック" w:eastAsia="游ゴシック" w:hAnsi="游ゴシック"/>
          <w:color w:val="auto"/>
        </w:rPr>
        <w:t>億円となっている。</w:t>
      </w:r>
    </w:p>
    <w:p w:rsidR="0092642E" w:rsidRPr="00BE73B7" w:rsidRDefault="00B6385B" w:rsidP="00B60E2A">
      <w:pPr>
        <w:adjustRightInd/>
        <w:snapToGrid w:val="0"/>
        <w:rPr>
          <w:rFonts w:ascii="游ゴシック" w:eastAsia="游ゴシック" w:hAnsi="游ゴシック" w:cs="Times New Roman"/>
          <w:color w:val="auto"/>
          <w:spacing w:val="10"/>
        </w:rPr>
      </w:pPr>
      <w:r w:rsidRPr="00BE73B7">
        <w:rPr>
          <w:rFonts w:ascii="游ゴシック" w:eastAsia="游ゴシック" w:hAnsi="游ゴシック" w:cs="Times New Roman" w:hint="eastAsia"/>
          <w:color w:val="auto"/>
          <w:spacing w:val="10"/>
        </w:rPr>
        <w:t xml:space="preserve">　　　　　　　　　　　　　　　　　</w:t>
      </w:r>
    </w:p>
    <w:p w:rsidR="00E462FA" w:rsidRPr="00BE73B7" w:rsidRDefault="00B60E2A" w:rsidP="0034655B">
      <w:pPr>
        <w:adjustRightInd/>
        <w:snapToGrid w:val="0"/>
        <w:spacing w:line="15.3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２</w:t>
      </w:r>
      <w:r w:rsidR="00E462FA" w:rsidRPr="00BE73B7">
        <w:rPr>
          <w:rFonts w:ascii="游ゴシック" w:eastAsia="游ゴシック" w:hAnsi="游ゴシック" w:hint="eastAsia"/>
          <w:color w:val="auto"/>
        </w:rPr>
        <w:t xml:space="preserve">　本県市町村分の普通交付税額</w:t>
      </w:r>
      <w:r w:rsidR="00DA5CF4" w:rsidRPr="00BE73B7">
        <w:rPr>
          <w:rFonts w:ascii="游ゴシック" w:eastAsia="游ゴシック" w:hAnsi="游ゴシック" w:hint="eastAsia"/>
          <w:color w:val="auto"/>
        </w:rPr>
        <w:t>（再算定後）</w:t>
      </w:r>
    </w:p>
    <w:p w:rsidR="00E462FA" w:rsidRPr="00BE73B7" w:rsidRDefault="00E462FA" w:rsidP="0034655B">
      <w:pPr>
        <w:adjustRightInd/>
        <w:snapToGrid w:val="0"/>
        <w:spacing w:line="7.70pt" w:lineRule="exact"/>
        <w:rPr>
          <w:rFonts w:ascii="游ゴシック" w:eastAsia="游ゴシック" w:hAnsi="游ゴシック" w:cs="Times New Roman"/>
          <w:color w:val="auto"/>
          <w:spacing w:val="10"/>
        </w:rPr>
      </w:pPr>
    </w:p>
    <w:p w:rsidR="0034655B" w:rsidRPr="00BE73B7" w:rsidRDefault="009F69AC" w:rsidP="0034655B">
      <w:pPr>
        <w:adjustRightInd/>
        <w:snapToGrid w:val="0"/>
        <w:ind w:start="10pt"/>
        <w:rPr>
          <w:rFonts w:ascii="游ゴシック" w:eastAsia="游ゴシック" w:hAnsi="游ゴシック"/>
          <w:color w:val="auto"/>
        </w:rPr>
      </w:pPr>
      <w:r w:rsidRPr="00BE73B7">
        <w:rPr>
          <w:rFonts w:ascii="游ゴシック" w:eastAsia="游ゴシック" w:hAnsi="游ゴシック" w:hint="eastAsia"/>
          <w:color w:val="auto"/>
        </w:rPr>
        <w:t xml:space="preserve">　本県における市町村分の普通交付税の交付額は、</w:t>
      </w:r>
      <w:r w:rsidR="0016274D" w:rsidRPr="00BE73B7">
        <w:rPr>
          <w:rFonts w:ascii="游ゴシック" w:eastAsia="游ゴシック" w:hAnsi="游ゴシック"/>
          <w:color w:val="auto"/>
        </w:rPr>
        <w:t>2,001</w:t>
      </w:r>
      <w:r w:rsidRPr="00BE73B7">
        <w:rPr>
          <w:rFonts w:ascii="游ゴシック" w:eastAsia="游ゴシック" w:hAnsi="游ゴシック"/>
          <w:color w:val="auto"/>
        </w:rPr>
        <w:t>億</w:t>
      </w:r>
      <w:r w:rsidR="0016274D" w:rsidRPr="00BE73B7">
        <w:rPr>
          <w:rFonts w:ascii="游ゴシック" w:eastAsia="游ゴシック" w:hAnsi="游ゴシック"/>
          <w:color w:val="auto"/>
        </w:rPr>
        <w:t>1,690</w:t>
      </w:r>
      <w:r w:rsidRPr="00BE73B7">
        <w:rPr>
          <w:rFonts w:ascii="游ゴシック" w:eastAsia="游ゴシック" w:hAnsi="游ゴシック"/>
          <w:color w:val="auto"/>
        </w:rPr>
        <w:t>万</w:t>
      </w:r>
      <w:r w:rsidR="0016274D" w:rsidRPr="00BE73B7">
        <w:rPr>
          <w:rFonts w:ascii="游ゴシック" w:eastAsia="游ゴシック" w:hAnsi="游ゴシック" w:hint="eastAsia"/>
          <w:color w:val="auto"/>
        </w:rPr>
        <w:t>3</w:t>
      </w:r>
      <w:r w:rsidR="00C90099" w:rsidRPr="00BE73B7">
        <w:rPr>
          <w:rFonts w:ascii="游ゴシック" w:eastAsia="游ゴシック" w:hAnsi="游ゴシック" w:hint="eastAsia"/>
          <w:color w:val="auto"/>
        </w:rPr>
        <w:t>千</w:t>
      </w:r>
      <w:r w:rsidRPr="00BE73B7">
        <w:rPr>
          <w:rFonts w:ascii="游ゴシック" w:eastAsia="游ゴシック" w:hAnsi="游ゴシック"/>
          <w:color w:val="auto"/>
        </w:rPr>
        <w:t>円（対前年度比</w:t>
      </w:r>
      <w:r w:rsidR="003E0728" w:rsidRPr="00BE73B7">
        <w:rPr>
          <w:rFonts w:ascii="游ゴシック" w:eastAsia="游ゴシック" w:hAnsi="游ゴシック" w:hint="eastAsia"/>
          <w:color w:val="auto"/>
        </w:rPr>
        <w:t>7</w:t>
      </w:r>
      <w:r w:rsidR="0016274D" w:rsidRPr="00BE73B7">
        <w:rPr>
          <w:rFonts w:ascii="游ゴシック" w:eastAsia="游ゴシック" w:hAnsi="游ゴシック"/>
          <w:color w:val="auto"/>
        </w:rPr>
        <w:t>.</w:t>
      </w:r>
      <w:r w:rsidR="003E0728" w:rsidRPr="00BE73B7">
        <w:rPr>
          <w:rFonts w:ascii="游ゴシック" w:eastAsia="游ゴシック" w:hAnsi="游ゴシック" w:hint="eastAsia"/>
          <w:color w:val="auto"/>
        </w:rPr>
        <w:t>0</w:t>
      </w:r>
      <w:r w:rsidR="009D14A0" w:rsidRPr="00BE73B7">
        <w:rPr>
          <w:rFonts w:ascii="游ゴシック" w:eastAsia="游ゴシック" w:hAnsi="游ゴシック"/>
          <w:color w:val="auto"/>
        </w:rPr>
        <w:t>％</w:t>
      </w:r>
      <w:r w:rsidR="009D14A0" w:rsidRPr="00BE73B7">
        <w:rPr>
          <w:rFonts w:ascii="游ゴシック" w:eastAsia="游ゴシック" w:hAnsi="游ゴシック" w:hint="eastAsia"/>
          <w:color w:val="auto"/>
        </w:rPr>
        <w:t>増</w:t>
      </w:r>
      <w:r w:rsidRPr="00BE73B7">
        <w:rPr>
          <w:rFonts w:ascii="游ゴシック" w:eastAsia="游ゴシック" w:hAnsi="游ゴシック"/>
          <w:color w:val="auto"/>
        </w:rPr>
        <w:t>）である。なお、臨時財政対策債発行可能額は</w:t>
      </w:r>
      <w:r w:rsidR="00715875" w:rsidRPr="00BE73B7">
        <w:rPr>
          <w:rFonts w:ascii="游ゴシック" w:eastAsia="游ゴシック" w:hAnsi="游ゴシック" w:hint="eastAsia"/>
          <w:color w:val="auto"/>
        </w:rPr>
        <w:t>189</w:t>
      </w:r>
      <w:r w:rsidRPr="00BE73B7">
        <w:rPr>
          <w:rFonts w:ascii="游ゴシック" w:eastAsia="游ゴシック" w:hAnsi="游ゴシック"/>
          <w:color w:val="auto"/>
        </w:rPr>
        <w:t>億</w:t>
      </w:r>
      <w:r w:rsidR="00715875" w:rsidRPr="00BE73B7">
        <w:rPr>
          <w:rFonts w:ascii="游ゴシック" w:eastAsia="游ゴシック" w:hAnsi="游ゴシック" w:hint="eastAsia"/>
          <w:color w:val="auto"/>
        </w:rPr>
        <w:t>5,664</w:t>
      </w:r>
      <w:r w:rsidRPr="00BE73B7">
        <w:rPr>
          <w:rFonts w:ascii="游ゴシック" w:eastAsia="游ゴシック" w:hAnsi="游ゴシック"/>
          <w:color w:val="auto"/>
        </w:rPr>
        <w:t>万</w:t>
      </w:r>
      <w:r w:rsidR="00715875" w:rsidRPr="00BE73B7">
        <w:rPr>
          <w:rFonts w:ascii="游ゴシック" w:eastAsia="游ゴシック" w:hAnsi="游ゴシック" w:hint="eastAsia"/>
          <w:color w:val="auto"/>
        </w:rPr>
        <w:t>4</w:t>
      </w:r>
      <w:r w:rsidRPr="00BE73B7">
        <w:rPr>
          <w:rFonts w:ascii="游ゴシック" w:eastAsia="游ゴシック" w:hAnsi="游ゴシック"/>
          <w:color w:val="auto"/>
        </w:rPr>
        <w:t>千円で、これを普通交付税に合算した額は</w:t>
      </w:r>
      <w:r w:rsidR="0016274D" w:rsidRPr="00BE73B7">
        <w:rPr>
          <w:rFonts w:ascii="游ゴシック" w:eastAsia="游ゴシック" w:hAnsi="游ゴシック"/>
          <w:color w:val="auto"/>
        </w:rPr>
        <w:t>2,190</w:t>
      </w:r>
      <w:r w:rsidRPr="00BE73B7">
        <w:rPr>
          <w:rFonts w:ascii="游ゴシック" w:eastAsia="游ゴシック" w:hAnsi="游ゴシック"/>
          <w:color w:val="auto"/>
        </w:rPr>
        <w:t>億</w:t>
      </w:r>
      <w:r w:rsidR="0016274D" w:rsidRPr="00BE73B7">
        <w:rPr>
          <w:rFonts w:ascii="游ゴシック" w:eastAsia="游ゴシック" w:hAnsi="游ゴシック"/>
          <w:color w:val="auto"/>
        </w:rPr>
        <w:t>7,354</w:t>
      </w:r>
      <w:r w:rsidRPr="00BE73B7">
        <w:rPr>
          <w:rFonts w:ascii="游ゴシック" w:eastAsia="游ゴシック" w:hAnsi="游ゴシック"/>
          <w:color w:val="auto"/>
        </w:rPr>
        <w:t>万</w:t>
      </w:r>
      <w:r w:rsidR="0016274D" w:rsidRPr="00BE73B7">
        <w:rPr>
          <w:rFonts w:ascii="游ゴシック" w:eastAsia="游ゴシック" w:hAnsi="游ゴシック"/>
          <w:color w:val="auto"/>
        </w:rPr>
        <w:t>7</w:t>
      </w:r>
      <w:r w:rsidRPr="00BE73B7">
        <w:rPr>
          <w:rFonts w:ascii="游ゴシック" w:eastAsia="游ゴシック" w:hAnsi="游ゴシック"/>
          <w:color w:val="auto"/>
        </w:rPr>
        <w:t>千円となる。</w:t>
      </w:r>
    </w:p>
    <w:p w:rsidR="0034655B" w:rsidRPr="00BE73B7" w:rsidRDefault="0034655B" w:rsidP="0034655B">
      <w:pPr>
        <w:adjustRightInd/>
        <w:snapToGrid w:val="0"/>
        <w:ind w:start="10pt"/>
        <w:rPr>
          <w:rFonts w:ascii="游ゴシック" w:eastAsia="游ゴシック" w:hAnsi="游ゴシック"/>
          <w:color w:val="auto"/>
        </w:rPr>
      </w:pPr>
    </w:p>
    <w:p w:rsidR="00E462FA" w:rsidRPr="00BE73B7" w:rsidRDefault="00B60E2A" w:rsidP="0034655B">
      <w:pPr>
        <w:adjustRightInd/>
        <w:snapToGrid w:val="0"/>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３</w:t>
      </w:r>
      <w:r w:rsidR="00E462FA" w:rsidRPr="00BE73B7">
        <w:rPr>
          <w:rFonts w:ascii="游ゴシック" w:eastAsia="游ゴシック" w:hAnsi="游ゴシック" w:hint="eastAsia"/>
          <w:color w:val="auto"/>
        </w:rPr>
        <w:t xml:space="preserve">　本県市町村分の普通交付税の特徴</w:t>
      </w:r>
    </w:p>
    <w:p w:rsidR="00E462FA" w:rsidRPr="00BE73B7" w:rsidRDefault="00E462FA" w:rsidP="0034655B">
      <w:pPr>
        <w:adjustRightInd/>
        <w:snapToGrid w:val="0"/>
        <w:spacing w:line="7.70pt" w:lineRule="exact"/>
        <w:jc w:val="center"/>
        <w:rPr>
          <w:rFonts w:ascii="游ゴシック" w:eastAsia="游ゴシック" w:hAnsi="游ゴシック" w:cs="Times New Roman"/>
          <w:color w:val="auto"/>
          <w:spacing w:val="10"/>
        </w:rPr>
      </w:pPr>
    </w:p>
    <w:p w:rsidR="009F69AC" w:rsidRPr="00BE73B7" w:rsidRDefault="009D14A0" w:rsidP="0034655B">
      <w:pPr>
        <w:adjustRightInd/>
        <w:snapToGrid w:val="0"/>
        <w:jc w:val="center"/>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令 和 </w:t>
      </w:r>
      <w:r w:rsidR="00715875" w:rsidRPr="00BE73B7">
        <w:rPr>
          <w:rFonts w:ascii="游ゴシック" w:eastAsia="游ゴシック" w:hAnsi="游ゴシック" w:hint="eastAsia"/>
          <w:color w:val="auto"/>
        </w:rPr>
        <w:t>５</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年</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度</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普</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通</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交</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付</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税</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決</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定</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状</w:t>
      </w:r>
      <w:r w:rsidR="009F69AC" w:rsidRPr="00BE73B7">
        <w:rPr>
          <w:rFonts w:ascii="游ゴシック" w:eastAsia="游ゴシック" w:hAnsi="游ゴシック"/>
          <w:color w:val="auto"/>
        </w:rPr>
        <w:t xml:space="preserve"> </w:t>
      </w:r>
      <w:r w:rsidR="009F69AC" w:rsidRPr="00BE73B7">
        <w:rPr>
          <w:rFonts w:ascii="游ゴシック" w:eastAsia="游ゴシック" w:hAnsi="游ゴシック" w:hint="eastAsia"/>
          <w:color w:val="auto"/>
        </w:rPr>
        <w:t>況</w:t>
      </w:r>
    </w:p>
    <w:p w:rsidR="009F69AC" w:rsidRPr="00BE73B7" w:rsidRDefault="009F69AC" w:rsidP="0034655B">
      <w:pPr>
        <w:adjustRightInd/>
        <w:snapToGrid w:val="0"/>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 xml:space="preserve">　　　　　　　　　　　　　　</w:t>
      </w: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 xml:space="preserve">　　　　　　　　　　　　　　　　　　　　　（単位：千円）</w:t>
      </w:r>
    </w:p>
    <w:tbl>
      <w:tblPr>
        <w:tblW w:w="418.1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25pt" w:type="dxa"/>
          <w:end w:w="2.60pt" w:type="dxa"/>
        </w:tblCellMar>
        <w:tblLook w:firstRow="0" w:lastRow="0" w:firstColumn="0" w:lastColumn="0" w:noHBand="0" w:noVBand="0"/>
      </w:tblPr>
      <w:tblGrid>
        <w:gridCol w:w="1276"/>
        <w:gridCol w:w="709"/>
        <w:gridCol w:w="1701"/>
        <w:gridCol w:w="1701"/>
        <w:gridCol w:w="1559"/>
        <w:gridCol w:w="1417"/>
      </w:tblGrid>
      <w:tr w:rsidR="00BE73B7" w:rsidRPr="00BE73B7" w:rsidTr="0034655B">
        <w:trPr>
          <w:trHeight w:val="616"/>
          <w:jc w:val="center"/>
        </w:trPr>
        <w:tc>
          <w:tcPr>
            <w:tcW w:w="99.25pt" w:type="dxa"/>
            <w:gridSpan w:val="2"/>
            <w:tcBorders>
              <w:top w:val="single" w:sz="4" w:space="0" w:color="000000"/>
              <w:start w:val="single" w:sz="4" w:space="0" w:color="000000"/>
              <w:bottom w:val="nil"/>
              <w:end w:val="single" w:sz="4" w:space="0" w:color="000000"/>
            </w:tcBorders>
          </w:tcPr>
          <w:p w:rsidR="0034655B" w:rsidRPr="00BE73B7" w:rsidRDefault="0034655B" w:rsidP="0034655B">
            <w:pPr>
              <w:suppressAutoHyphens/>
              <w:kinsoku w:val="0"/>
              <w:autoSpaceDE w:val="0"/>
              <w:autoSpaceDN w:val="0"/>
              <w:snapToGrid w:val="0"/>
              <w:jc w:val="center"/>
              <w:rPr>
                <w:rFonts w:ascii="游ゴシック" w:eastAsia="游ゴシック" w:hAnsi="游ゴシック" w:cs="Times New Roman"/>
                <w:color w:val="auto"/>
                <w:sz w:val="24"/>
                <w:szCs w:val="24"/>
              </w:rPr>
            </w:pPr>
            <w:r w:rsidRPr="00BE73B7">
              <w:rPr>
                <w:rFonts w:ascii="游ゴシック" w:eastAsia="游ゴシック" w:hAnsi="游ゴシック" w:hint="eastAsia"/>
                <w:color w:val="auto"/>
              </w:rPr>
              <w:t>区　　　　分</w:t>
            </w:r>
          </w:p>
        </w:tc>
        <w:tc>
          <w:tcPr>
            <w:tcW w:w="85.05pt" w:type="dxa"/>
            <w:tcBorders>
              <w:top w:val="single" w:sz="4" w:space="0" w:color="000000"/>
              <w:start w:val="single" w:sz="4" w:space="0" w:color="000000"/>
              <w:bottom w:val="nil"/>
              <w:end w:val="single" w:sz="4" w:space="0" w:color="000000"/>
            </w:tcBorders>
          </w:tcPr>
          <w:p w:rsidR="0034655B" w:rsidRPr="00BE73B7" w:rsidRDefault="0034655B" w:rsidP="0034655B">
            <w:pPr>
              <w:suppressAutoHyphens/>
              <w:kinsoku w:val="0"/>
              <w:autoSpaceDE w:val="0"/>
              <w:autoSpaceDN w:val="0"/>
              <w:snapToGrid w:val="0"/>
              <w:jc w:val="center"/>
              <w:rPr>
                <w:rFonts w:ascii="游ゴシック" w:eastAsia="游ゴシック" w:hAnsi="游ゴシック"/>
                <w:color w:val="auto"/>
              </w:rPr>
            </w:pPr>
            <w:r w:rsidRPr="00BE73B7">
              <w:rPr>
                <w:rFonts w:ascii="游ゴシック" w:eastAsia="游ゴシック" w:hAnsi="游ゴシック" w:hint="eastAsia"/>
                <w:color w:val="auto"/>
              </w:rPr>
              <w:t>令和</w:t>
            </w:r>
            <w:r w:rsidR="00715875" w:rsidRPr="00BE73B7">
              <w:rPr>
                <w:rFonts w:ascii="游ゴシック" w:eastAsia="游ゴシック" w:hAnsi="游ゴシック" w:hint="eastAsia"/>
                <w:color w:val="auto"/>
              </w:rPr>
              <w:t>５</w:t>
            </w:r>
            <w:r w:rsidRPr="00BE73B7">
              <w:rPr>
                <w:rFonts w:ascii="游ゴシック" w:eastAsia="游ゴシック" w:hAnsi="游ゴシック" w:hint="eastAsia"/>
                <w:color w:val="auto"/>
              </w:rPr>
              <w:t>年度</w:t>
            </w:r>
          </w:p>
          <w:p w:rsidR="0034655B" w:rsidRPr="00BE73B7" w:rsidRDefault="003E0728" w:rsidP="0034655B">
            <w:pPr>
              <w:suppressAutoHyphens/>
              <w:kinsoku w:val="0"/>
              <w:autoSpaceDE w:val="0"/>
              <w:autoSpaceDN w:val="0"/>
              <w:snapToGrid w:val="0"/>
              <w:jc w:val="center"/>
              <w:rPr>
                <w:rFonts w:ascii="游ゴシック" w:eastAsia="游ゴシック" w:hAnsi="游ゴシック"/>
                <w:color w:val="auto"/>
              </w:rPr>
            </w:pPr>
            <w:r w:rsidRPr="00BE73B7">
              <w:rPr>
                <w:rFonts w:ascii="游ゴシック" w:eastAsia="游ゴシック" w:hAnsi="游ゴシック" w:hint="eastAsia"/>
                <w:color w:val="auto"/>
              </w:rPr>
              <w:t>(再算定後)</w:t>
            </w:r>
            <w:r w:rsidR="0034655B" w:rsidRPr="00BE73B7">
              <w:rPr>
                <w:rFonts w:ascii="游ゴシック" w:eastAsia="游ゴシック" w:hAnsi="游ゴシック" w:hint="eastAsia"/>
                <w:color w:val="auto"/>
              </w:rPr>
              <w:t>Ａ</w:t>
            </w:r>
          </w:p>
        </w:tc>
        <w:tc>
          <w:tcPr>
            <w:tcW w:w="85.05pt" w:type="dxa"/>
            <w:tcBorders>
              <w:top w:val="single" w:sz="4" w:space="0" w:color="000000"/>
              <w:start w:val="single" w:sz="4" w:space="0" w:color="000000"/>
              <w:bottom w:val="nil"/>
              <w:end w:val="single" w:sz="4" w:space="0" w:color="000000"/>
            </w:tcBorders>
          </w:tcPr>
          <w:p w:rsidR="0034655B" w:rsidRPr="00BE73B7" w:rsidRDefault="0034655B" w:rsidP="0034655B">
            <w:pPr>
              <w:suppressAutoHyphens/>
              <w:kinsoku w:val="0"/>
              <w:autoSpaceDE w:val="0"/>
              <w:autoSpaceDN w:val="0"/>
              <w:snapToGrid w:val="0"/>
              <w:jc w:val="center"/>
              <w:rPr>
                <w:rFonts w:ascii="游ゴシック" w:eastAsia="游ゴシック" w:hAnsi="游ゴシック"/>
                <w:color w:val="auto"/>
              </w:rPr>
            </w:pPr>
            <w:r w:rsidRPr="00BE73B7">
              <w:rPr>
                <w:rFonts w:ascii="游ゴシック" w:eastAsia="游ゴシック" w:hAnsi="游ゴシック" w:hint="eastAsia"/>
                <w:color w:val="auto"/>
              </w:rPr>
              <w:t>令和</w:t>
            </w:r>
            <w:r w:rsidR="00715875" w:rsidRPr="00BE73B7">
              <w:rPr>
                <w:rFonts w:ascii="游ゴシック" w:eastAsia="游ゴシック" w:hAnsi="游ゴシック" w:hint="eastAsia"/>
                <w:color w:val="auto"/>
              </w:rPr>
              <w:t>４</w:t>
            </w:r>
            <w:r w:rsidRPr="00BE73B7">
              <w:rPr>
                <w:rFonts w:ascii="游ゴシック" w:eastAsia="游ゴシック" w:hAnsi="游ゴシック" w:hint="eastAsia"/>
                <w:color w:val="auto"/>
              </w:rPr>
              <w:t>年度</w:t>
            </w:r>
          </w:p>
          <w:p w:rsidR="0034655B" w:rsidRPr="00BE73B7" w:rsidRDefault="003E0728" w:rsidP="0034655B">
            <w:pPr>
              <w:suppressAutoHyphens/>
              <w:kinsoku w:val="0"/>
              <w:autoSpaceDE w:val="0"/>
              <w:autoSpaceDN w:val="0"/>
              <w:snapToGrid w:val="0"/>
              <w:jc w:val="center"/>
              <w:rPr>
                <w:rFonts w:ascii="游ゴシック" w:eastAsia="游ゴシック" w:hAnsi="游ゴシック"/>
                <w:color w:val="auto"/>
              </w:rPr>
            </w:pPr>
            <w:r w:rsidRPr="00BE73B7">
              <w:rPr>
                <w:rFonts w:ascii="游ゴシック" w:eastAsia="游ゴシック" w:hAnsi="游ゴシック" w:hint="eastAsia"/>
                <w:color w:val="auto"/>
              </w:rPr>
              <w:t>(再算定後)</w:t>
            </w:r>
            <w:r w:rsidR="0034655B" w:rsidRPr="00BE73B7">
              <w:rPr>
                <w:rFonts w:ascii="游ゴシック" w:eastAsia="游ゴシック" w:hAnsi="游ゴシック" w:hint="eastAsia"/>
                <w:color w:val="auto"/>
              </w:rPr>
              <w:t>B</w:t>
            </w:r>
          </w:p>
        </w:tc>
        <w:tc>
          <w:tcPr>
            <w:tcW w:w="77.95pt" w:type="dxa"/>
            <w:tcBorders>
              <w:top w:val="single" w:sz="4" w:space="0" w:color="000000"/>
              <w:start w:val="single" w:sz="4" w:space="0" w:color="000000"/>
              <w:bottom w:val="nil"/>
              <w:end w:val="single" w:sz="4" w:space="0" w:color="000000"/>
            </w:tcBorders>
          </w:tcPr>
          <w:p w:rsidR="0034655B" w:rsidRPr="00BE73B7" w:rsidRDefault="0034655B" w:rsidP="0034655B">
            <w:pPr>
              <w:suppressAutoHyphens/>
              <w:kinsoku w:val="0"/>
              <w:autoSpaceDE w:val="0"/>
              <w:autoSpaceDN w:val="0"/>
              <w:snapToGrid w:val="0"/>
              <w:jc w:val="center"/>
              <w:rPr>
                <w:rFonts w:ascii="游ゴシック" w:eastAsia="游ゴシック" w:hAnsi="游ゴシック"/>
                <w:color w:val="auto"/>
              </w:rPr>
            </w:pPr>
            <w:r w:rsidRPr="00BE73B7">
              <w:rPr>
                <w:rFonts w:ascii="游ゴシック" w:eastAsia="游ゴシック" w:hAnsi="游ゴシック" w:hint="eastAsia"/>
                <w:color w:val="auto"/>
              </w:rPr>
              <w:t>増　減　額</w:t>
            </w:r>
          </w:p>
          <w:p w:rsidR="0034655B" w:rsidRPr="00BE73B7" w:rsidRDefault="0034655B" w:rsidP="0034655B">
            <w:pPr>
              <w:suppressAutoHyphens/>
              <w:kinsoku w:val="0"/>
              <w:autoSpaceDE w:val="0"/>
              <w:autoSpaceDN w:val="0"/>
              <w:snapToGrid w:val="0"/>
              <w:jc w:val="center"/>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Ｃ(Ａ－Ｂ)</w:t>
            </w:r>
          </w:p>
        </w:tc>
        <w:tc>
          <w:tcPr>
            <w:tcW w:w="70.85pt" w:type="dxa"/>
            <w:tcBorders>
              <w:top w:val="single" w:sz="4" w:space="0" w:color="000000"/>
              <w:start w:val="single" w:sz="4" w:space="0" w:color="000000"/>
              <w:bottom w:val="nil"/>
              <w:end w:val="single" w:sz="4" w:space="0" w:color="000000"/>
            </w:tcBorders>
          </w:tcPr>
          <w:p w:rsidR="0034655B" w:rsidRPr="00BE73B7" w:rsidRDefault="0034655B" w:rsidP="0034655B">
            <w:pPr>
              <w:suppressAutoHyphens/>
              <w:kinsoku w:val="0"/>
              <w:autoSpaceDE w:val="0"/>
              <w:autoSpaceDN w:val="0"/>
              <w:snapToGrid w:val="0"/>
              <w:jc w:val="center"/>
              <w:rPr>
                <w:rFonts w:ascii="游ゴシック" w:eastAsia="游ゴシック" w:hAnsi="游ゴシック"/>
                <w:color w:val="auto"/>
              </w:rPr>
            </w:pPr>
            <w:r w:rsidRPr="00BE73B7">
              <w:rPr>
                <w:rFonts w:ascii="游ゴシック" w:eastAsia="游ゴシック" w:hAnsi="游ゴシック" w:hint="eastAsia"/>
                <w:color w:val="auto"/>
              </w:rPr>
              <w:t>増　減　率</w:t>
            </w:r>
          </w:p>
          <w:p w:rsidR="0034655B" w:rsidRPr="00BE73B7" w:rsidRDefault="0034655B" w:rsidP="0034655B">
            <w:pPr>
              <w:suppressAutoHyphens/>
              <w:kinsoku w:val="0"/>
              <w:autoSpaceDE w:val="0"/>
              <w:autoSpaceDN w:val="0"/>
              <w:snapToGrid w:val="0"/>
              <w:jc w:val="center"/>
              <w:rPr>
                <w:rFonts w:ascii="游ゴシック" w:eastAsia="游ゴシック" w:hAnsi="游ゴシック" w:cs="Times New Roman"/>
                <w:color w:val="auto"/>
                <w:sz w:val="24"/>
                <w:szCs w:val="24"/>
              </w:rPr>
            </w:pPr>
            <w:r w:rsidRPr="00BE73B7">
              <w:rPr>
                <w:rFonts w:ascii="游ゴシック" w:eastAsia="游ゴシック" w:hAnsi="游ゴシック" w:hint="eastAsia"/>
                <w:color w:val="auto"/>
              </w:rPr>
              <w:t>Ｃ／Ｂ</w:t>
            </w: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w:t>
            </w:r>
          </w:p>
        </w:tc>
      </w:tr>
      <w:tr w:rsidR="00BE73B7" w:rsidRPr="00BE73B7" w:rsidTr="009231E0">
        <w:trPr>
          <w:trHeight w:val="299"/>
          <w:jc w:val="center"/>
        </w:trPr>
        <w:tc>
          <w:tcPr>
            <w:tcW w:w="63.80pt" w:type="dxa"/>
            <w:vMerge w:val="restart"/>
            <w:tcBorders>
              <w:top w:val="single" w:sz="4" w:space="0" w:color="000000"/>
              <w:start w:val="single" w:sz="4" w:space="0" w:color="000000"/>
              <w:bottom w:val="nil"/>
              <w:end w:val="single" w:sz="4" w:space="0" w:color="000000"/>
            </w:tcBorders>
            <w:vAlign w:val="center"/>
          </w:tcPr>
          <w:p w:rsidR="00E0455B" w:rsidRPr="00BE73B7" w:rsidRDefault="00E0455B" w:rsidP="009231E0">
            <w:pPr>
              <w:suppressAutoHyphens/>
              <w:kinsoku w:val="0"/>
              <w:autoSpaceDE w:val="0"/>
              <w:autoSpaceDN w:val="0"/>
              <w:snapToGrid w:val="0"/>
              <w:jc w:val="center"/>
              <w:rPr>
                <w:rFonts w:ascii="游ゴシック" w:eastAsia="游ゴシック" w:hAnsi="游ゴシック" w:cs="Times New Roman"/>
                <w:color w:val="auto"/>
                <w:spacing w:val="10"/>
              </w:rPr>
            </w:pPr>
            <w:r w:rsidRPr="00BE73B7">
              <w:rPr>
                <w:rFonts w:ascii="游ゴシック" w:eastAsia="游ゴシック" w:hAnsi="游ゴシック" w:cs="Times New Roman" w:hint="eastAsia"/>
                <w:color w:val="auto"/>
                <w:spacing w:val="10"/>
              </w:rPr>
              <w:t>基準財政</w:t>
            </w:r>
          </w:p>
          <w:p w:rsidR="0032051D" w:rsidRPr="00BE73B7" w:rsidRDefault="00E0455B" w:rsidP="009231E0">
            <w:pPr>
              <w:suppressAutoHyphens/>
              <w:kinsoku w:val="0"/>
              <w:autoSpaceDE w:val="0"/>
              <w:autoSpaceDN w:val="0"/>
              <w:snapToGrid w:val="0"/>
              <w:jc w:val="center"/>
              <w:rPr>
                <w:rFonts w:ascii="游ゴシック" w:eastAsia="游ゴシック" w:hAnsi="游ゴシック" w:cs="Times New Roman"/>
                <w:color w:val="auto"/>
                <w:sz w:val="24"/>
                <w:szCs w:val="24"/>
              </w:rPr>
            </w:pPr>
            <w:r w:rsidRPr="00BE73B7">
              <w:rPr>
                <w:rFonts w:ascii="游ゴシック" w:eastAsia="游ゴシック" w:hAnsi="游ゴシック" w:cs="Times New Roman" w:hint="eastAsia"/>
                <w:color w:val="auto"/>
                <w:spacing w:val="10"/>
              </w:rPr>
              <w:t>需要額</w:t>
            </w: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ind w:firstLineChars="100" w:firstLine="10pt"/>
              <w:jc w:val="start"/>
              <w:rPr>
                <w:rFonts w:ascii="游ゴシック" w:eastAsia="游ゴシック" w:hAnsi="游ゴシック"/>
                <w:color w:val="auto"/>
              </w:rPr>
            </w:pPr>
            <w:r w:rsidRPr="00BE73B7">
              <w:rPr>
                <w:rFonts w:ascii="游ゴシック" w:eastAsia="游ゴシック" w:hAnsi="游ゴシック" w:hint="eastAsia"/>
                <w:color w:val="auto"/>
              </w:rPr>
              <w:t>市</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suppressAutoHyphens/>
              <w:kinsoku w:val="0"/>
              <w:autoSpaceDE w:val="0"/>
              <w:autoSpaceDN w:val="0"/>
              <w:snapToGrid w:val="0"/>
              <w:ind w:startChars="35" w:start="3.50pt" w:end="5pt"/>
              <w:jc w:val="end"/>
              <w:rPr>
                <w:rFonts w:ascii="游ゴシック" w:eastAsia="游ゴシック" w:hAnsi="游ゴシック" w:cs="Times New Roman"/>
                <w:color w:val="auto"/>
              </w:rPr>
            </w:pPr>
            <w:r w:rsidRPr="00BE73B7">
              <w:rPr>
                <w:rFonts w:ascii="游ゴシック" w:eastAsia="游ゴシック" w:hAnsi="游ゴシック" w:cs="Times New Roman" w:hint="eastAsia"/>
                <w:color w:val="auto"/>
              </w:rPr>
              <w:t>1,123,473,726</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widowControl/>
              <w:overflowPunct/>
              <w:adjustRightInd/>
              <w:jc w:val="end"/>
              <w:textAlignment w:val="auto"/>
              <w:rPr>
                <w:rFonts w:ascii="游ゴシック" w:eastAsia="游ゴシック" w:hAnsi="游ゴシック" w:cs="ＭＳ Ｐゴシック"/>
                <w:color w:val="auto"/>
              </w:rPr>
            </w:pPr>
            <w:r w:rsidRPr="00BE73B7">
              <w:rPr>
                <w:rFonts w:ascii="游ゴシック" w:eastAsia="游ゴシック" w:hAnsi="游ゴシック" w:hint="eastAsia"/>
                <w:color w:val="auto"/>
              </w:rPr>
              <w:t xml:space="preserve">1,085,831,323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37,642,403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widowControl/>
              <w:overflowPunct/>
              <w:adjustRightInd/>
              <w:jc w:val="end"/>
              <w:textAlignment w:val="auto"/>
              <w:rPr>
                <w:rFonts w:ascii="游ゴシック" w:eastAsia="游ゴシック" w:hAnsi="游ゴシック" w:cs="ＭＳ Ｐゴシック"/>
                <w:color w:val="auto"/>
              </w:rPr>
            </w:pPr>
            <w:r w:rsidRPr="00BE73B7">
              <w:rPr>
                <w:rFonts w:ascii="游ゴシック" w:eastAsia="游ゴシック" w:hAnsi="游ゴシック" w:hint="eastAsia"/>
                <w:color w:val="auto"/>
              </w:rPr>
              <w:t>3.5%</w:t>
            </w:r>
          </w:p>
        </w:tc>
      </w:tr>
      <w:tr w:rsidR="00BE73B7" w:rsidRPr="00BE73B7" w:rsidTr="003E0728">
        <w:trPr>
          <w:trHeight w:val="308"/>
          <w:jc w:val="center"/>
        </w:trPr>
        <w:tc>
          <w:tcPr>
            <w:tcW w:w="63.80pt" w:type="dxa"/>
            <w:vMerge/>
            <w:tcBorders>
              <w:top w:val="nil"/>
              <w:start w:val="single" w:sz="4" w:space="0" w:color="000000"/>
              <w:bottom w:val="nil"/>
              <w:end w:val="single" w:sz="4" w:space="0" w:color="000000"/>
            </w:tcBorders>
          </w:tcPr>
          <w:p w:rsidR="0032051D" w:rsidRPr="00BE73B7" w:rsidRDefault="0032051D" w:rsidP="0032051D">
            <w:pPr>
              <w:overflowPunct/>
              <w:autoSpaceDE w:val="0"/>
              <w:autoSpaceDN w:val="0"/>
              <w:snapToGrid w:val="0"/>
              <w:jc w:val="start"/>
              <w:textAlignment w:val="auto"/>
              <w:rPr>
                <w:rFonts w:ascii="游ゴシック" w:eastAsia="游ゴシック" w:hAnsi="游ゴシック" w:cs="Times New Roman"/>
                <w:color w:val="auto"/>
                <w:sz w:val="24"/>
                <w:szCs w:val="24"/>
              </w:rPr>
            </w:pP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町村</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suppressAutoHyphens/>
              <w:kinsoku w:val="0"/>
              <w:autoSpaceDE w:val="0"/>
              <w:autoSpaceDN w:val="0"/>
              <w:snapToGrid w:val="0"/>
              <w:ind w:end="5pt"/>
              <w:jc w:val="end"/>
              <w:rPr>
                <w:rFonts w:ascii="游ゴシック" w:eastAsia="游ゴシック" w:hAnsi="游ゴシック" w:cs="Times New Roman"/>
                <w:color w:val="auto"/>
              </w:rPr>
            </w:pPr>
            <w:r w:rsidRPr="00BE73B7">
              <w:rPr>
                <w:rFonts w:ascii="游ゴシック" w:eastAsia="游ゴシック" w:hAnsi="游ゴシック" w:cs="Times New Roman"/>
                <w:color w:val="auto"/>
              </w:rPr>
              <w:t>98,205,539</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95,401,678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2,803,861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2.9%</w:t>
            </w:r>
          </w:p>
        </w:tc>
      </w:tr>
      <w:tr w:rsidR="00BE73B7" w:rsidRPr="00BE73B7" w:rsidTr="003E0728">
        <w:trPr>
          <w:trHeight w:val="308"/>
          <w:jc w:val="center"/>
        </w:trPr>
        <w:tc>
          <w:tcPr>
            <w:tcW w:w="63.80pt" w:type="dxa"/>
            <w:vMerge/>
            <w:tcBorders>
              <w:top w:val="nil"/>
              <w:start w:val="single" w:sz="4" w:space="0" w:color="000000"/>
              <w:bottom w:val="nil"/>
              <w:end w:val="single" w:sz="4" w:space="0" w:color="000000"/>
            </w:tcBorders>
          </w:tcPr>
          <w:p w:rsidR="0032051D" w:rsidRPr="00BE73B7" w:rsidRDefault="0032051D" w:rsidP="0032051D">
            <w:pPr>
              <w:overflowPunct/>
              <w:autoSpaceDE w:val="0"/>
              <w:autoSpaceDN w:val="0"/>
              <w:snapToGrid w:val="0"/>
              <w:jc w:val="start"/>
              <w:textAlignment w:val="auto"/>
              <w:rPr>
                <w:rFonts w:ascii="游ゴシック" w:eastAsia="游ゴシック" w:hAnsi="游ゴシック" w:cs="Times New Roman"/>
                <w:color w:val="auto"/>
                <w:sz w:val="24"/>
                <w:szCs w:val="24"/>
              </w:rPr>
            </w:pP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計</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widowControl/>
              <w:overflowPunct/>
              <w:adjustRightInd/>
              <w:jc w:val="end"/>
              <w:textAlignment w:val="auto"/>
              <w:rPr>
                <w:rFonts w:ascii="游ゴシック" w:eastAsia="游ゴシック" w:hAnsi="游ゴシック" w:cs="ＭＳ Ｐゴシック"/>
                <w:color w:val="auto"/>
              </w:rPr>
            </w:pPr>
            <w:r w:rsidRPr="00BE73B7">
              <w:rPr>
                <w:rFonts w:ascii="游ゴシック" w:eastAsia="游ゴシック" w:hAnsi="游ゴシック" w:hint="eastAsia"/>
                <w:color w:val="auto"/>
              </w:rPr>
              <w:t xml:space="preserve">1,221,679,265 </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1,181,233,001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40,446,264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3.4%</w:t>
            </w:r>
          </w:p>
        </w:tc>
      </w:tr>
      <w:tr w:rsidR="00BE73B7" w:rsidRPr="00BE73B7" w:rsidTr="009231E0">
        <w:trPr>
          <w:trHeight w:val="308"/>
          <w:jc w:val="center"/>
        </w:trPr>
        <w:tc>
          <w:tcPr>
            <w:tcW w:w="63.80pt" w:type="dxa"/>
            <w:vMerge w:val="restart"/>
            <w:tcBorders>
              <w:top w:val="single" w:sz="4" w:space="0" w:color="000000"/>
              <w:start w:val="single" w:sz="4" w:space="0" w:color="000000"/>
              <w:bottom w:val="nil"/>
              <w:end w:val="single" w:sz="4" w:space="0" w:color="000000"/>
            </w:tcBorders>
            <w:vAlign w:val="center"/>
          </w:tcPr>
          <w:p w:rsidR="00E0455B" w:rsidRPr="00BE73B7" w:rsidRDefault="00E0455B" w:rsidP="009231E0">
            <w:pPr>
              <w:suppressAutoHyphens/>
              <w:kinsoku w:val="0"/>
              <w:autoSpaceDE w:val="0"/>
              <w:autoSpaceDN w:val="0"/>
              <w:snapToGrid w:val="0"/>
              <w:jc w:val="center"/>
              <w:rPr>
                <w:rFonts w:ascii="游ゴシック" w:eastAsia="游ゴシック" w:hAnsi="游ゴシック" w:cs="Times New Roman"/>
                <w:color w:val="auto"/>
              </w:rPr>
            </w:pPr>
            <w:r w:rsidRPr="00BE73B7">
              <w:rPr>
                <w:rFonts w:ascii="游ゴシック" w:eastAsia="游ゴシック" w:hAnsi="游ゴシック" w:cs="Times New Roman" w:hint="eastAsia"/>
                <w:color w:val="auto"/>
              </w:rPr>
              <w:t>基準財政</w:t>
            </w:r>
          </w:p>
          <w:p w:rsidR="0032051D" w:rsidRPr="00BE73B7" w:rsidRDefault="00E0455B" w:rsidP="009231E0">
            <w:pPr>
              <w:suppressAutoHyphens/>
              <w:kinsoku w:val="0"/>
              <w:autoSpaceDE w:val="0"/>
              <w:autoSpaceDN w:val="0"/>
              <w:snapToGrid w:val="0"/>
              <w:jc w:val="center"/>
              <w:rPr>
                <w:rFonts w:ascii="游ゴシック" w:eastAsia="游ゴシック" w:hAnsi="游ゴシック" w:cs="Times New Roman"/>
                <w:color w:val="auto"/>
              </w:rPr>
            </w:pPr>
            <w:r w:rsidRPr="00BE73B7">
              <w:rPr>
                <w:rFonts w:ascii="游ゴシック" w:eastAsia="游ゴシック" w:hAnsi="游ゴシック" w:cs="Times New Roman" w:hint="eastAsia"/>
                <w:color w:val="auto"/>
              </w:rPr>
              <w:t>収入額</w:t>
            </w: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市</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961,585,441 </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935,757,123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25,828,318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2.8%</w:t>
            </w:r>
          </w:p>
        </w:tc>
      </w:tr>
      <w:tr w:rsidR="00BE73B7" w:rsidRPr="00BE73B7" w:rsidTr="003E0728">
        <w:trPr>
          <w:trHeight w:val="308"/>
          <w:jc w:val="center"/>
        </w:trPr>
        <w:tc>
          <w:tcPr>
            <w:tcW w:w="63.80pt" w:type="dxa"/>
            <w:vMerge/>
            <w:tcBorders>
              <w:top w:val="nil"/>
              <w:start w:val="single" w:sz="4" w:space="0" w:color="000000"/>
              <w:bottom w:val="nil"/>
              <w:end w:val="single" w:sz="4" w:space="0" w:color="000000"/>
            </w:tcBorders>
          </w:tcPr>
          <w:p w:rsidR="0032051D" w:rsidRPr="00BE73B7" w:rsidRDefault="0032051D" w:rsidP="0032051D">
            <w:pPr>
              <w:overflowPunct/>
              <w:autoSpaceDE w:val="0"/>
              <w:autoSpaceDN w:val="0"/>
              <w:snapToGrid w:val="0"/>
              <w:jc w:val="start"/>
              <w:textAlignment w:val="auto"/>
              <w:rPr>
                <w:rFonts w:ascii="游ゴシック" w:eastAsia="游ゴシック" w:hAnsi="游ゴシック" w:cs="Times New Roman"/>
                <w:color w:val="auto"/>
                <w:sz w:val="24"/>
                <w:szCs w:val="24"/>
              </w:rPr>
            </w:pP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町村</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59,976,921 </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58,420,798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1,556,123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2.7%</w:t>
            </w:r>
          </w:p>
        </w:tc>
      </w:tr>
      <w:tr w:rsidR="00BE73B7" w:rsidRPr="00BE73B7" w:rsidTr="003E0728">
        <w:trPr>
          <w:trHeight w:val="308"/>
          <w:jc w:val="center"/>
        </w:trPr>
        <w:tc>
          <w:tcPr>
            <w:tcW w:w="63.80pt" w:type="dxa"/>
            <w:vMerge/>
            <w:tcBorders>
              <w:top w:val="nil"/>
              <w:start w:val="single" w:sz="4" w:space="0" w:color="000000"/>
              <w:bottom w:val="nil"/>
              <w:end w:val="single" w:sz="4" w:space="0" w:color="000000"/>
            </w:tcBorders>
          </w:tcPr>
          <w:p w:rsidR="0032051D" w:rsidRPr="00BE73B7" w:rsidRDefault="0032051D" w:rsidP="0032051D">
            <w:pPr>
              <w:overflowPunct/>
              <w:autoSpaceDE w:val="0"/>
              <w:autoSpaceDN w:val="0"/>
              <w:snapToGrid w:val="0"/>
              <w:jc w:val="start"/>
              <w:textAlignment w:val="auto"/>
              <w:rPr>
                <w:rFonts w:ascii="游ゴシック" w:eastAsia="游ゴシック" w:hAnsi="游ゴシック" w:cs="Times New Roman"/>
                <w:color w:val="auto"/>
                <w:sz w:val="24"/>
                <w:szCs w:val="24"/>
              </w:rPr>
            </w:pP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計</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1,021,562,362 </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994,177,921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27,384,441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2.8%</w:t>
            </w:r>
          </w:p>
        </w:tc>
      </w:tr>
      <w:tr w:rsidR="00BE73B7" w:rsidRPr="00BE73B7" w:rsidTr="003E0728">
        <w:trPr>
          <w:trHeight w:val="308"/>
          <w:jc w:val="center"/>
        </w:trPr>
        <w:tc>
          <w:tcPr>
            <w:tcW w:w="63.80pt" w:type="dxa"/>
            <w:vMerge w:val="restart"/>
            <w:tcBorders>
              <w:top w:val="single" w:sz="4" w:space="0" w:color="000000"/>
              <w:start w:val="single" w:sz="4" w:space="0" w:color="000000"/>
              <w:bottom w:val="nil"/>
              <w:end w:val="single" w:sz="4" w:space="0" w:color="000000"/>
            </w:tcBorders>
            <w:vAlign w:val="center"/>
          </w:tcPr>
          <w:p w:rsidR="0032051D" w:rsidRPr="00BE73B7" w:rsidRDefault="0032051D" w:rsidP="0032051D">
            <w:pPr>
              <w:suppressAutoHyphens/>
              <w:kinsoku w:val="0"/>
              <w:autoSpaceDE w:val="0"/>
              <w:autoSpaceDN w:val="0"/>
              <w:snapToGrid w:val="0"/>
              <w:jc w:val="center"/>
              <w:rPr>
                <w:rFonts w:ascii="游ゴシック" w:eastAsia="游ゴシック" w:hAnsi="游ゴシック" w:cs="Times New Roman"/>
                <w:color w:val="auto"/>
              </w:rPr>
            </w:pPr>
            <w:r w:rsidRPr="00BE73B7">
              <w:rPr>
                <w:rFonts w:ascii="游ゴシック" w:eastAsia="游ゴシック" w:hAnsi="游ゴシック" w:cs="Times New Roman" w:hint="eastAsia"/>
                <w:color w:val="auto"/>
              </w:rPr>
              <w:t>交付決定額</w:t>
            </w: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市</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161,888,285 </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150,074,200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11,814,085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7.9%</w:t>
            </w:r>
          </w:p>
        </w:tc>
      </w:tr>
      <w:tr w:rsidR="00BE73B7" w:rsidRPr="00BE73B7" w:rsidTr="003E0728">
        <w:trPr>
          <w:trHeight w:val="308"/>
          <w:jc w:val="center"/>
        </w:trPr>
        <w:tc>
          <w:tcPr>
            <w:tcW w:w="63.80pt" w:type="dxa"/>
            <w:vMerge/>
            <w:tcBorders>
              <w:top w:val="nil"/>
              <w:start w:val="single" w:sz="4" w:space="0" w:color="000000"/>
              <w:bottom w:val="nil"/>
              <w:end w:val="single" w:sz="4" w:space="0" w:color="000000"/>
            </w:tcBorders>
          </w:tcPr>
          <w:p w:rsidR="0032051D" w:rsidRPr="00BE73B7" w:rsidRDefault="0032051D" w:rsidP="0032051D">
            <w:pPr>
              <w:overflowPunct/>
              <w:autoSpaceDE w:val="0"/>
              <w:autoSpaceDN w:val="0"/>
              <w:snapToGrid w:val="0"/>
              <w:jc w:val="start"/>
              <w:textAlignment w:val="auto"/>
              <w:rPr>
                <w:rFonts w:ascii="游ゴシック" w:eastAsia="游ゴシック" w:hAnsi="游ゴシック" w:cs="Times New Roman"/>
                <w:color w:val="auto"/>
                <w:sz w:val="24"/>
                <w:szCs w:val="24"/>
              </w:rPr>
            </w:pPr>
          </w:p>
        </w:tc>
        <w:tc>
          <w:tcPr>
            <w:tcW w:w="35.45pt" w:type="dxa"/>
            <w:tcBorders>
              <w:top w:val="single" w:sz="4" w:space="0" w:color="000000"/>
              <w:start w:val="single" w:sz="4" w:space="0" w:color="000000"/>
              <w:bottom w:val="nil"/>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町村</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38,228,618 </w:t>
            </w:r>
          </w:p>
        </w:tc>
        <w:tc>
          <w:tcPr>
            <w:tcW w:w="85.05pt" w:type="dxa"/>
            <w:tcBorders>
              <w:top w:val="single" w:sz="4" w:space="0" w:color="000000"/>
              <w:start w:val="single" w:sz="4" w:space="0" w:color="000000"/>
              <w:bottom w:val="nil"/>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36,980,880 </w:t>
            </w:r>
          </w:p>
        </w:tc>
        <w:tc>
          <w:tcPr>
            <w:tcW w:w="77.9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1,247,738 </w:t>
            </w:r>
          </w:p>
        </w:tc>
        <w:tc>
          <w:tcPr>
            <w:tcW w:w="70.85pt" w:type="dxa"/>
            <w:tcBorders>
              <w:top w:val="single" w:sz="4" w:space="0" w:color="000000"/>
              <w:start w:val="single" w:sz="4" w:space="0" w:color="000000"/>
              <w:bottom w:val="nil"/>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3.4%</w:t>
            </w:r>
          </w:p>
        </w:tc>
      </w:tr>
      <w:tr w:rsidR="00BE73B7" w:rsidRPr="00BE73B7" w:rsidTr="003E0728">
        <w:trPr>
          <w:trHeight w:val="285"/>
          <w:jc w:val="center"/>
        </w:trPr>
        <w:tc>
          <w:tcPr>
            <w:tcW w:w="63.80pt" w:type="dxa"/>
            <w:vMerge/>
            <w:tcBorders>
              <w:top w:val="nil"/>
              <w:start w:val="single" w:sz="4" w:space="0" w:color="000000"/>
              <w:bottom w:val="single" w:sz="4" w:space="0" w:color="000000"/>
              <w:end w:val="single" w:sz="4" w:space="0" w:color="000000"/>
            </w:tcBorders>
          </w:tcPr>
          <w:p w:rsidR="0032051D" w:rsidRPr="00BE73B7" w:rsidRDefault="0032051D" w:rsidP="0032051D">
            <w:pPr>
              <w:overflowPunct/>
              <w:autoSpaceDE w:val="0"/>
              <w:autoSpaceDN w:val="0"/>
              <w:snapToGrid w:val="0"/>
              <w:jc w:val="start"/>
              <w:textAlignment w:val="auto"/>
              <w:rPr>
                <w:rFonts w:ascii="游ゴシック" w:eastAsia="游ゴシック" w:hAnsi="游ゴシック" w:cs="Times New Roman"/>
                <w:color w:val="auto"/>
                <w:sz w:val="24"/>
                <w:szCs w:val="24"/>
              </w:rPr>
            </w:pPr>
          </w:p>
        </w:tc>
        <w:tc>
          <w:tcPr>
            <w:tcW w:w="35.45pt" w:type="dxa"/>
            <w:tcBorders>
              <w:top w:val="single" w:sz="4" w:space="0" w:color="000000"/>
              <w:start w:val="single" w:sz="4" w:space="0" w:color="000000"/>
              <w:bottom w:val="single" w:sz="4" w:space="0" w:color="000000"/>
              <w:end w:val="single" w:sz="4" w:space="0" w:color="000000"/>
            </w:tcBorders>
          </w:tcPr>
          <w:p w:rsidR="0032051D" w:rsidRPr="00BE73B7" w:rsidRDefault="0032051D" w:rsidP="0032051D">
            <w:pPr>
              <w:suppressAutoHyphens/>
              <w:kinsoku w:val="0"/>
              <w:autoSpaceDE w:val="0"/>
              <w:autoSpaceDN w:val="0"/>
              <w:snapToGrid w:val="0"/>
              <w:jc w:val="start"/>
              <w:rPr>
                <w:rFonts w:ascii="游ゴシック" w:eastAsia="游ゴシック" w:hAnsi="游ゴシック" w:cs="Times New Roman"/>
                <w:color w:val="auto"/>
                <w:sz w:val="24"/>
                <w:szCs w:val="24"/>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計</w:t>
            </w:r>
          </w:p>
        </w:tc>
        <w:tc>
          <w:tcPr>
            <w:tcW w:w="85.05pt" w:type="dxa"/>
            <w:tcBorders>
              <w:top w:val="single" w:sz="4" w:space="0" w:color="000000"/>
              <w:start w:val="single" w:sz="4" w:space="0" w:color="000000"/>
              <w:bottom w:val="single" w:sz="4" w:space="0" w:color="000000"/>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200,116,903 </w:t>
            </w:r>
          </w:p>
        </w:tc>
        <w:tc>
          <w:tcPr>
            <w:tcW w:w="85.05pt" w:type="dxa"/>
            <w:tcBorders>
              <w:top w:val="single" w:sz="4" w:space="0" w:color="000000"/>
              <w:start w:val="single" w:sz="4" w:space="0" w:color="000000"/>
              <w:bottom w:val="single" w:sz="4" w:space="0" w:color="000000"/>
              <w:end w:val="single" w:sz="4" w:space="0" w:color="000000"/>
            </w:tcBorders>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187,055,080 </w:t>
            </w:r>
          </w:p>
        </w:tc>
        <w:tc>
          <w:tcPr>
            <w:tcW w:w="77.95pt" w:type="dxa"/>
            <w:tcBorders>
              <w:top w:val="single" w:sz="4" w:space="0" w:color="000000"/>
              <w:start w:val="single" w:sz="4" w:space="0" w:color="000000"/>
              <w:bottom w:val="single" w:sz="4" w:space="0" w:color="000000"/>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 xml:space="preserve">13,061,823 </w:t>
            </w:r>
          </w:p>
        </w:tc>
        <w:tc>
          <w:tcPr>
            <w:tcW w:w="70.85pt" w:type="dxa"/>
            <w:tcBorders>
              <w:top w:val="single" w:sz="4" w:space="0" w:color="000000"/>
              <w:start w:val="single" w:sz="4" w:space="0" w:color="000000"/>
              <w:bottom w:val="single" w:sz="4" w:space="0" w:color="000000"/>
              <w:end w:val="single" w:sz="4" w:space="0" w:color="000000"/>
            </w:tcBorders>
            <w:tcMar>
              <w:start w:w="7.10pt" w:type="dxa"/>
            </w:tcMar>
            <w:vAlign w:val="center"/>
          </w:tcPr>
          <w:p w:rsidR="0032051D" w:rsidRPr="00BE73B7" w:rsidRDefault="0032051D" w:rsidP="0032051D">
            <w:pPr>
              <w:jc w:val="end"/>
              <w:rPr>
                <w:rFonts w:ascii="游ゴシック" w:eastAsia="游ゴシック" w:hAnsi="游ゴシック"/>
                <w:color w:val="auto"/>
              </w:rPr>
            </w:pPr>
            <w:r w:rsidRPr="00BE73B7">
              <w:rPr>
                <w:rFonts w:ascii="游ゴシック" w:eastAsia="游ゴシック" w:hAnsi="游ゴシック" w:hint="eastAsia"/>
                <w:color w:val="auto"/>
              </w:rPr>
              <w:t>7.0%</w:t>
            </w:r>
          </w:p>
        </w:tc>
      </w:tr>
    </w:tbl>
    <w:p w:rsidR="008B18BD" w:rsidRPr="00BE73B7" w:rsidRDefault="00E462FA" w:rsidP="0034655B">
      <w:pPr>
        <w:adjustRightInd/>
        <w:snapToGrid w:val="0"/>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333F80" w:rsidRPr="00BE73B7">
        <w:rPr>
          <w:rFonts w:ascii="游ゴシック" w:eastAsia="游ゴシック" w:hAnsi="游ゴシック" w:hint="eastAsia"/>
          <w:color w:val="auto"/>
        </w:rPr>
        <w:t xml:space="preserve">　　　</w:t>
      </w:r>
      <w:r w:rsidR="00754BAE" w:rsidRPr="00BE73B7">
        <w:rPr>
          <w:rFonts w:ascii="游ゴシック" w:eastAsia="游ゴシック" w:hAnsi="游ゴシック" w:hint="eastAsia"/>
          <w:color w:val="auto"/>
        </w:rPr>
        <w:t>※需要額・収入額については、</w:t>
      </w:r>
      <w:r w:rsidR="008B18BD" w:rsidRPr="00BE73B7">
        <w:rPr>
          <w:rFonts w:ascii="游ゴシック" w:eastAsia="游ゴシック" w:hAnsi="游ゴシック" w:hint="eastAsia"/>
          <w:color w:val="auto"/>
        </w:rPr>
        <w:t>錯誤額を含</w:t>
      </w:r>
      <w:r w:rsidR="003E0728" w:rsidRPr="00BE73B7">
        <w:rPr>
          <w:rFonts w:ascii="游ゴシック" w:eastAsia="游ゴシック" w:hAnsi="游ゴシック" w:hint="eastAsia"/>
          <w:color w:val="auto"/>
        </w:rPr>
        <w:t>み</w:t>
      </w:r>
      <w:r w:rsidR="008B18BD" w:rsidRPr="00BE73B7">
        <w:rPr>
          <w:rFonts w:ascii="游ゴシック" w:eastAsia="游ゴシック" w:hAnsi="游ゴシック" w:hint="eastAsia"/>
          <w:color w:val="auto"/>
        </w:rPr>
        <w:t>、</w:t>
      </w:r>
      <w:r w:rsidR="003E0728" w:rsidRPr="00BE73B7">
        <w:rPr>
          <w:rFonts w:ascii="游ゴシック" w:eastAsia="游ゴシック" w:hAnsi="游ゴシック" w:hint="eastAsia"/>
          <w:color w:val="auto"/>
        </w:rPr>
        <w:t>不交付団体を除いた</w:t>
      </w:r>
      <w:r w:rsidR="00FF4A37" w:rsidRPr="00BE73B7">
        <w:rPr>
          <w:rFonts w:ascii="游ゴシック" w:eastAsia="游ゴシック" w:hAnsi="游ゴシック" w:hint="eastAsia"/>
          <w:color w:val="auto"/>
        </w:rPr>
        <w:t>額</w:t>
      </w:r>
      <w:r w:rsidR="00754BAE" w:rsidRPr="00BE73B7">
        <w:rPr>
          <w:rFonts w:ascii="游ゴシック" w:eastAsia="游ゴシック" w:hAnsi="游ゴシック" w:hint="eastAsia"/>
          <w:color w:val="auto"/>
        </w:rPr>
        <w:t>である。</w:t>
      </w:r>
    </w:p>
    <w:p w:rsidR="00A73CC0" w:rsidRPr="00BE73B7" w:rsidRDefault="008B18BD" w:rsidP="0034655B">
      <w:pPr>
        <w:adjustRightInd/>
        <w:snapToGrid w:val="0"/>
        <w:rPr>
          <w:rFonts w:ascii="游ゴシック" w:eastAsia="游ゴシック" w:hAnsi="游ゴシック"/>
          <w:color w:val="auto"/>
        </w:rPr>
      </w:pPr>
      <w:r w:rsidRPr="00BE73B7">
        <w:rPr>
          <w:rFonts w:ascii="游ゴシック" w:eastAsia="游ゴシック" w:hAnsi="游ゴシック" w:hint="eastAsia"/>
          <w:color w:val="auto"/>
        </w:rPr>
        <w:t xml:space="preserve">　　　　</w:t>
      </w:r>
    </w:p>
    <w:p w:rsidR="006D3EDC" w:rsidRPr="00BE73B7" w:rsidRDefault="006D3EDC" w:rsidP="0034655B">
      <w:pPr>
        <w:adjustRightInd/>
        <w:snapToGrid w:val="0"/>
        <w:rPr>
          <w:rFonts w:ascii="游ゴシック" w:eastAsia="游ゴシック" w:hAnsi="游ゴシック"/>
          <w:color w:val="auto"/>
        </w:rPr>
      </w:pPr>
    </w:p>
    <w:p w:rsidR="003E0728" w:rsidRPr="00BE73B7" w:rsidRDefault="003E0728" w:rsidP="0034655B">
      <w:pPr>
        <w:adjustRightInd/>
        <w:snapToGrid w:val="0"/>
        <w:rPr>
          <w:rFonts w:ascii="游ゴシック" w:eastAsia="游ゴシック" w:hAnsi="游ゴシック"/>
          <w:color w:val="auto"/>
        </w:rPr>
      </w:pPr>
    </w:p>
    <w:p w:rsidR="003E0728" w:rsidRPr="00BE73B7" w:rsidRDefault="003E0728" w:rsidP="0034655B">
      <w:pPr>
        <w:adjustRightInd/>
        <w:snapToGrid w:val="0"/>
        <w:rPr>
          <w:rFonts w:ascii="游ゴシック" w:eastAsia="游ゴシック" w:hAnsi="游ゴシック"/>
          <w:color w:val="auto"/>
        </w:rPr>
      </w:pPr>
    </w:p>
    <w:p w:rsidR="009F69AC" w:rsidRPr="00BE73B7" w:rsidRDefault="009F69AC" w:rsidP="0034655B">
      <w:pPr>
        <w:adjustRightInd/>
        <w:snapToGrid w:val="0"/>
        <w:rPr>
          <w:rFonts w:ascii="游ゴシック" w:eastAsia="游ゴシック" w:hAnsi="游ゴシック"/>
          <w:color w:val="auto"/>
        </w:rPr>
      </w:pPr>
      <w:r w:rsidRPr="00BE73B7">
        <w:rPr>
          <w:rFonts w:ascii="游ゴシック" w:eastAsia="游ゴシック" w:hAnsi="游ゴシック"/>
          <w:color w:val="auto"/>
        </w:rPr>
        <w:lastRenderedPageBreak/>
        <w:t>(1)　基準財政需要額</w:t>
      </w:r>
    </w:p>
    <w:p w:rsidR="00A52FEF" w:rsidRPr="00BE73B7" w:rsidRDefault="00AC7593" w:rsidP="00AC7593">
      <w:pPr>
        <w:adjustRightInd/>
        <w:snapToGrid w:val="0"/>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Pr="00BE73B7">
        <w:rPr>
          <w:rFonts w:ascii="游ゴシック" w:eastAsia="游ゴシック" w:hAnsi="游ゴシック" w:hint="eastAsia"/>
          <w:bCs/>
          <w:color w:val="auto"/>
        </w:rPr>
        <w:t>基準財政需要額（不交付団体除く。）は、</w:t>
      </w:r>
      <w:r w:rsidR="00096E59" w:rsidRPr="00BE73B7">
        <w:rPr>
          <w:rFonts w:ascii="游ゴシック" w:eastAsia="游ゴシック" w:hAnsi="游ゴシック" w:hint="eastAsia"/>
          <w:bCs/>
          <w:color w:val="auto"/>
        </w:rPr>
        <w:t>社会保障関連経費や地域デジタル社会推進費が増加したことに加え、臨時財政対策債発行可能額が抑制された</w:t>
      </w:r>
      <w:r w:rsidR="00C754EB" w:rsidRPr="00BE73B7">
        <w:rPr>
          <w:rFonts w:ascii="游ゴシック" w:eastAsia="游ゴシック" w:hAnsi="游ゴシック" w:hint="eastAsia"/>
          <w:bCs/>
          <w:color w:val="auto"/>
        </w:rPr>
        <w:t>。加えて</w:t>
      </w:r>
      <w:r w:rsidR="00C754EB" w:rsidRPr="00BE73B7">
        <w:rPr>
          <w:rFonts w:ascii="游ゴシック" w:eastAsia="游ゴシック" w:hAnsi="游ゴシック" w:hint="eastAsia"/>
          <w:color w:val="auto"/>
        </w:rPr>
        <w:t>国の補正予算における歳出の追加に伴う地方負担を措置するため、令和５年度に限り、「臨時経済対策費」</w:t>
      </w:r>
      <w:r w:rsidR="00422E1E" w:rsidRPr="00BE73B7">
        <w:rPr>
          <w:rFonts w:ascii="游ゴシック" w:eastAsia="游ゴシック" w:hAnsi="游ゴシック" w:hint="eastAsia"/>
          <w:color w:val="auto"/>
        </w:rPr>
        <w:t>及び</w:t>
      </w:r>
      <w:r w:rsidR="00215920" w:rsidRPr="00BE73B7">
        <w:rPr>
          <w:rFonts w:ascii="游ゴシック" w:eastAsia="游ゴシック" w:hAnsi="游ゴシック" w:hint="eastAsia"/>
          <w:color w:val="auto"/>
        </w:rPr>
        <w:t>「臨時財政対策債償還基金費」</w:t>
      </w:r>
      <w:r w:rsidR="00C754EB" w:rsidRPr="00BE73B7">
        <w:rPr>
          <w:rFonts w:ascii="游ゴシック" w:eastAsia="游ゴシック" w:hAnsi="游ゴシック" w:hint="eastAsia"/>
          <w:color w:val="auto"/>
        </w:rPr>
        <w:t>が創設された。それらの</w:t>
      </w:r>
      <w:r w:rsidR="00096E59" w:rsidRPr="00BE73B7">
        <w:rPr>
          <w:rFonts w:ascii="游ゴシック" w:eastAsia="游ゴシック" w:hAnsi="游ゴシック" w:hint="eastAsia"/>
          <w:bCs/>
          <w:color w:val="auto"/>
        </w:rPr>
        <w:t>影響などにより</w:t>
      </w:r>
      <w:r w:rsidRPr="00BE73B7">
        <w:rPr>
          <w:rFonts w:ascii="游ゴシック" w:eastAsia="游ゴシック" w:hAnsi="游ゴシック" w:hint="eastAsia"/>
          <w:bCs/>
          <w:color w:val="auto"/>
        </w:rPr>
        <w:t>、前年度と比較して約</w:t>
      </w:r>
      <w:r w:rsidR="003E0728" w:rsidRPr="00BE73B7">
        <w:rPr>
          <w:rFonts w:ascii="游ゴシック" w:eastAsia="游ゴシック" w:hAnsi="游ゴシック" w:hint="eastAsia"/>
          <w:bCs/>
          <w:color w:val="auto"/>
        </w:rPr>
        <w:t>404</w:t>
      </w:r>
      <w:r w:rsidRPr="00BE73B7">
        <w:rPr>
          <w:rFonts w:ascii="游ゴシック" w:eastAsia="游ゴシック" w:hAnsi="游ゴシック" w:hint="eastAsia"/>
          <w:bCs/>
          <w:color w:val="auto"/>
        </w:rPr>
        <w:t>億円増加した。</w:t>
      </w:r>
    </w:p>
    <w:p w:rsidR="008E75D6" w:rsidRPr="00BE73B7" w:rsidRDefault="008E75D6" w:rsidP="0034655B">
      <w:pPr>
        <w:adjustRightInd/>
        <w:snapToGrid w:val="0"/>
        <w:rPr>
          <w:rFonts w:ascii="游ゴシック" w:eastAsia="游ゴシック" w:hAnsi="游ゴシック"/>
          <w:color w:val="auto"/>
        </w:rPr>
      </w:pPr>
    </w:p>
    <w:p w:rsidR="001149F7" w:rsidRPr="00BE73B7" w:rsidRDefault="001149F7" w:rsidP="0034655B">
      <w:pPr>
        <w:adjustRightInd/>
        <w:snapToGrid w:val="0"/>
        <w:rPr>
          <w:rFonts w:ascii="游ゴシック" w:eastAsia="游ゴシック" w:hAnsi="游ゴシック"/>
          <w:color w:val="auto"/>
        </w:rPr>
      </w:pPr>
    </w:p>
    <w:p w:rsidR="009F69AC" w:rsidRPr="00BE73B7" w:rsidRDefault="009F69AC" w:rsidP="0034655B">
      <w:pPr>
        <w:adjustRightInd/>
        <w:snapToGrid w:val="0"/>
        <w:rPr>
          <w:rFonts w:ascii="游ゴシック" w:eastAsia="游ゴシック" w:hAnsi="游ゴシック"/>
          <w:color w:val="auto"/>
        </w:rPr>
      </w:pPr>
      <w:r w:rsidRPr="00BE73B7">
        <w:rPr>
          <w:rFonts w:ascii="游ゴシック" w:eastAsia="游ゴシック" w:hAnsi="游ゴシック"/>
          <w:color w:val="auto"/>
        </w:rPr>
        <w:t xml:space="preserve"> (2)　基準財政収入額関係</w:t>
      </w:r>
    </w:p>
    <w:p w:rsidR="00AC7593" w:rsidRPr="00BE73B7" w:rsidRDefault="00AC7593" w:rsidP="00096E59">
      <w:pPr>
        <w:adjustRightInd/>
        <w:snapToGrid w:val="0"/>
        <w:rPr>
          <w:rFonts w:ascii="游ゴシック" w:eastAsia="游ゴシック" w:hAnsi="游ゴシック"/>
          <w:color w:val="auto"/>
        </w:rPr>
      </w:pPr>
      <w:r w:rsidRPr="00BE73B7">
        <w:rPr>
          <w:rFonts w:ascii="游ゴシック" w:eastAsia="游ゴシック" w:hAnsi="游ゴシック" w:hint="eastAsia"/>
          <w:color w:val="auto"/>
        </w:rPr>
        <w:t xml:space="preserve">　　基準財政収入額</w:t>
      </w:r>
      <w:r w:rsidRPr="00BE73B7">
        <w:rPr>
          <w:rFonts w:ascii="游ゴシック" w:eastAsia="游ゴシック" w:hAnsi="游ゴシック" w:hint="eastAsia"/>
          <w:bCs/>
          <w:color w:val="auto"/>
        </w:rPr>
        <w:t>（不交付団体除く。）</w:t>
      </w:r>
      <w:r w:rsidRPr="00BE73B7">
        <w:rPr>
          <w:rFonts w:ascii="游ゴシック" w:eastAsia="游ゴシック" w:hAnsi="游ゴシック" w:hint="eastAsia"/>
          <w:color w:val="auto"/>
        </w:rPr>
        <w:t>は、</w:t>
      </w:r>
      <w:r w:rsidR="00096E59" w:rsidRPr="00BE73B7">
        <w:rPr>
          <w:rFonts w:ascii="游ゴシック" w:eastAsia="游ゴシック" w:hAnsi="游ゴシック" w:hint="eastAsia"/>
          <w:color w:val="auto"/>
        </w:rPr>
        <w:t>地方消費税交付金や市町村民税（所得割）や固定資産税が増加したことなどにより</w:t>
      </w:r>
      <w:r w:rsidRPr="00BE73B7">
        <w:rPr>
          <w:rFonts w:ascii="游ゴシック" w:eastAsia="游ゴシック" w:hAnsi="游ゴシック" w:hint="eastAsia"/>
          <w:color w:val="auto"/>
        </w:rPr>
        <w:t>、</w:t>
      </w:r>
      <w:r w:rsidRPr="00BE73B7">
        <w:rPr>
          <w:rFonts w:ascii="游ゴシック" w:eastAsia="游ゴシック" w:hAnsi="游ゴシック" w:hint="eastAsia"/>
          <w:bCs/>
          <w:color w:val="auto"/>
        </w:rPr>
        <w:t>前年度と比較して</w:t>
      </w:r>
      <w:r w:rsidRPr="00BE73B7">
        <w:rPr>
          <w:rFonts w:ascii="游ゴシック" w:eastAsia="游ゴシック" w:hAnsi="游ゴシック" w:hint="eastAsia"/>
          <w:color w:val="auto"/>
        </w:rPr>
        <w:t>約</w:t>
      </w:r>
      <w:r w:rsidR="00715875" w:rsidRPr="00BE73B7">
        <w:rPr>
          <w:rFonts w:ascii="游ゴシック" w:eastAsia="游ゴシック" w:hAnsi="游ゴシック" w:hint="eastAsia"/>
          <w:color w:val="auto"/>
        </w:rPr>
        <w:t>274</w:t>
      </w:r>
      <w:r w:rsidRPr="00BE73B7">
        <w:rPr>
          <w:rFonts w:ascii="游ゴシック" w:eastAsia="游ゴシック" w:hAnsi="游ゴシック" w:hint="eastAsia"/>
          <w:color w:val="auto"/>
        </w:rPr>
        <w:t>億円増加した。</w:t>
      </w:r>
    </w:p>
    <w:p w:rsidR="00B60E2A" w:rsidRPr="00BE73B7" w:rsidRDefault="00B60E2A" w:rsidP="0034655B">
      <w:pPr>
        <w:adjustRightInd/>
        <w:snapToGrid w:val="0"/>
        <w:spacing w:line="15.30pt" w:lineRule="exact"/>
        <w:rPr>
          <w:rFonts w:ascii="游ゴシック" w:eastAsia="游ゴシック" w:hAnsi="游ゴシック"/>
          <w:color w:val="auto"/>
        </w:rPr>
      </w:pPr>
    </w:p>
    <w:p w:rsidR="00096E59" w:rsidRPr="00BE73B7" w:rsidRDefault="00096E59" w:rsidP="0034655B">
      <w:pPr>
        <w:adjustRightInd/>
        <w:snapToGrid w:val="0"/>
        <w:spacing w:line="15.30pt" w:lineRule="exact"/>
        <w:rPr>
          <w:rFonts w:ascii="游ゴシック" w:eastAsia="游ゴシック" w:hAnsi="游ゴシック"/>
          <w:color w:val="auto"/>
        </w:rPr>
      </w:pPr>
    </w:p>
    <w:p w:rsidR="009F69AC" w:rsidRPr="00BE73B7" w:rsidRDefault="00B60E2A" w:rsidP="0034655B">
      <w:pPr>
        <w:adjustRightInd/>
        <w:snapToGrid w:val="0"/>
        <w:spacing w:line="15.30pt" w:lineRule="exact"/>
        <w:rPr>
          <w:rFonts w:ascii="游ゴシック" w:eastAsia="游ゴシック" w:hAnsi="游ゴシック"/>
          <w:color w:val="auto"/>
        </w:rPr>
      </w:pPr>
      <w:r w:rsidRPr="00BE73B7">
        <w:rPr>
          <w:rFonts w:ascii="游ゴシック" w:eastAsia="游ゴシック" w:hAnsi="游ゴシック" w:hint="eastAsia"/>
          <w:color w:val="auto"/>
        </w:rPr>
        <w:t>４</w:t>
      </w:r>
      <w:r w:rsidR="009F69AC" w:rsidRPr="00BE73B7">
        <w:rPr>
          <w:rFonts w:ascii="游ゴシック" w:eastAsia="游ゴシック" w:hAnsi="游ゴシック" w:hint="eastAsia"/>
          <w:color w:val="auto"/>
        </w:rPr>
        <w:t xml:space="preserve">　本県市町村分の臨時財政対策債発行可能額</w:t>
      </w:r>
    </w:p>
    <w:p w:rsidR="009F69AC" w:rsidRPr="00BE73B7" w:rsidRDefault="009F69AC" w:rsidP="0034655B">
      <w:pPr>
        <w:adjustRightInd/>
        <w:snapToGrid w:val="0"/>
        <w:spacing w:line="15.30pt" w:lineRule="exact"/>
        <w:rPr>
          <w:rFonts w:ascii="游ゴシック" w:eastAsia="游ゴシック" w:hAnsi="游ゴシック"/>
          <w:color w:val="auto"/>
        </w:rPr>
      </w:pPr>
    </w:p>
    <w:p w:rsidR="009F69AC" w:rsidRPr="00BE73B7" w:rsidRDefault="009D14A0" w:rsidP="0034655B">
      <w:pPr>
        <w:adjustRightInd/>
        <w:snapToGrid w:val="0"/>
        <w:spacing w:line="15.30pt" w:lineRule="exact"/>
        <w:rPr>
          <w:rFonts w:ascii="游ゴシック" w:eastAsia="游ゴシック" w:hAnsi="游ゴシック"/>
          <w:color w:val="auto"/>
        </w:rPr>
      </w:pPr>
      <w:r w:rsidRPr="00BE73B7">
        <w:rPr>
          <w:rFonts w:ascii="游ゴシック" w:eastAsia="游ゴシック" w:hAnsi="游ゴシック" w:hint="eastAsia"/>
          <w:color w:val="auto"/>
        </w:rPr>
        <w:t xml:space="preserve">　令和</w:t>
      </w:r>
      <w:r w:rsidR="00570B73" w:rsidRPr="00BE73B7">
        <w:rPr>
          <w:rFonts w:ascii="游ゴシック" w:eastAsia="游ゴシック" w:hAnsi="游ゴシック" w:hint="eastAsia"/>
          <w:color w:val="auto"/>
        </w:rPr>
        <w:t>５</w:t>
      </w:r>
      <w:r w:rsidR="009F69AC" w:rsidRPr="00BE73B7">
        <w:rPr>
          <w:rFonts w:ascii="游ゴシック" w:eastAsia="游ゴシック" w:hAnsi="游ゴシック" w:hint="eastAsia"/>
          <w:color w:val="auto"/>
        </w:rPr>
        <w:t>年度の臨時財政対策債の発行可能額は、各団体の財源不足額及び財政力を考慮して算出する方式〔財源不足額基礎方式〕により算出した額となっている。</w:t>
      </w:r>
    </w:p>
    <w:p w:rsidR="009F69AC" w:rsidRPr="00BE73B7" w:rsidRDefault="009F69AC" w:rsidP="0034655B">
      <w:pPr>
        <w:adjustRightInd/>
        <w:snapToGrid w:val="0"/>
        <w:spacing w:line="15.30pt" w:lineRule="exact"/>
        <w:rPr>
          <w:rFonts w:ascii="游ゴシック" w:eastAsia="游ゴシック" w:hAnsi="游ゴシック"/>
          <w:color w:val="auto"/>
        </w:rPr>
      </w:pPr>
      <w:r w:rsidRPr="00BE73B7">
        <w:rPr>
          <w:rFonts w:ascii="游ゴシック" w:eastAsia="游ゴシック" w:hAnsi="游ゴシック" w:hint="eastAsia"/>
          <w:color w:val="auto"/>
        </w:rPr>
        <w:t xml:space="preserve">　</w:t>
      </w:r>
    </w:p>
    <w:p w:rsidR="001D68E9" w:rsidRPr="00BE73B7" w:rsidRDefault="009F69AC" w:rsidP="0034655B">
      <w:pPr>
        <w:adjustRightInd/>
        <w:snapToGrid w:val="0"/>
        <w:spacing w:line="15.3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発行可能額：　県　計　　</w:t>
      </w:r>
      <w:r w:rsidR="009D14A0" w:rsidRPr="00BE73B7">
        <w:rPr>
          <w:rFonts w:ascii="游ゴシック" w:eastAsia="游ゴシック" w:hAnsi="游ゴシック"/>
          <w:color w:val="auto"/>
        </w:rPr>
        <w:t xml:space="preserve"> </w:t>
      </w:r>
      <w:r w:rsidR="00715875" w:rsidRPr="00BE73B7">
        <w:rPr>
          <w:rFonts w:ascii="游ゴシック" w:eastAsia="游ゴシック" w:hAnsi="游ゴシック" w:hint="eastAsia"/>
          <w:color w:val="auto"/>
        </w:rPr>
        <w:t>189</w:t>
      </w:r>
      <w:r w:rsidRPr="00BE73B7">
        <w:rPr>
          <w:rFonts w:ascii="游ゴシック" w:eastAsia="游ゴシック" w:hAnsi="游ゴシック"/>
          <w:color w:val="auto"/>
        </w:rPr>
        <w:t>億</w:t>
      </w:r>
      <w:r w:rsidR="00E93E79" w:rsidRPr="00BE73B7">
        <w:rPr>
          <w:rFonts w:ascii="游ゴシック" w:eastAsia="游ゴシック" w:hAnsi="游ゴシック" w:hint="eastAsia"/>
          <w:color w:val="auto"/>
        </w:rPr>
        <w:t>5</w:t>
      </w:r>
      <w:r w:rsidR="009076BA"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664</w:t>
      </w:r>
      <w:r w:rsidRPr="00BE73B7">
        <w:rPr>
          <w:rFonts w:ascii="游ゴシック" w:eastAsia="游ゴシック" w:hAnsi="游ゴシック"/>
          <w:color w:val="auto"/>
        </w:rPr>
        <w:t>万</w:t>
      </w:r>
      <w:r w:rsidR="00715875" w:rsidRPr="00BE73B7">
        <w:rPr>
          <w:rFonts w:ascii="游ゴシック" w:eastAsia="游ゴシック" w:hAnsi="游ゴシック" w:hint="eastAsia"/>
          <w:color w:val="auto"/>
        </w:rPr>
        <w:t>4</w:t>
      </w:r>
      <w:r w:rsidRPr="00BE73B7">
        <w:rPr>
          <w:rFonts w:ascii="游ゴシック" w:eastAsia="游ゴシック" w:hAnsi="游ゴシック"/>
          <w:color w:val="auto"/>
        </w:rPr>
        <w:t>千円</w:t>
      </w:r>
    </w:p>
    <w:p w:rsidR="00B60E2A" w:rsidRPr="00BE73B7" w:rsidRDefault="00B60E2A" w:rsidP="0034655B">
      <w:pPr>
        <w:adjustRightInd/>
        <w:snapToGrid w:val="0"/>
        <w:spacing w:line="18.30pt" w:lineRule="exact"/>
        <w:jc w:val="center"/>
        <w:rPr>
          <w:rFonts w:ascii="游ゴシック" w:eastAsia="游ゴシック" w:hAnsi="游ゴシック"/>
          <w:color w:val="auto"/>
          <w:spacing w:val="4"/>
          <w:sz w:val="24"/>
          <w:szCs w:val="24"/>
        </w:rPr>
      </w:pPr>
    </w:p>
    <w:p w:rsidR="00B60E2A" w:rsidRPr="00BE73B7" w:rsidRDefault="00B60E2A" w:rsidP="0034655B">
      <w:pPr>
        <w:adjustRightInd/>
        <w:snapToGrid w:val="0"/>
        <w:spacing w:line="18.30pt" w:lineRule="exact"/>
        <w:jc w:val="center"/>
        <w:rPr>
          <w:rFonts w:ascii="游ゴシック" w:eastAsia="游ゴシック" w:hAnsi="游ゴシック"/>
          <w:color w:val="auto"/>
          <w:spacing w:val="4"/>
          <w:sz w:val="24"/>
          <w:szCs w:val="24"/>
        </w:rPr>
      </w:pPr>
    </w:p>
    <w:p w:rsidR="001D68E9" w:rsidRPr="00BE73B7" w:rsidRDefault="00096E59" w:rsidP="0034655B">
      <w:pPr>
        <w:adjustRightInd/>
        <w:snapToGrid w:val="0"/>
        <w:spacing w:line="18.30pt" w:lineRule="exact"/>
        <w:jc w:val="center"/>
        <w:rPr>
          <w:rFonts w:ascii="游ゴシック" w:eastAsia="游ゴシック" w:hAnsi="游ゴシック"/>
          <w:color w:val="auto"/>
          <w:spacing w:val="4"/>
          <w:sz w:val="24"/>
          <w:szCs w:val="24"/>
        </w:rPr>
      </w:pPr>
      <w:r w:rsidRPr="00BE73B7">
        <w:rPr>
          <w:rFonts w:ascii="游ゴシック" w:eastAsia="游ゴシック" w:hAnsi="游ゴシック"/>
          <w:color w:val="auto"/>
          <w:spacing w:val="4"/>
          <w:sz w:val="24"/>
          <w:szCs w:val="24"/>
        </w:rPr>
        <w:br w:type="page"/>
      </w:r>
      <w:r w:rsidR="009D14A0" w:rsidRPr="00BE73B7">
        <w:rPr>
          <w:rFonts w:ascii="游ゴシック" w:eastAsia="游ゴシック" w:hAnsi="游ゴシック" w:hint="eastAsia"/>
          <w:color w:val="auto"/>
          <w:spacing w:val="4"/>
          <w:sz w:val="24"/>
          <w:szCs w:val="24"/>
        </w:rPr>
        <w:lastRenderedPageBreak/>
        <w:t>２　令和</w:t>
      </w:r>
      <w:r w:rsidR="00867724" w:rsidRPr="00BE73B7">
        <w:rPr>
          <w:rFonts w:ascii="游ゴシック" w:eastAsia="游ゴシック" w:hAnsi="游ゴシック" w:hint="eastAsia"/>
          <w:color w:val="auto"/>
          <w:spacing w:val="4"/>
          <w:sz w:val="24"/>
          <w:szCs w:val="24"/>
        </w:rPr>
        <w:t>５</w:t>
      </w:r>
      <w:r w:rsidR="001D68E9" w:rsidRPr="00BE73B7">
        <w:rPr>
          <w:rFonts w:ascii="游ゴシック" w:eastAsia="游ゴシック" w:hAnsi="游ゴシック" w:hint="eastAsia"/>
          <w:color w:val="auto"/>
          <w:spacing w:val="4"/>
          <w:sz w:val="24"/>
          <w:szCs w:val="24"/>
        </w:rPr>
        <w:t>年度地方特例交付金の概要</w:t>
      </w:r>
    </w:p>
    <w:p w:rsidR="001D68E9" w:rsidRPr="00BE73B7" w:rsidRDefault="001D68E9" w:rsidP="0034655B">
      <w:pPr>
        <w:adjustRightInd/>
        <w:snapToGrid w:val="0"/>
        <w:spacing w:line="15.30pt" w:lineRule="exact"/>
        <w:rPr>
          <w:rFonts w:ascii="游ゴシック" w:eastAsia="游ゴシック" w:hAnsi="游ゴシック" w:cs="Times New Roman"/>
          <w:color w:val="auto"/>
          <w:spacing w:val="10"/>
        </w:rPr>
      </w:pPr>
    </w:p>
    <w:p w:rsidR="0032558B" w:rsidRPr="00BE73B7" w:rsidRDefault="001D68E9" w:rsidP="0034655B">
      <w:pPr>
        <w:adjustRightInd/>
        <w:snapToGrid w:val="0"/>
        <w:spacing w:line="15.30pt" w:lineRule="exact"/>
        <w:rPr>
          <w:rFonts w:ascii="游ゴシック" w:eastAsia="游ゴシック" w:hAnsi="游ゴシック"/>
          <w:b/>
          <w:bCs/>
          <w:color w:val="auto"/>
        </w:rPr>
      </w:pPr>
      <w:r w:rsidRPr="00BE73B7">
        <w:rPr>
          <w:rFonts w:ascii="游ゴシック" w:eastAsia="游ゴシック" w:hAnsi="游ゴシック" w:hint="eastAsia"/>
          <w:color w:val="auto"/>
        </w:rPr>
        <w:t xml:space="preserve">　</w:t>
      </w:r>
      <w:r w:rsidRPr="00BE73B7">
        <w:rPr>
          <w:rFonts w:ascii="游ゴシック" w:eastAsia="游ゴシック" w:hAnsi="游ゴシック" w:hint="eastAsia"/>
          <w:b/>
          <w:bCs/>
          <w:color w:val="auto"/>
        </w:rPr>
        <w:t>１　地方特例交付金</w:t>
      </w:r>
    </w:p>
    <w:p w:rsidR="009D14A0" w:rsidRPr="00BE73B7" w:rsidRDefault="009D14A0" w:rsidP="0034655B">
      <w:pPr>
        <w:adjustRightInd/>
        <w:snapToGrid w:val="0"/>
        <w:spacing w:line="15.30pt" w:lineRule="exact"/>
        <w:rPr>
          <w:rFonts w:ascii="游ゴシック" w:eastAsia="游ゴシック" w:hAnsi="游ゴシック" w:cs="Times New Roman"/>
          <w:color w:val="auto"/>
          <w:spacing w:val="10"/>
        </w:rPr>
      </w:pPr>
    </w:p>
    <w:p w:rsidR="001D68E9" w:rsidRPr="00BE73B7" w:rsidRDefault="0032558B" w:rsidP="0034655B">
      <w:pPr>
        <w:adjustRightInd/>
        <w:snapToGrid w:val="0"/>
        <w:spacing w:line="15.30pt" w:lineRule="exact"/>
        <w:ind w:start="5.65pt"/>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5C3C2B" w:rsidRPr="00BE73B7">
        <w:rPr>
          <w:rFonts w:ascii="游ゴシック" w:eastAsia="游ゴシック" w:hAnsi="游ゴシック" w:hint="eastAsia"/>
          <w:color w:val="auto"/>
        </w:rPr>
        <w:t>〇</w:t>
      </w:r>
      <w:r w:rsidR="009D14A0" w:rsidRPr="00BE73B7">
        <w:rPr>
          <w:rFonts w:ascii="游ゴシック" w:eastAsia="游ゴシック" w:hAnsi="游ゴシック" w:hint="eastAsia"/>
          <w:color w:val="auto"/>
        </w:rPr>
        <w:t>個人住民税減収補填特例交付金</w:t>
      </w:r>
    </w:p>
    <w:p w:rsidR="002064D1" w:rsidRPr="00BE73B7" w:rsidRDefault="00D82A78" w:rsidP="0034655B">
      <w:pPr>
        <w:adjustRightInd/>
        <w:snapToGrid w:val="0"/>
        <w:spacing w:line="15.30pt" w:lineRule="exact"/>
        <w:ind w:start="20.10pt"/>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1D68E9" w:rsidRPr="00BE73B7">
        <w:rPr>
          <w:rFonts w:ascii="游ゴシック" w:eastAsia="游ゴシック" w:hAnsi="游ゴシック" w:hint="eastAsia"/>
          <w:color w:val="auto"/>
        </w:rPr>
        <w:t>所得税で控除しきれない住宅ローン減税額を住</w:t>
      </w:r>
      <w:r w:rsidRPr="00BE73B7">
        <w:rPr>
          <w:rFonts w:ascii="游ゴシック" w:eastAsia="游ゴシック" w:hAnsi="游ゴシック" w:hint="eastAsia"/>
          <w:color w:val="auto"/>
        </w:rPr>
        <w:t>民税から控除する</w:t>
      </w:r>
      <w:r w:rsidR="009B0F13" w:rsidRPr="00BE73B7">
        <w:rPr>
          <w:rFonts w:ascii="游ゴシック" w:eastAsia="游ゴシック" w:hAnsi="游ゴシック" w:hint="eastAsia"/>
          <w:color w:val="auto"/>
        </w:rPr>
        <w:t>ことによる地方公共団体の減収を補填</w:t>
      </w:r>
      <w:r w:rsidRPr="00BE73B7">
        <w:rPr>
          <w:rFonts w:ascii="游ゴシック" w:eastAsia="游ゴシック" w:hAnsi="游ゴシック" w:hint="eastAsia"/>
          <w:color w:val="auto"/>
        </w:rPr>
        <w:t>するために交付されている</w:t>
      </w:r>
      <w:r w:rsidR="001D68E9" w:rsidRPr="00BE73B7">
        <w:rPr>
          <w:rFonts w:ascii="游ゴシック" w:eastAsia="游ゴシック" w:hAnsi="游ゴシック" w:hint="eastAsia"/>
          <w:color w:val="auto"/>
        </w:rPr>
        <w:t>。</w:t>
      </w:r>
    </w:p>
    <w:p w:rsidR="001D68E9" w:rsidRPr="00BE73B7" w:rsidRDefault="001D68E9" w:rsidP="0034655B">
      <w:pPr>
        <w:adjustRightInd/>
        <w:snapToGrid w:val="0"/>
        <w:spacing w:line="15.30pt" w:lineRule="exact"/>
        <w:rPr>
          <w:rFonts w:ascii="游ゴシック" w:eastAsia="游ゴシック" w:hAnsi="游ゴシック" w:cs="Times New Roman"/>
          <w:color w:val="auto"/>
          <w:spacing w:val="10"/>
        </w:rPr>
      </w:pPr>
    </w:p>
    <w:p w:rsidR="001D68E9" w:rsidRPr="00BE73B7" w:rsidRDefault="001D68E9" w:rsidP="0034655B">
      <w:pPr>
        <w:adjustRightInd/>
        <w:snapToGrid w:val="0"/>
        <w:spacing w:line="15.3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w:t>
      </w:r>
      <w:r w:rsidR="009D14A0" w:rsidRPr="00BE73B7">
        <w:rPr>
          <w:rFonts w:ascii="游ゴシック" w:eastAsia="游ゴシック" w:hAnsi="游ゴシック" w:hint="eastAsia"/>
          <w:color w:val="auto"/>
        </w:rPr>
        <w:t>本県における令和</w:t>
      </w:r>
      <w:r w:rsidR="00715875" w:rsidRPr="00BE73B7">
        <w:rPr>
          <w:rFonts w:ascii="游ゴシック" w:eastAsia="游ゴシック" w:hAnsi="游ゴシック" w:hint="eastAsia"/>
          <w:color w:val="auto"/>
        </w:rPr>
        <w:t>５</w:t>
      </w:r>
      <w:r w:rsidRPr="00BE73B7">
        <w:rPr>
          <w:rFonts w:ascii="游ゴシック" w:eastAsia="游ゴシック" w:hAnsi="游ゴシック" w:hint="eastAsia"/>
          <w:color w:val="auto"/>
        </w:rPr>
        <w:t>年度市町村分の地方特例交付金の交付額は、下記のとおりである。</w:t>
      </w:r>
    </w:p>
    <w:p w:rsidR="00370628" w:rsidRPr="00BE73B7" w:rsidRDefault="001D68E9" w:rsidP="0034655B">
      <w:pPr>
        <w:adjustRightInd/>
        <w:snapToGrid w:val="0"/>
        <w:spacing w:line="15.3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w:t>
      </w:r>
      <w:r w:rsidR="00C15F8B" w:rsidRPr="00BE73B7">
        <w:rPr>
          <w:rFonts w:ascii="游ゴシック" w:eastAsia="游ゴシック" w:hAnsi="游ゴシック" w:hint="eastAsia"/>
          <w:color w:val="auto"/>
        </w:rPr>
        <w:t xml:space="preserve">　</w:t>
      </w:r>
      <w:r w:rsidRPr="00BE73B7">
        <w:rPr>
          <w:rFonts w:ascii="游ゴシック" w:eastAsia="游ゴシック" w:hAnsi="游ゴシック" w:hint="eastAsia"/>
          <w:color w:val="auto"/>
        </w:rPr>
        <w:t xml:space="preserve">交付決定額　　</w:t>
      </w:r>
      <w:r w:rsidR="00CB7D5F" w:rsidRPr="00BE73B7">
        <w:rPr>
          <w:rFonts w:ascii="游ゴシック" w:eastAsia="游ゴシック" w:hAnsi="游ゴシック" w:hint="eastAsia"/>
          <w:color w:val="auto"/>
        </w:rPr>
        <w:t xml:space="preserve">　　　</w:t>
      </w:r>
      <w:r w:rsidR="00370628" w:rsidRPr="00BE73B7">
        <w:rPr>
          <w:rFonts w:ascii="游ゴシック" w:eastAsia="游ゴシック" w:hAnsi="游ゴシック" w:hint="eastAsia"/>
          <w:color w:val="auto"/>
        </w:rPr>
        <w:t xml:space="preserve">　　　　　 </w:t>
      </w:r>
      <w:r w:rsidR="005C3C2B" w:rsidRPr="00BE73B7">
        <w:rPr>
          <w:rFonts w:ascii="游ゴシック" w:eastAsia="游ゴシック" w:hAnsi="游ゴシック"/>
          <w:color w:val="auto"/>
        </w:rPr>
        <w:t>9</w:t>
      </w:r>
      <w:r w:rsidR="00715875" w:rsidRPr="00BE73B7">
        <w:rPr>
          <w:rFonts w:ascii="游ゴシック" w:eastAsia="游ゴシック" w:hAnsi="游ゴシック" w:hint="eastAsia"/>
          <w:color w:val="auto"/>
        </w:rPr>
        <w:t>0</w:t>
      </w:r>
      <w:r w:rsidR="009F69AC" w:rsidRPr="00BE73B7">
        <w:rPr>
          <w:rFonts w:ascii="游ゴシック" w:eastAsia="游ゴシック" w:hAnsi="游ゴシック"/>
          <w:color w:val="auto"/>
        </w:rPr>
        <w:t>億</w:t>
      </w:r>
      <w:r w:rsidR="00715875" w:rsidRPr="00BE73B7">
        <w:rPr>
          <w:rFonts w:ascii="游ゴシック" w:eastAsia="游ゴシック" w:hAnsi="游ゴシック" w:hint="eastAsia"/>
          <w:color w:val="auto"/>
        </w:rPr>
        <w:t>7</w:t>
      </w:r>
      <w:r w:rsidR="00990034"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339</w:t>
      </w:r>
      <w:r w:rsidR="009F69AC" w:rsidRPr="00BE73B7">
        <w:rPr>
          <w:rFonts w:ascii="游ゴシック" w:eastAsia="游ゴシック" w:hAnsi="游ゴシック"/>
          <w:color w:val="auto"/>
        </w:rPr>
        <w:t>万</w:t>
      </w:r>
      <w:r w:rsidR="00715875" w:rsidRPr="00BE73B7">
        <w:rPr>
          <w:rFonts w:ascii="游ゴシック" w:eastAsia="游ゴシック" w:hAnsi="游ゴシック" w:hint="eastAsia"/>
          <w:color w:val="auto"/>
        </w:rPr>
        <w:t>8</w:t>
      </w:r>
      <w:r w:rsidR="000B3139" w:rsidRPr="00BE73B7">
        <w:rPr>
          <w:rFonts w:ascii="游ゴシック" w:eastAsia="游ゴシック" w:hAnsi="游ゴシック" w:hint="eastAsia"/>
          <w:color w:val="auto"/>
        </w:rPr>
        <w:t>千</w:t>
      </w:r>
      <w:r w:rsidR="009F69AC" w:rsidRPr="00BE73B7">
        <w:rPr>
          <w:rFonts w:ascii="游ゴシック" w:eastAsia="游ゴシック" w:hAnsi="游ゴシック"/>
          <w:color w:val="auto"/>
        </w:rPr>
        <w:t>円</w:t>
      </w:r>
    </w:p>
    <w:p w:rsidR="00370628" w:rsidRPr="00BE73B7" w:rsidRDefault="00370628" w:rsidP="0034655B">
      <w:pPr>
        <w:adjustRightInd/>
        <w:snapToGrid w:val="0"/>
        <w:spacing w:line="15.30pt" w:lineRule="exact"/>
        <w:rPr>
          <w:rFonts w:ascii="游ゴシック" w:eastAsia="游ゴシック" w:hAnsi="游ゴシック" w:cs="Times New Roman"/>
          <w:color w:val="auto"/>
          <w:spacing w:val="10"/>
        </w:rPr>
      </w:pPr>
    </w:p>
    <w:p w:rsidR="001D68E9" w:rsidRPr="00BE73B7" w:rsidRDefault="00D22AB5" w:rsidP="0034655B">
      <w:pPr>
        <w:adjustRightInd/>
        <w:snapToGrid w:val="0"/>
        <w:spacing w:line="15.30pt" w:lineRule="exact"/>
        <w:rPr>
          <w:rFonts w:ascii="游ゴシック" w:eastAsia="游ゴシック" w:hAnsi="游ゴシック" w:cs="Times New Roman"/>
          <w:color w:val="auto"/>
          <w:spacing w:val="10"/>
        </w:rPr>
      </w:pPr>
      <w:r w:rsidRPr="00BE73B7">
        <w:rPr>
          <w:rFonts w:ascii="游ゴシック" w:eastAsia="游ゴシック" w:hAnsi="游ゴシック"/>
          <w:noProof/>
          <w:color w:val="auto"/>
        </w:rPr>
        <w:drawing>
          <wp:anchor distT="0" distB="0" distL="114300" distR="114300" simplePos="0" relativeHeight="251657728" behindDoc="0" locked="0" layoutInCell="1" allowOverlap="1">
            <wp:simplePos x="0" y="0"/>
            <wp:positionH relativeFrom="column">
              <wp:posOffset>351155</wp:posOffset>
            </wp:positionH>
            <wp:positionV relativeFrom="paragraph">
              <wp:posOffset>52070</wp:posOffset>
            </wp:positionV>
            <wp:extent cx="90805" cy="325755"/>
            <wp:effectExtent l="0" t="0" r="0" b="0"/>
            <wp:wrapNone/>
            <wp:docPr id="1" name="AutoShape 6"/>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90805" cy="325755"/>
                    </a:xfrm>
                    <a:prstGeom prst="leftBracket">
                      <a:avLst>
                        <a:gd name="adj" fmla="val 2989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15F8B" w:rsidRPr="00BE73B7">
        <w:rPr>
          <w:rFonts w:ascii="游ゴシック" w:eastAsia="游ゴシック" w:hAnsi="游ゴシック" w:hint="eastAsia"/>
          <w:color w:val="auto"/>
        </w:rPr>
        <w:t xml:space="preserve">　</w:t>
      </w:r>
      <w:r w:rsidR="001D68E9" w:rsidRPr="00BE73B7">
        <w:rPr>
          <w:rFonts w:ascii="游ゴシック" w:eastAsia="游ゴシック" w:hAnsi="游ゴシック"/>
          <w:color w:val="auto"/>
        </w:rPr>
        <w:t xml:space="preserve"> </w:t>
      </w:r>
      <w:r w:rsidR="001D68E9" w:rsidRPr="00BE73B7">
        <w:rPr>
          <w:rFonts w:ascii="游ゴシック" w:eastAsia="游ゴシック" w:hAnsi="游ゴシック" w:hint="eastAsia"/>
          <w:color w:val="auto"/>
        </w:rPr>
        <w:t xml:space="preserve">　　</w:t>
      </w:r>
      <w:r w:rsidR="001D68E9" w:rsidRPr="00BE73B7">
        <w:rPr>
          <w:rFonts w:ascii="游ゴシック" w:eastAsia="游ゴシック" w:hAnsi="游ゴシック"/>
          <w:color w:val="auto"/>
        </w:rPr>
        <w:t xml:space="preserve"> </w:t>
      </w:r>
      <w:r w:rsidR="001D68E9" w:rsidRPr="00BE73B7">
        <w:rPr>
          <w:rFonts w:ascii="游ゴシック" w:eastAsia="游ゴシック" w:hAnsi="游ゴシック" w:hint="eastAsia"/>
          <w:color w:val="auto"/>
        </w:rPr>
        <w:t xml:space="preserve">市　計　</w:t>
      </w:r>
      <w:r w:rsidR="00EC2E6C" w:rsidRPr="00BE73B7">
        <w:rPr>
          <w:rFonts w:ascii="游ゴシック" w:eastAsia="游ゴシック" w:hAnsi="游ゴシック" w:hint="eastAsia"/>
          <w:color w:val="auto"/>
        </w:rPr>
        <w:t xml:space="preserve"> </w:t>
      </w:r>
      <w:r w:rsidR="00C15F8B" w:rsidRPr="00BE73B7">
        <w:rPr>
          <w:rFonts w:ascii="游ゴシック" w:eastAsia="游ゴシック" w:hAnsi="游ゴシック" w:hint="eastAsia"/>
          <w:color w:val="auto"/>
        </w:rPr>
        <w:t xml:space="preserve"> </w:t>
      </w:r>
      <w:r w:rsidR="00715875" w:rsidRPr="00BE73B7">
        <w:rPr>
          <w:rFonts w:ascii="游ゴシック" w:eastAsia="游ゴシック" w:hAnsi="游ゴシック" w:hint="eastAsia"/>
          <w:color w:val="auto"/>
        </w:rPr>
        <w:t>86</w:t>
      </w:r>
      <w:r w:rsidR="001D68E9" w:rsidRPr="00BE73B7">
        <w:rPr>
          <w:rFonts w:ascii="游ゴシック" w:eastAsia="游ゴシック" w:hAnsi="游ゴシック" w:hint="eastAsia"/>
          <w:color w:val="auto"/>
        </w:rPr>
        <w:t>億</w:t>
      </w:r>
      <w:r w:rsidR="00990034" w:rsidRPr="00BE73B7">
        <w:rPr>
          <w:rFonts w:ascii="游ゴシック" w:eastAsia="游ゴシック" w:hAnsi="游ゴシック" w:hint="eastAsia"/>
          <w:color w:val="auto"/>
        </w:rPr>
        <w:t>2,</w:t>
      </w:r>
      <w:r w:rsidR="005C3C2B" w:rsidRPr="00BE73B7">
        <w:rPr>
          <w:rFonts w:ascii="游ゴシック" w:eastAsia="游ゴシック" w:hAnsi="游ゴシック"/>
          <w:color w:val="auto"/>
        </w:rPr>
        <w:t>7</w:t>
      </w:r>
      <w:r w:rsidR="00715875" w:rsidRPr="00BE73B7">
        <w:rPr>
          <w:rFonts w:ascii="游ゴシック" w:eastAsia="游ゴシック" w:hAnsi="游ゴシック" w:hint="eastAsia"/>
          <w:color w:val="auto"/>
        </w:rPr>
        <w:t>63</w:t>
      </w:r>
      <w:r w:rsidR="001D68E9" w:rsidRPr="00BE73B7">
        <w:rPr>
          <w:rFonts w:ascii="游ゴシック" w:eastAsia="游ゴシック" w:hAnsi="游ゴシック" w:hint="eastAsia"/>
          <w:color w:val="auto"/>
        </w:rPr>
        <w:t>万円</w:t>
      </w:r>
    </w:p>
    <w:p w:rsidR="001D68E9" w:rsidRPr="00BE73B7" w:rsidRDefault="00C15F8B" w:rsidP="0034655B">
      <w:pPr>
        <w:adjustRightInd/>
        <w:snapToGrid w:val="0"/>
        <w:spacing w:line="15.30pt" w:lineRule="exact"/>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1D68E9" w:rsidRPr="00BE73B7">
        <w:rPr>
          <w:rFonts w:ascii="游ゴシック" w:eastAsia="游ゴシック" w:hAnsi="游ゴシック" w:hint="eastAsia"/>
          <w:color w:val="auto"/>
        </w:rPr>
        <w:t xml:space="preserve">　</w:t>
      </w:r>
      <w:r w:rsidR="001D68E9" w:rsidRPr="00BE73B7">
        <w:rPr>
          <w:rFonts w:ascii="游ゴシック" w:eastAsia="游ゴシック" w:hAnsi="游ゴシック"/>
          <w:color w:val="auto"/>
        </w:rPr>
        <w:t xml:space="preserve">    </w:t>
      </w:r>
      <w:r w:rsidR="001D68E9" w:rsidRPr="00BE73B7">
        <w:rPr>
          <w:rFonts w:ascii="游ゴシック" w:eastAsia="游ゴシック" w:hAnsi="游ゴシック" w:hint="eastAsia"/>
          <w:color w:val="auto"/>
        </w:rPr>
        <w:t xml:space="preserve">町村計　</w:t>
      </w:r>
      <w:r w:rsidR="00DE39A7" w:rsidRPr="00BE73B7">
        <w:rPr>
          <w:rFonts w:ascii="游ゴシック" w:eastAsia="游ゴシック" w:hAnsi="游ゴシック" w:hint="eastAsia"/>
          <w:color w:val="auto"/>
        </w:rPr>
        <w:t xml:space="preserve"> </w:t>
      </w:r>
      <w:r w:rsidR="00A411F1" w:rsidRPr="00BE73B7">
        <w:rPr>
          <w:rFonts w:ascii="游ゴシック" w:eastAsia="游ゴシック" w:hAnsi="游ゴシック"/>
          <w:color w:val="auto"/>
        </w:rPr>
        <w:t xml:space="preserve"> </w:t>
      </w:r>
      <w:r w:rsidR="001D3EC2" w:rsidRPr="00BE73B7">
        <w:rPr>
          <w:rFonts w:ascii="游ゴシック" w:eastAsia="游ゴシック" w:hAnsi="游ゴシック" w:hint="eastAsia"/>
          <w:color w:val="auto"/>
        </w:rPr>
        <w:t xml:space="preserve"> </w:t>
      </w:r>
      <w:r w:rsidR="005C3C2B" w:rsidRPr="00BE73B7">
        <w:rPr>
          <w:rFonts w:ascii="游ゴシック" w:eastAsia="游ゴシック" w:hAnsi="游ゴシック"/>
          <w:color w:val="auto"/>
        </w:rPr>
        <w:t>4</w:t>
      </w:r>
      <w:r w:rsidR="001D68E9" w:rsidRPr="00BE73B7">
        <w:rPr>
          <w:rFonts w:ascii="游ゴシック" w:eastAsia="游ゴシック" w:hAnsi="游ゴシック" w:hint="eastAsia"/>
          <w:color w:val="auto"/>
        </w:rPr>
        <w:t>億</w:t>
      </w:r>
      <w:r w:rsidR="00715875" w:rsidRPr="00BE73B7">
        <w:rPr>
          <w:rFonts w:ascii="游ゴシック" w:eastAsia="游ゴシック" w:hAnsi="游ゴシック" w:hint="eastAsia"/>
          <w:color w:val="auto"/>
        </w:rPr>
        <w:t>4</w:t>
      </w:r>
      <w:r w:rsidR="00990034" w:rsidRPr="00BE73B7">
        <w:rPr>
          <w:rFonts w:ascii="游ゴシック" w:eastAsia="游ゴシック" w:hAnsi="游ゴシック" w:hint="eastAsia"/>
          <w:color w:val="auto"/>
        </w:rPr>
        <w:t>,</w:t>
      </w:r>
      <w:r w:rsidR="00715875" w:rsidRPr="00BE73B7">
        <w:rPr>
          <w:rFonts w:ascii="游ゴシック" w:eastAsia="游ゴシック" w:hAnsi="游ゴシック" w:hint="eastAsia"/>
          <w:color w:val="auto"/>
        </w:rPr>
        <w:t>576</w:t>
      </w:r>
      <w:r w:rsidR="001D68E9" w:rsidRPr="00BE73B7">
        <w:rPr>
          <w:rFonts w:ascii="游ゴシック" w:eastAsia="游ゴシック" w:hAnsi="游ゴシック" w:hint="eastAsia"/>
          <w:color w:val="auto"/>
        </w:rPr>
        <w:t>万</w:t>
      </w:r>
      <w:r w:rsidR="00715875" w:rsidRPr="00BE73B7">
        <w:rPr>
          <w:rFonts w:ascii="游ゴシック" w:eastAsia="游ゴシック" w:hAnsi="游ゴシック" w:hint="eastAsia"/>
          <w:color w:val="auto"/>
        </w:rPr>
        <w:t>8</w:t>
      </w:r>
      <w:r w:rsidR="009D14A0" w:rsidRPr="00BE73B7">
        <w:rPr>
          <w:rFonts w:ascii="游ゴシック" w:eastAsia="游ゴシック" w:hAnsi="游ゴシック" w:hint="eastAsia"/>
          <w:color w:val="auto"/>
        </w:rPr>
        <w:t>千</w:t>
      </w:r>
      <w:r w:rsidR="001D68E9" w:rsidRPr="00BE73B7">
        <w:rPr>
          <w:rFonts w:ascii="游ゴシック" w:eastAsia="游ゴシック" w:hAnsi="游ゴシック" w:hint="eastAsia"/>
          <w:color w:val="auto"/>
        </w:rPr>
        <w:t>円</w:t>
      </w:r>
    </w:p>
    <w:p w:rsidR="00096E59" w:rsidRPr="00BE73B7" w:rsidRDefault="00096E59" w:rsidP="0034655B">
      <w:pPr>
        <w:adjustRightInd/>
        <w:snapToGrid w:val="0"/>
        <w:spacing w:line="15.30pt" w:lineRule="exact"/>
        <w:rPr>
          <w:rFonts w:ascii="游ゴシック" w:eastAsia="游ゴシック" w:hAnsi="游ゴシック" w:cs="Times New Roman"/>
          <w:color w:val="auto"/>
          <w:spacing w:val="10"/>
        </w:rPr>
      </w:pPr>
    </w:p>
    <w:p w:rsidR="00096E59" w:rsidRPr="00BE73B7" w:rsidRDefault="00096E59" w:rsidP="0034655B">
      <w:pPr>
        <w:adjustRightInd/>
        <w:snapToGrid w:val="0"/>
        <w:spacing w:line="15.30pt" w:lineRule="exact"/>
        <w:rPr>
          <w:rFonts w:ascii="游ゴシック" w:eastAsia="游ゴシック" w:hAnsi="游ゴシック" w:cs="Times New Roman"/>
          <w:color w:val="auto"/>
          <w:spacing w:val="10"/>
        </w:rPr>
      </w:pPr>
    </w:p>
    <w:p w:rsidR="001D68E9" w:rsidRPr="00BE73B7" w:rsidRDefault="00096E59" w:rsidP="0034655B">
      <w:pPr>
        <w:adjustRightInd/>
        <w:snapToGrid w:val="0"/>
        <w:spacing w:line="23pt" w:lineRule="exact"/>
        <w:jc w:val="center"/>
        <w:rPr>
          <w:rFonts w:ascii="游ゴシック" w:eastAsia="游ゴシック" w:hAnsi="游ゴシック" w:cs="Times New Roman"/>
          <w:color w:val="auto"/>
          <w:spacing w:val="10"/>
        </w:rPr>
      </w:pPr>
      <w:r w:rsidRPr="00BE73B7">
        <w:rPr>
          <w:rFonts w:ascii="游ゴシック" w:eastAsia="游ゴシック" w:hAnsi="游ゴシック" w:cs="Times New Roman"/>
          <w:color w:val="auto"/>
          <w:sz w:val="24"/>
          <w:szCs w:val="24"/>
        </w:rPr>
        <w:br w:type="page"/>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１　主な用語の説明</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(1)</w:t>
      </w:r>
      <w:r w:rsidRPr="00BE73B7">
        <w:rPr>
          <w:rFonts w:ascii="游ゴシック" w:eastAsia="游ゴシック" w:hAnsi="游ゴシック" w:hint="eastAsia"/>
          <w:color w:val="auto"/>
        </w:rPr>
        <w:t xml:space="preserve">　普通交付税</w:t>
      </w:r>
    </w:p>
    <w:p w:rsidR="00961B3A" w:rsidRPr="00BE73B7" w:rsidRDefault="001D68E9" w:rsidP="0034655B">
      <w:pPr>
        <w:adjustRightInd/>
        <w:snapToGrid w:val="0"/>
        <w:spacing w:line="20.10pt" w:lineRule="exact"/>
        <w:rPr>
          <w:rFonts w:ascii="游ゴシック" w:eastAsia="游ゴシック" w:hAnsi="游ゴシック"/>
          <w:color w:val="auto"/>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地方交付税の主体をなすもので、基準財政</w:t>
      </w:r>
      <w:r w:rsidR="00961B3A" w:rsidRPr="00BE73B7">
        <w:rPr>
          <w:rFonts w:ascii="游ゴシック" w:eastAsia="游ゴシック" w:hAnsi="游ゴシック" w:hint="eastAsia"/>
          <w:color w:val="auto"/>
        </w:rPr>
        <w:t>需要額に対して基準財政収入額が不足する地方公共団体に</w:t>
      </w:r>
    </w:p>
    <w:p w:rsidR="001D68E9" w:rsidRPr="00BE73B7" w:rsidRDefault="00961B3A"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w:t>
      </w:r>
      <w:r w:rsidR="001D68E9" w:rsidRPr="00BE73B7">
        <w:rPr>
          <w:rFonts w:ascii="游ゴシック" w:eastAsia="游ゴシック" w:hAnsi="游ゴシック" w:hint="eastAsia"/>
          <w:color w:val="auto"/>
        </w:rPr>
        <w:t>その不足相当額が交付されるものであり、交付総額は地方交付税総額の</w:t>
      </w:r>
      <w:r w:rsidR="00E0575F" w:rsidRPr="00BE73B7">
        <w:rPr>
          <w:rFonts w:ascii="游ゴシック" w:eastAsia="游ゴシック" w:hAnsi="游ゴシック" w:hint="eastAsia"/>
          <w:color w:val="auto"/>
        </w:rPr>
        <w:t>９４</w:t>
      </w:r>
      <w:r w:rsidR="001D68E9" w:rsidRPr="00BE73B7">
        <w:rPr>
          <w:rFonts w:ascii="游ゴシック" w:eastAsia="游ゴシック" w:hAnsi="游ゴシック" w:hint="eastAsia"/>
          <w:color w:val="auto"/>
        </w:rPr>
        <w:t>％相当分である。</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(2)  </w:t>
      </w:r>
      <w:r w:rsidRPr="00BE73B7">
        <w:rPr>
          <w:rFonts w:ascii="游ゴシック" w:eastAsia="游ゴシック" w:hAnsi="游ゴシック" w:hint="eastAsia"/>
          <w:color w:val="auto"/>
        </w:rPr>
        <w:t>特別交付税</w:t>
      </w:r>
    </w:p>
    <w:p w:rsidR="00961B3A" w:rsidRPr="00BE73B7" w:rsidRDefault="001D68E9" w:rsidP="0034655B">
      <w:pPr>
        <w:adjustRightInd/>
        <w:snapToGrid w:val="0"/>
        <w:spacing w:line="20.10pt" w:lineRule="exact"/>
        <w:rPr>
          <w:rFonts w:ascii="游ゴシック" w:eastAsia="游ゴシック" w:hAnsi="游ゴシック"/>
          <w:color w:val="auto"/>
        </w:rPr>
      </w:pPr>
      <w:r w:rsidRPr="00BE73B7">
        <w:rPr>
          <w:rFonts w:ascii="游ゴシック" w:eastAsia="游ゴシック" w:hAnsi="游ゴシック" w:hint="eastAsia"/>
          <w:color w:val="auto"/>
        </w:rPr>
        <w:t xml:space="preserve">　　　普通交付税の算定方法では捕捉されなかった災害等の特別な財政需要を考慮して交付されるものであ</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り、交付総額は地方交付税総額の６％相当分である。</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(3)  </w:t>
      </w:r>
      <w:r w:rsidRPr="00BE73B7">
        <w:rPr>
          <w:rFonts w:ascii="游ゴシック" w:eastAsia="游ゴシック" w:hAnsi="游ゴシック" w:hint="eastAsia"/>
          <w:color w:val="auto"/>
        </w:rPr>
        <w:t>基準財政需要額</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各地方公共団体における財政需要を一定の方法により合理的に計算した額をいう。</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基準財政需要額＝単位費用×測定単位×補正係数</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(4)  </w:t>
      </w:r>
      <w:r w:rsidRPr="00BE73B7">
        <w:rPr>
          <w:rFonts w:ascii="游ゴシック" w:eastAsia="游ゴシック" w:hAnsi="游ゴシック" w:hint="eastAsia"/>
          <w:color w:val="auto"/>
        </w:rPr>
        <w:t>基準財政収入額</w:t>
      </w:r>
    </w:p>
    <w:p w:rsidR="00961B3A" w:rsidRPr="00BE73B7" w:rsidRDefault="001D68E9" w:rsidP="0034655B">
      <w:pPr>
        <w:adjustRightInd/>
        <w:snapToGrid w:val="0"/>
        <w:spacing w:line="20.10pt" w:lineRule="exact"/>
        <w:rPr>
          <w:rFonts w:ascii="游ゴシック" w:eastAsia="游ゴシック" w:hAnsi="游ゴシック"/>
          <w:color w:val="auto"/>
        </w:rPr>
      </w:pPr>
      <w:r w:rsidRPr="00BE73B7">
        <w:rPr>
          <w:rFonts w:ascii="游ゴシック" w:eastAsia="游ゴシック" w:hAnsi="游ゴシック" w:hint="eastAsia"/>
          <w:color w:val="auto"/>
        </w:rPr>
        <w:t xml:space="preserve">　　　各地方公共団体における法定普通税を中心とした税収入額を一定の方法により計算した額の</w:t>
      </w:r>
      <w:r w:rsidR="00E0575F" w:rsidRPr="00BE73B7">
        <w:rPr>
          <w:rFonts w:ascii="游ゴシック" w:eastAsia="游ゴシック" w:hAnsi="游ゴシック" w:hint="eastAsia"/>
          <w:color w:val="auto"/>
        </w:rPr>
        <w:t>７５</w:t>
      </w:r>
      <w:r w:rsidRPr="00BE73B7">
        <w:rPr>
          <w:rFonts w:ascii="游ゴシック" w:eastAsia="游ゴシック" w:hAnsi="游ゴシック" w:hint="eastAsia"/>
          <w:color w:val="auto"/>
        </w:rPr>
        <w:t>％</w:t>
      </w:r>
      <w:r w:rsidR="00961B3A" w:rsidRPr="00BE73B7">
        <w:rPr>
          <w:rFonts w:ascii="游ゴシック" w:eastAsia="游ゴシック" w:hAnsi="游ゴシック" w:hint="eastAsia"/>
          <w:color w:val="auto"/>
        </w:rPr>
        <w:t>相</w:t>
      </w:r>
    </w:p>
    <w:p w:rsidR="001D68E9" w:rsidRPr="00BE73B7" w:rsidRDefault="00961B3A"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当</w:t>
      </w:r>
      <w:r w:rsidR="001D68E9" w:rsidRPr="00BE73B7">
        <w:rPr>
          <w:rFonts w:ascii="游ゴシック" w:eastAsia="游ゴシック" w:hAnsi="游ゴシック" w:hint="eastAsia"/>
          <w:color w:val="auto"/>
        </w:rPr>
        <w:t>額</w:t>
      </w:r>
      <w:r w:rsidR="004E0EE0" w:rsidRPr="00BE73B7">
        <w:rPr>
          <w:rFonts w:ascii="游ゴシック" w:eastAsia="游ゴシック" w:hAnsi="游ゴシック" w:hint="eastAsia"/>
          <w:color w:val="auto"/>
        </w:rPr>
        <w:t>等</w:t>
      </w:r>
      <w:r w:rsidR="001D68E9" w:rsidRPr="00BE73B7">
        <w:rPr>
          <w:rFonts w:ascii="游ゴシック" w:eastAsia="游ゴシック" w:hAnsi="游ゴシック" w:hint="eastAsia"/>
          <w:color w:val="auto"/>
        </w:rPr>
        <w:t>をいう。</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(5)  </w:t>
      </w:r>
      <w:r w:rsidRPr="00BE73B7">
        <w:rPr>
          <w:rFonts w:ascii="游ゴシック" w:eastAsia="游ゴシック" w:hAnsi="游ゴシック" w:hint="eastAsia"/>
          <w:color w:val="auto"/>
        </w:rPr>
        <w:t>単位費用</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標準的な地方公共団体が合理的かつ妥当な水準の行政運営を行う際の各測定単位当たり費用をいう。</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(6)  </w:t>
      </w:r>
      <w:r w:rsidRPr="00BE73B7">
        <w:rPr>
          <w:rFonts w:ascii="游ゴシック" w:eastAsia="游ゴシック" w:hAnsi="游ゴシック" w:hint="eastAsia"/>
          <w:color w:val="auto"/>
        </w:rPr>
        <w:t>測定単位</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地方行政の種類ごとに設けられ、かつ、この種類ごとにその量を測定する単位をいう。</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(7)  </w:t>
      </w:r>
      <w:r w:rsidRPr="00BE73B7">
        <w:rPr>
          <w:rFonts w:ascii="游ゴシック" w:eastAsia="游ゴシック" w:hAnsi="游ゴシック" w:hint="eastAsia"/>
          <w:color w:val="auto"/>
        </w:rPr>
        <w:t>補正係数</w:t>
      </w:r>
    </w:p>
    <w:p w:rsidR="00961B3A" w:rsidRPr="00BE73B7" w:rsidRDefault="001D68E9" w:rsidP="0034655B">
      <w:pPr>
        <w:adjustRightInd/>
        <w:snapToGrid w:val="0"/>
        <w:spacing w:line="20.10pt" w:lineRule="exact"/>
        <w:rPr>
          <w:rFonts w:ascii="游ゴシック" w:eastAsia="游ゴシック" w:hAnsi="游ゴシック"/>
          <w:color w:val="auto"/>
        </w:rPr>
      </w:pPr>
      <w:r w:rsidRPr="00BE73B7">
        <w:rPr>
          <w:rFonts w:ascii="游ゴシック" w:eastAsia="游ゴシック" w:hAnsi="游ゴシック"/>
          <w:color w:val="auto"/>
        </w:rPr>
        <w:t xml:space="preserve">      </w:t>
      </w:r>
      <w:r w:rsidRPr="00BE73B7">
        <w:rPr>
          <w:rFonts w:ascii="游ゴシック" w:eastAsia="游ゴシック" w:hAnsi="游ゴシック" w:hint="eastAsia"/>
          <w:color w:val="auto"/>
        </w:rPr>
        <w:t>基準財政需要額を算定する際、各地方公共団体の人口規模や地理的条件などの要因による費用の差を</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反映させるため、測定単位の数値を割増し又は割落としするための係数をいう。</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(8)  </w:t>
      </w:r>
      <w:r w:rsidRPr="00BE73B7">
        <w:rPr>
          <w:rFonts w:ascii="游ゴシック" w:eastAsia="游ゴシック" w:hAnsi="游ゴシック" w:hint="eastAsia"/>
          <w:color w:val="auto"/>
        </w:rPr>
        <w:t>財源不足額</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基準財政需要額－基準財政収入額＝Ａ</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Ａが正数の場合、Ａを財源不足額といい、Ａが負数の場合、Ａを財源超過額という。</w:t>
      </w: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(9)  </w:t>
      </w:r>
      <w:r w:rsidRPr="00BE73B7">
        <w:rPr>
          <w:rFonts w:ascii="游ゴシック" w:eastAsia="游ゴシック" w:hAnsi="游ゴシック" w:hint="eastAsia"/>
          <w:color w:val="auto"/>
        </w:rPr>
        <w:t>調整率</w:t>
      </w:r>
    </w:p>
    <w:p w:rsidR="001D68E9" w:rsidRPr="00BE73B7" w:rsidRDefault="001D68E9" w:rsidP="0034655B">
      <w:pPr>
        <w:adjustRightInd/>
        <w:snapToGrid w:val="0"/>
        <w:spacing w:line="20.10pt" w:lineRule="exact"/>
        <w:ind w:start="20.10p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 xml:space="preserve">　各地方公共団体の財源不足額の合計額が</w:t>
      </w:r>
      <w:r w:rsidR="00961B3A" w:rsidRPr="00BE73B7">
        <w:rPr>
          <w:rFonts w:ascii="游ゴシック" w:eastAsia="游ゴシック" w:hAnsi="游ゴシック" w:hint="eastAsia"/>
          <w:color w:val="auto"/>
        </w:rPr>
        <w:t>、</w:t>
      </w:r>
      <w:r w:rsidRPr="00BE73B7">
        <w:rPr>
          <w:rFonts w:ascii="游ゴシック" w:eastAsia="游ゴシック" w:hAnsi="游ゴシック" w:hint="eastAsia"/>
          <w:color w:val="auto"/>
        </w:rPr>
        <w:t>普通交付税総額を超過する場合に、総額に合わせるための減額率をいう。</w:t>
      </w:r>
    </w:p>
    <w:p w:rsidR="001D68E9" w:rsidRPr="00BE73B7" w:rsidRDefault="001D68E9" w:rsidP="0034655B">
      <w:pPr>
        <w:adjustRightInd/>
        <w:snapToGrid w:val="0"/>
        <w:spacing w:line="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w:t>
      </w:r>
      <w:r w:rsidR="00E738F8" w:rsidRPr="00BE73B7">
        <w:rPr>
          <w:rFonts w:ascii="游ゴシック" w:eastAsia="游ゴシック" w:hAnsi="游ゴシック" w:hint="eastAsia"/>
          <w:color w:val="auto"/>
        </w:rPr>
        <w:t xml:space="preserve">　　</w:t>
      </w:r>
      <w:r w:rsidRPr="00BE73B7">
        <w:rPr>
          <w:rFonts w:ascii="游ゴシック" w:eastAsia="游ゴシック" w:hAnsi="游ゴシック"/>
          <w:color w:val="auto"/>
        </w:rPr>
        <w:t xml:space="preserve"> </w:t>
      </w:r>
      <w:r w:rsidR="00E738F8" w:rsidRPr="00BE73B7">
        <w:rPr>
          <w:rFonts w:ascii="游ゴシック" w:eastAsia="游ゴシック" w:hAnsi="游ゴシック" w:hint="eastAsia"/>
          <w:color w:val="auto"/>
        </w:rPr>
        <w:t xml:space="preserve"> 調整率 ＝</w:t>
      </w:r>
      <w:r w:rsidR="00E738F8" w:rsidRPr="00BE73B7">
        <w:rPr>
          <w:rFonts w:ascii="游ゴシック" w:eastAsia="游ゴシック" w:hAnsi="游ゴシック"/>
          <w:color w:val="auto"/>
        </w:rPr>
        <w:t xml:space="preserve">  </w:t>
      </w:r>
      <w:r w:rsidRPr="00BE73B7">
        <w:rPr>
          <w:rFonts w:ascii="游ゴシック" w:eastAsia="游ゴシック" w:hAnsi="游ゴシック"/>
          <w:color w:val="auto"/>
          <w:u w:val="single"/>
        </w:rPr>
        <w:t xml:space="preserve"> </w:t>
      </w:r>
      <w:r w:rsidRPr="00BE73B7">
        <w:rPr>
          <w:rFonts w:ascii="游ゴシック" w:eastAsia="游ゴシック" w:hAnsi="游ゴシック" w:hint="eastAsia"/>
          <w:color w:val="auto"/>
          <w:u w:val="single"/>
        </w:rPr>
        <w:t>財源不足額の合計額－普通交付税総額</w:t>
      </w:r>
      <w:r w:rsidR="00E738F8" w:rsidRPr="00BE73B7">
        <w:rPr>
          <w:rFonts w:ascii="游ゴシック" w:eastAsia="游ゴシック" w:hAnsi="游ゴシック" w:hint="eastAsia"/>
          <w:color w:val="auto"/>
          <w:u w:val="single"/>
        </w:rPr>
        <w:t xml:space="preserve"> </w:t>
      </w:r>
    </w:p>
    <w:p w:rsidR="001D68E9" w:rsidRPr="00BE73B7" w:rsidRDefault="001D68E9" w:rsidP="0034655B">
      <w:pPr>
        <w:adjustRightInd/>
        <w:snapToGrid w:val="0"/>
        <w:spacing w:line="15.10pt" w:lineRule="exact"/>
        <w:rPr>
          <w:rFonts w:ascii="游ゴシック" w:eastAsia="游ゴシック" w:hAnsi="游ゴシック" w:cs="Times New Roman"/>
          <w:color w:val="auto"/>
          <w:spacing w:val="10"/>
        </w:rPr>
      </w:pPr>
      <w:r w:rsidRPr="00BE73B7">
        <w:rPr>
          <w:rFonts w:ascii="游ゴシック" w:eastAsia="游ゴシック" w:hAnsi="游ゴシック"/>
          <w:color w:val="auto"/>
        </w:rPr>
        <w:t xml:space="preserve">           </w:t>
      </w:r>
      <w:r w:rsidR="00961B3A" w:rsidRPr="00BE73B7">
        <w:rPr>
          <w:rFonts w:ascii="游ゴシック" w:eastAsia="游ゴシック" w:hAnsi="游ゴシック" w:hint="eastAsia"/>
          <w:color w:val="auto"/>
        </w:rPr>
        <w:t xml:space="preserve">　 </w:t>
      </w:r>
      <w:r w:rsidR="00E738F8" w:rsidRPr="00BE73B7">
        <w:rPr>
          <w:rFonts w:ascii="游ゴシック" w:eastAsia="游ゴシック" w:hAnsi="游ゴシック" w:hint="eastAsia"/>
          <w:color w:val="auto"/>
        </w:rPr>
        <w:t xml:space="preserve">　　　　　　　　</w:t>
      </w:r>
      <w:r w:rsidRPr="00BE73B7">
        <w:rPr>
          <w:rFonts w:ascii="游ゴシック" w:eastAsia="游ゴシック" w:hAnsi="游ゴシック" w:hint="eastAsia"/>
          <w:color w:val="auto"/>
        </w:rPr>
        <w:t>財源不足団体の基準財政需要額の合計額</w:t>
      </w:r>
    </w:p>
    <w:p w:rsidR="009D14A0" w:rsidRPr="00BE73B7" w:rsidRDefault="009D14A0" w:rsidP="0034655B">
      <w:pPr>
        <w:adjustRightInd/>
        <w:snapToGrid w:val="0"/>
        <w:spacing w:line="20.10pt" w:lineRule="exact"/>
        <w:rPr>
          <w:rFonts w:ascii="游ゴシック" w:eastAsia="游ゴシック" w:hAnsi="游ゴシック" w:cs="Times New Roman"/>
          <w:color w:val="auto"/>
          <w:spacing w:val="10"/>
        </w:rPr>
      </w:pPr>
    </w:p>
    <w:p w:rsidR="001D68E9" w:rsidRPr="00BE73B7" w:rsidRDefault="001D68E9" w:rsidP="0034655B">
      <w:pPr>
        <w:adjustRightInd/>
        <w:snapToGrid w:val="0"/>
        <w:spacing w:line="20.10pt" w:lineRule="exact"/>
        <w:rPr>
          <w:rFonts w:ascii="游ゴシック" w:eastAsia="游ゴシック" w:hAnsi="游ゴシック" w:cs="Times New Roman"/>
          <w:color w:val="auto"/>
          <w:spacing w:val="10"/>
        </w:rPr>
      </w:pPr>
      <w:r w:rsidRPr="00BE73B7">
        <w:rPr>
          <w:rFonts w:ascii="游ゴシック" w:eastAsia="游ゴシック" w:hAnsi="游ゴシック" w:hint="eastAsia"/>
          <w:color w:val="auto"/>
        </w:rPr>
        <w:t>２　他の資料と比較検討する際の留意点</w:t>
      </w:r>
    </w:p>
    <w:p w:rsidR="00B60E2A" w:rsidRPr="00BE73B7" w:rsidRDefault="001D68E9" w:rsidP="0034655B">
      <w:pPr>
        <w:adjustRightInd/>
        <w:snapToGrid w:val="0"/>
        <w:spacing w:line="20.10pt" w:lineRule="exact"/>
        <w:rPr>
          <w:rFonts w:ascii="游ゴシック" w:eastAsia="游ゴシック" w:hAnsi="游ゴシック"/>
          <w:color w:val="auto"/>
        </w:rPr>
      </w:pPr>
      <w:r w:rsidRPr="00BE73B7">
        <w:rPr>
          <w:rFonts w:ascii="游ゴシック" w:eastAsia="游ゴシック" w:hAnsi="游ゴシック"/>
          <w:color w:val="auto"/>
        </w:rPr>
        <w:t xml:space="preserve"> (1)  </w:t>
      </w:r>
      <w:r w:rsidRPr="00BE73B7">
        <w:rPr>
          <w:rFonts w:ascii="游ゴシック" w:eastAsia="游ゴシック" w:hAnsi="游ゴシック" w:hint="eastAsia"/>
          <w:color w:val="auto"/>
        </w:rPr>
        <w:t>基準財政需要額の経費の種類は、概ね地方財政状況調と一致しているが、詳細については区分内容を</w:t>
      </w:r>
    </w:p>
    <w:p w:rsidR="001D68E9" w:rsidRPr="00BE73B7" w:rsidRDefault="00B60E2A" w:rsidP="0034655B">
      <w:pPr>
        <w:adjustRightInd/>
        <w:snapToGrid w:val="0"/>
        <w:spacing w:line="20.10pt" w:lineRule="exact"/>
        <w:rPr>
          <w:rFonts w:ascii="游ゴシック" w:eastAsia="游ゴシック" w:hAnsi="游ゴシック"/>
          <w:color w:val="auto"/>
        </w:rPr>
      </w:pPr>
      <w:r w:rsidRPr="00BE73B7">
        <w:rPr>
          <w:rFonts w:ascii="游ゴシック" w:eastAsia="游ゴシック" w:hAnsi="游ゴシック" w:hint="eastAsia"/>
          <w:color w:val="auto"/>
        </w:rPr>
        <w:t xml:space="preserve">　　</w:t>
      </w:r>
      <w:r w:rsidR="001D68E9" w:rsidRPr="00BE73B7">
        <w:rPr>
          <w:rFonts w:ascii="游ゴシック" w:eastAsia="游ゴシック" w:hAnsi="游ゴシック" w:hint="eastAsia"/>
          <w:color w:val="auto"/>
        </w:rPr>
        <w:t>参照されたい。</w:t>
      </w:r>
    </w:p>
    <w:p w:rsidR="008E75D6" w:rsidRPr="00CB7E94" w:rsidRDefault="001D68E9" w:rsidP="0034655B">
      <w:pPr>
        <w:adjustRightInd/>
        <w:snapToGrid w:val="0"/>
        <w:spacing w:line="20.10pt" w:lineRule="exact"/>
        <w:rPr>
          <w:rFonts w:ascii="游ゴシック" w:eastAsia="游ゴシック" w:hAnsi="游ゴシック"/>
          <w:color w:val="auto"/>
        </w:rPr>
        <w:sectPr w:rsidR="008E75D6" w:rsidRPr="00CB7E94">
          <w:headerReference w:type="default" r:id="rId7"/>
          <w:footerReference w:type="default" r:id="rId8"/>
          <w:pgSz w:w="595.30pt" w:h="841.90pt"/>
          <w:pgMar w:top="62.40pt" w:right="56.70pt" w:bottom="56.70pt" w:left="56.70pt" w:header="36pt" w:footer="36pt" w:gutter="0pt"/>
          <w:cols w:space="36pt"/>
          <w:noEndnote/>
          <w:docGrid w:type="linesAndChars" w:linePitch="401" w:charSpace="4096"/>
        </w:sectPr>
      </w:pPr>
      <w:r w:rsidRPr="00BE73B7">
        <w:rPr>
          <w:rFonts w:ascii="游ゴシック" w:eastAsia="游ゴシック" w:hAnsi="游ゴシック"/>
          <w:color w:val="auto"/>
        </w:rPr>
        <w:t xml:space="preserve"> (2)  </w:t>
      </w:r>
      <w:r w:rsidR="00E738F8" w:rsidRPr="00BE73B7">
        <w:rPr>
          <w:rFonts w:ascii="游ゴシック" w:eastAsia="游ゴシック" w:hAnsi="游ゴシック" w:hint="eastAsia"/>
          <w:color w:val="auto"/>
        </w:rPr>
        <w:t>基準財政収入額は、各税目で</w:t>
      </w:r>
      <w:r w:rsidRPr="00BE73B7">
        <w:rPr>
          <w:rFonts w:ascii="游ゴシック" w:eastAsia="游ゴシック" w:hAnsi="游ゴシック" w:hint="eastAsia"/>
          <w:color w:val="auto"/>
        </w:rPr>
        <w:t>計算方法が異なり、かつ理論計算されていることに留意された</w:t>
      </w:r>
      <w:r w:rsidR="009D14A0" w:rsidRPr="00BE73B7">
        <w:rPr>
          <w:rFonts w:ascii="游ゴシック" w:eastAsia="游ゴシック" w:hAnsi="游ゴシック" w:hint="eastAsia"/>
          <w:color w:val="auto"/>
        </w:rPr>
        <w:t>い</w:t>
      </w:r>
      <w:r w:rsidR="007276C6" w:rsidRPr="00BE73B7">
        <w:rPr>
          <w:rFonts w:ascii="游ゴシック" w:eastAsia="游ゴシック" w:hAnsi="游ゴシック" w:hint="eastAsia"/>
          <w:color w:val="auto"/>
        </w:rPr>
        <w:t>。</w:t>
      </w:r>
    </w:p>
    <w:p w:rsidR="001D68E9" w:rsidRPr="00586322" w:rsidRDefault="001D68E9" w:rsidP="0034655B">
      <w:pPr>
        <w:adjustRightInd/>
        <w:snapToGrid w:val="0"/>
        <w:spacing w:line="20pt" w:lineRule="exact"/>
        <w:rPr>
          <w:rFonts w:ascii="游ゴシック" w:eastAsia="游ゴシック" w:hAnsi="游ゴシック" w:cs="Times New Roman"/>
          <w:color w:val="auto"/>
          <w:spacing w:val="10"/>
        </w:rPr>
      </w:pPr>
    </w:p>
    <w:sectPr w:rsidR="001D68E9" w:rsidRPr="00586322">
      <w:headerReference w:type="default" r:id="rId9"/>
      <w:footerReference w:type="default" r:id="rId10"/>
      <w:pgSz w:w="595.30pt" w:h="841.90pt"/>
      <w:pgMar w:top="70.90pt" w:right="70.90pt" w:bottom="65.20pt" w:left="70.90pt" w:header="36pt" w:footer="36pt" w:gutter="0pt"/>
      <w:cols w:space="36pt"/>
      <w:noEndnote/>
      <w:docGrid w:type="linesAndChars" w:linePitch="306" w:charSpace="409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6E50E2" w:rsidRDefault="006E50E2">
      <w:r>
        <w:separator/>
      </w:r>
    </w:p>
  </w:endnote>
  <w:endnote w:type="continuationSeparator" w:id="0">
    <w:p w:rsidR="006E50E2" w:rsidRDefault="006E50E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游ゴシック">
    <w:altName w:val="Yu Gothic"/>
    <w:panose1 w:val="020B0400000000000000"/>
    <w:charset w:characterSet="shift_jis"/>
    <w:family w:val="modern"/>
    <w:pitch w:val="variable"/>
    <w:sig w:usb0="E00002FF" w:usb1="2AC7FDFF" w:usb2="00000016"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257A67" w:rsidRDefault="00257A67">
    <w:pPr>
      <w:overflowPunct/>
      <w:autoSpaceDE w:val="0"/>
      <w:autoSpaceDN w:val="0"/>
      <w:jc w:val="start"/>
      <w:textAlignment w:val="auto"/>
      <w:rPr>
        <w:rFonts w:hAnsi="Times New Roman" w:cs="Times New Roman"/>
        <w:color w:val="auto"/>
        <w:sz w:val="24"/>
        <w:szCs w:val="24"/>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257A67" w:rsidRPr="009D14A0" w:rsidRDefault="00257A67" w:rsidP="009D14A0">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6E50E2" w:rsidRDefault="006E50E2">
      <w:r>
        <w:rPr>
          <w:rFonts w:hAnsi="Times New Roman" w:cs="Times New Roman"/>
          <w:color w:val="auto"/>
          <w:sz w:val="2"/>
          <w:szCs w:val="2"/>
        </w:rPr>
        <w:continuationSeparator/>
      </w:r>
    </w:p>
  </w:footnote>
  <w:footnote w:type="continuationSeparator" w:id="0">
    <w:p w:rsidR="006E50E2" w:rsidRDefault="006E50E2">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257A67" w:rsidRDefault="00257A67">
    <w:pPr>
      <w:overflowPunct/>
      <w:autoSpaceDE w:val="0"/>
      <w:autoSpaceDN w:val="0"/>
      <w:jc w:val="start"/>
      <w:textAlignment w:val="auto"/>
      <w:rPr>
        <w:rFonts w:hAnsi="Times New Roman" w:cs="Times New Roman"/>
        <w:color w:val="auto"/>
        <w:sz w:val="24"/>
        <w:szCs w:val="24"/>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257A67" w:rsidRDefault="00257A67">
    <w:pPr>
      <w:overflowPunct/>
      <w:autoSpaceDE w:val="0"/>
      <w:autoSpaceDN w:val="0"/>
      <w:jc w:val="star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hyphenationZone w:val="0pt"/>
  <w:drawingGridHorizontalSpacing w:val="204.80pt"/>
  <w:drawingGridVerticalSpacing w:val="15.30pt"/>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7A"/>
    <w:rsid w:val="00004947"/>
    <w:rsid w:val="00006510"/>
    <w:rsid w:val="00012979"/>
    <w:rsid w:val="00025AB2"/>
    <w:rsid w:val="00051E04"/>
    <w:rsid w:val="00053055"/>
    <w:rsid w:val="00065D67"/>
    <w:rsid w:val="00070E69"/>
    <w:rsid w:val="0007120C"/>
    <w:rsid w:val="000819BA"/>
    <w:rsid w:val="000825BB"/>
    <w:rsid w:val="00083886"/>
    <w:rsid w:val="00086059"/>
    <w:rsid w:val="000906BF"/>
    <w:rsid w:val="00091518"/>
    <w:rsid w:val="00092E66"/>
    <w:rsid w:val="00094C3F"/>
    <w:rsid w:val="00095DEC"/>
    <w:rsid w:val="00096E59"/>
    <w:rsid w:val="000979F8"/>
    <w:rsid w:val="000A4948"/>
    <w:rsid w:val="000B0B7F"/>
    <w:rsid w:val="000B22FD"/>
    <w:rsid w:val="000B3139"/>
    <w:rsid w:val="000B3EE7"/>
    <w:rsid w:val="000B5C14"/>
    <w:rsid w:val="000B6046"/>
    <w:rsid w:val="000B796A"/>
    <w:rsid w:val="000D35E4"/>
    <w:rsid w:val="000E6D65"/>
    <w:rsid w:val="000E734E"/>
    <w:rsid w:val="000F20D6"/>
    <w:rsid w:val="000F6E33"/>
    <w:rsid w:val="00101EB1"/>
    <w:rsid w:val="00111A80"/>
    <w:rsid w:val="001130A7"/>
    <w:rsid w:val="001149F7"/>
    <w:rsid w:val="00123399"/>
    <w:rsid w:val="001235EC"/>
    <w:rsid w:val="00126C62"/>
    <w:rsid w:val="00143035"/>
    <w:rsid w:val="001454E5"/>
    <w:rsid w:val="0014719D"/>
    <w:rsid w:val="0015795B"/>
    <w:rsid w:val="0016274D"/>
    <w:rsid w:val="001637E6"/>
    <w:rsid w:val="00167889"/>
    <w:rsid w:val="0017453F"/>
    <w:rsid w:val="0018498C"/>
    <w:rsid w:val="00196B68"/>
    <w:rsid w:val="001A080F"/>
    <w:rsid w:val="001A62D0"/>
    <w:rsid w:val="001B08B2"/>
    <w:rsid w:val="001C0B22"/>
    <w:rsid w:val="001C24D9"/>
    <w:rsid w:val="001D2DE6"/>
    <w:rsid w:val="001D3EC2"/>
    <w:rsid w:val="001D4ADC"/>
    <w:rsid w:val="001D68E9"/>
    <w:rsid w:val="001E4A7A"/>
    <w:rsid w:val="001E50F1"/>
    <w:rsid w:val="002064D1"/>
    <w:rsid w:val="00210EE1"/>
    <w:rsid w:val="00215920"/>
    <w:rsid w:val="00215DD3"/>
    <w:rsid w:val="00216184"/>
    <w:rsid w:val="0022006D"/>
    <w:rsid w:val="00220929"/>
    <w:rsid w:val="002240E4"/>
    <w:rsid w:val="00225C90"/>
    <w:rsid w:val="00226FAD"/>
    <w:rsid w:val="002308EC"/>
    <w:rsid w:val="002351B5"/>
    <w:rsid w:val="00240C53"/>
    <w:rsid w:val="002419D3"/>
    <w:rsid w:val="00244CC1"/>
    <w:rsid w:val="00245109"/>
    <w:rsid w:val="00252671"/>
    <w:rsid w:val="00252FEC"/>
    <w:rsid w:val="002547CF"/>
    <w:rsid w:val="00257A67"/>
    <w:rsid w:val="00264DF7"/>
    <w:rsid w:val="00273131"/>
    <w:rsid w:val="002802AA"/>
    <w:rsid w:val="002809C0"/>
    <w:rsid w:val="002824AB"/>
    <w:rsid w:val="00282AD0"/>
    <w:rsid w:val="00290E21"/>
    <w:rsid w:val="002971EB"/>
    <w:rsid w:val="002B19A8"/>
    <w:rsid w:val="002C0E74"/>
    <w:rsid w:val="002C2C59"/>
    <w:rsid w:val="00301EFD"/>
    <w:rsid w:val="0030271D"/>
    <w:rsid w:val="00316CE1"/>
    <w:rsid w:val="0032051D"/>
    <w:rsid w:val="0032558B"/>
    <w:rsid w:val="003324B0"/>
    <w:rsid w:val="00333F80"/>
    <w:rsid w:val="00342624"/>
    <w:rsid w:val="0034655B"/>
    <w:rsid w:val="003567EB"/>
    <w:rsid w:val="003608AB"/>
    <w:rsid w:val="003634C6"/>
    <w:rsid w:val="00370628"/>
    <w:rsid w:val="00383C54"/>
    <w:rsid w:val="00383F3D"/>
    <w:rsid w:val="00385A9E"/>
    <w:rsid w:val="00396437"/>
    <w:rsid w:val="00397876"/>
    <w:rsid w:val="003A0DA6"/>
    <w:rsid w:val="003A17C6"/>
    <w:rsid w:val="003A47AE"/>
    <w:rsid w:val="003A655A"/>
    <w:rsid w:val="003A7993"/>
    <w:rsid w:val="003A7FC0"/>
    <w:rsid w:val="003B3A67"/>
    <w:rsid w:val="003B3B8F"/>
    <w:rsid w:val="003B7A92"/>
    <w:rsid w:val="003C1FEF"/>
    <w:rsid w:val="003C3BF3"/>
    <w:rsid w:val="003C7635"/>
    <w:rsid w:val="003D320C"/>
    <w:rsid w:val="003D372F"/>
    <w:rsid w:val="003E0728"/>
    <w:rsid w:val="003E43C9"/>
    <w:rsid w:val="003E5C9E"/>
    <w:rsid w:val="003E7565"/>
    <w:rsid w:val="003E768C"/>
    <w:rsid w:val="003E794F"/>
    <w:rsid w:val="00401428"/>
    <w:rsid w:val="004033A4"/>
    <w:rsid w:val="004132BE"/>
    <w:rsid w:val="00422E1E"/>
    <w:rsid w:val="0042502C"/>
    <w:rsid w:val="00430C00"/>
    <w:rsid w:val="00433A9C"/>
    <w:rsid w:val="00440D07"/>
    <w:rsid w:val="00441B77"/>
    <w:rsid w:val="00442D8B"/>
    <w:rsid w:val="00444FD0"/>
    <w:rsid w:val="00462AE0"/>
    <w:rsid w:val="004672D2"/>
    <w:rsid w:val="00476F20"/>
    <w:rsid w:val="0047727B"/>
    <w:rsid w:val="00481C93"/>
    <w:rsid w:val="00482AC7"/>
    <w:rsid w:val="0048456E"/>
    <w:rsid w:val="004873A8"/>
    <w:rsid w:val="004907ED"/>
    <w:rsid w:val="004A4997"/>
    <w:rsid w:val="004B19B1"/>
    <w:rsid w:val="004B2F60"/>
    <w:rsid w:val="004C261A"/>
    <w:rsid w:val="004C3DAE"/>
    <w:rsid w:val="004C5DD8"/>
    <w:rsid w:val="004D0415"/>
    <w:rsid w:val="004E09C8"/>
    <w:rsid w:val="004E0EE0"/>
    <w:rsid w:val="004F3EF5"/>
    <w:rsid w:val="004F7840"/>
    <w:rsid w:val="005007EF"/>
    <w:rsid w:val="00505D81"/>
    <w:rsid w:val="00510953"/>
    <w:rsid w:val="005166ED"/>
    <w:rsid w:val="005236C2"/>
    <w:rsid w:val="00524985"/>
    <w:rsid w:val="0052620A"/>
    <w:rsid w:val="00527948"/>
    <w:rsid w:val="005347BC"/>
    <w:rsid w:val="00554549"/>
    <w:rsid w:val="00570B73"/>
    <w:rsid w:val="00574989"/>
    <w:rsid w:val="00584F96"/>
    <w:rsid w:val="00586322"/>
    <w:rsid w:val="0059088D"/>
    <w:rsid w:val="00591A18"/>
    <w:rsid w:val="00592736"/>
    <w:rsid w:val="00592DC3"/>
    <w:rsid w:val="005A04B1"/>
    <w:rsid w:val="005A1975"/>
    <w:rsid w:val="005A47DA"/>
    <w:rsid w:val="005B0C0D"/>
    <w:rsid w:val="005B1C59"/>
    <w:rsid w:val="005B5075"/>
    <w:rsid w:val="005C3C2B"/>
    <w:rsid w:val="005E56C3"/>
    <w:rsid w:val="006010B5"/>
    <w:rsid w:val="00602CA9"/>
    <w:rsid w:val="0061184D"/>
    <w:rsid w:val="00613B54"/>
    <w:rsid w:val="0061583E"/>
    <w:rsid w:val="0063431F"/>
    <w:rsid w:val="0063472E"/>
    <w:rsid w:val="00634C94"/>
    <w:rsid w:val="0063506E"/>
    <w:rsid w:val="00643471"/>
    <w:rsid w:val="0065069E"/>
    <w:rsid w:val="00650D1C"/>
    <w:rsid w:val="00652B8E"/>
    <w:rsid w:val="006552DB"/>
    <w:rsid w:val="00664A8C"/>
    <w:rsid w:val="006650F5"/>
    <w:rsid w:val="006651B2"/>
    <w:rsid w:val="00667B90"/>
    <w:rsid w:val="00671A25"/>
    <w:rsid w:val="006753EE"/>
    <w:rsid w:val="00692373"/>
    <w:rsid w:val="006A79EB"/>
    <w:rsid w:val="006C0FCE"/>
    <w:rsid w:val="006D0202"/>
    <w:rsid w:val="006D2FB4"/>
    <w:rsid w:val="006D3EDC"/>
    <w:rsid w:val="006E2F84"/>
    <w:rsid w:val="006E4C5D"/>
    <w:rsid w:val="006E50E2"/>
    <w:rsid w:val="006F02D5"/>
    <w:rsid w:val="006F6634"/>
    <w:rsid w:val="006F6FF6"/>
    <w:rsid w:val="00700453"/>
    <w:rsid w:val="00703379"/>
    <w:rsid w:val="00713070"/>
    <w:rsid w:val="00715875"/>
    <w:rsid w:val="00720185"/>
    <w:rsid w:val="007233B5"/>
    <w:rsid w:val="007276C6"/>
    <w:rsid w:val="00743601"/>
    <w:rsid w:val="00743D45"/>
    <w:rsid w:val="00754BAE"/>
    <w:rsid w:val="0075758C"/>
    <w:rsid w:val="007619C4"/>
    <w:rsid w:val="00765476"/>
    <w:rsid w:val="00765D32"/>
    <w:rsid w:val="007662A6"/>
    <w:rsid w:val="007723B0"/>
    <w:rsid w:val="00776A77"/>
    <w:rsid w:val="007800C7"/>
    <w:rsid w:val="007917C9"/>
    <w:rsid w:val="00797564"/>
    <w:rsid w:val="007A3CE0"/>
    <w:rsid w:val="007A6679"/>
    <w:rsid w:val="007A66C4"/>
    <w:rsid w:val="007B41D9"/>
    <w:rsid w:val="007B6082"/>
    <w:rsid w:val="007C3FCC"/>
    <w:rsid w:val="007D49A3"/>
    <w:rsid w:val="007D5747"/>
    <w:rsid w:val="007E009F"/>
    <w:rsid w:val="007E2545"/>
    <w:rsid w:val="007E29B6"/>
    <w:rsid w:val="007E4E26"/>
    <w:rsid w:val="007F0201"/>
    <w:rsid w:val="007F1527"/>
    <w:rsid w:val="0080395C"/>
    <w:rsid w:val="0082134A"/>
    <w:rsid w:val="00822609"/>
    <w:rsid w:val="00824513"/>
    <w:rsid w:val="008350AD"/>
    <w:rsid w:val="00835694"/>
    <w:rsid w:val="00843DB1"/>
    <w:rsid w:val="00844BD7"/>
    <w:rsid w:val="00855B73"/>
    <w:rsid w:val="00861D9E"/>
    <w:rsid w:val="00865070"/>
    <w:rsid w:val="00867724"/>
    <w:rsid w:val="00877C3A"/>
    <w:rsid w:val="00882FC0"/>
    <w:rsid w:val="00883E20"/>
    <w:rsid w:val="00885927"/>
    <w:rsid w:val="008877A0"/>
    <w:rsid w:val="00891354"/>
    <w:rsid w:val="008937E7"/>
    <w:rsid w:val="00896756"/>
    <w:rsid w:val="0089682B"/>
    <w:rsid w:val="00896844"/>
    <w:rsid w:val="00896F81"/>
    <w:rsid w:val="008A614F"/>
    <w:rsid w:val="008B08EF"/>
    <w:rsid w:val="008B180D"/>
    <w:rsid w:val="008B18BD"/>
    <w:rsid w:val="008B34A8"/>
    <w:rsid w:val="008B38FD"/>
    <w:rsid w:val="008C08BD"/>
    <w:rsid w:val="008C1293"/>
    <w:rsid w:val="008D5CAA"/>
    <w:rsid w:val="008D6110"/>
    <w:rsid w:val="008D69CD"/>
    <w:rsid w:val="008D70D9"/>
    <w:rsid w:val="008E6410"/>
    <w:rsid w:val="008E75D6"/>
    <w:rsid w:val="008F1A64"/>
    <w:rsid w:val="008F1C02"/>
    <w:rsid w:val="009005EB"/>
    <w:rsid w:val="00900B4A"/>
    <w:rsid w:val="009076BA"/>
    <w:rsid w:val="0091309B"/>
    <w:rsid w:val="009138F5"/>
    <w:rsid w:val="00914C02"/>
    <w:rsid w:val="009207CF"/>
    <w:rsid w:val="009231E0"/>
    <w:rsid w:val="00925BC5"/>
    <w:rsid w:val="0092642E"/>
    <w:rsid w:val="00937B95"/>
    <w:rsid w:val="00942C79"/>
    <w:rsid w:val="009519C4"/>
    <w:rsid w:val="0095211B"/>
    <w:rsid w:val="00961B3A"/>
    <w:rsid w:val="009631F2"/>
    <w:rsid w:val="00963230"/>
    <w:rsid w:val="00963795"/>
    <w:rsid w:val="0096482A"/>
    <w:rsid w:val="009653B3"/>
    <w:rsid w:val="00970AB5"/>
    <w:rsid w:val="00975EB7"/>
    <w:rsid w:val="009772C6"/>
    <w:rsid w:val="009845AC"/>
    <w:rsid w:val="00990034"/>
    <w:rsid w:val="009A0B47"/>
    <w:rsid w:val="009A7C01"/>
    <w:rsid w:val="009B0F13"/>
    <w:rsid w:val="009B185D"/>
    <w:rsid w:val="009B58A7"/>
    <w:rsid w:val="009B70C4"/>
    <w:rsid w:val="009C34B2"/>
    <w:rsid w:val="009C5A41"/>
    <w:rsid w:val="009D14A0"/>
    <w:rsid w:val="009D25D0"/>
    <w:rsid w:val="009F69AC"/>
    <w:rsid w:val="00A10735"/>
    <w:rsid w:val="00A14728"/>
    <w:rsid w:val="00A27CD1"/>
    <w:rsid w:val="00A32277"/>
    <w:rsid w:val="00A34D2B"/>
    <w:rsid w:val="00A34E0B"/>
    <w:rsid w:val="00A37196"/>
    <w:rsid w:val="00A411F1"/>
    <w:rsid w:val="00A52FEF"/>
    <w:rsid w:val="00A566E1"/>
    <w:rsid w:val="00A606E6"/>
    <w:rsid w:val="00A646DA"/>
    <w:rsid w:val="00A64BBF"/>
    <w:rsid w:val="00A669E6"/>
    <w:rsid w:val="00A70C99"/>
    <w:rsid w:val="00A73756"/>
    <w:rsid w:val="00A73997"/>
    <w:rsid w:val="00A73CC0"/>
    <w:rsid w:val="00A76EF5"/>
    <w:rsid w:val="00A81075"/>
    <w:rsid w:val="00A863A2"/>
    <w:rsid w:val="00A879D7"/>
    <w:rsid w:val="00A95341"/>
    <w:rsid w:val="00AA5169"/>
    <w:rsid w:val="00AB25EA"/>
    <w:rsid w:val="00AB26A0"/>
    <w:rsid w:val="00AB4403"/>
    <w:rsid w:val="00AC7593"/>
    <w:rsid w:val="00AD0258"/>
    <w:rsid w:val="00AD061D"/>
    <w:rsid w:val="00AD3887"/>
    <w:rsid w:val="00AD47EC"/>
    <w:rsid w:val="00AD6F0E"/>
    <w:rsid w:val="00AE011D"/>
    <w:rsid w:val="00AE3E0E"/>
    <w:rsid w:val="00AE6327"/>
    <w:rsid w:val="00AF5061"/>
    <w:rsid w:val="00B02CC1"/>
    <w:rsid w:val="00B13364"/>
    <w:rsid w:val="00B14AA1"/>
    <w:rsid w:val="00B21E92"/>
    <w:rsid w:val="00B222B6"/>
    <w:rsid w:val="00B26667"/>
    <w:rsid w:val="00B31519"/>
    <w:rsid w:val="00B316C0"/>
    <w:rsid w:val="00B3227A"/>
    <w:rsid w:val="00B32582"/>
    <w:rsid w:val="00B42778"/>
    <w:rsid w:val="00B47B12"/>
    <w:rsid w:val="00B47D1F"/>
    <w:rsid w:val="00B508CF"/>
    <w:rsid w:val="00B52ED9"/>
    <w:rsid w:val="00B60928"/>
    <w:rsid w:val="00B60DB0"/>
    <w:rsid w:val="00B60E2A"/>
    <w:rsid w:val="00B62F06"/>
    <w:rsid w:val="00B6385B"/>
    <w:rsid w:val="00B71966"/>
    <w:rsid w:val="00B71C03"/>
    <w:rsid w:val="00B9005A"/>
    <w:rsid w:val="00B94D06"/>
    <w:rsid w:val="00BC60BA"/>
    <w:rsid w:val="00BC70B4"/>
    <w:rsid w:val="00BD063F"/>
    <w:rsid w:val="00BE0600"/>
    <w:rsid w:val="00BE0C68"/>
    <w:rsid w:val="00BE4A09"/>
    <w:rsid w:val="00BE5901"/>
    <w:rsid w:val="00BE5F7E"/>
    <w:rsid w:val="00BE73B7"/>
    <w:rsid w:val="00BF6881"/>
    <w:rsid w:val="00C02725"/>
    <w:rsid w:val="00C02912"/>
    <w:rsid w:val="00C13198"/>
    <w:rsid w:val="00C15F8B"/>
    <w:rsid w:val="00C227D6"/>
    <w:rsid w:val="00C22F7F"/>
    <w:rsid w:val="00C258F5"/>
    <w:rsid w:val="00C36301"/>
    <w:rsid w:val="00C46676"/>
    <w:rsid w:val="00C56598"/>
    <w:rsid w:val="00C67427"/>
    <w:rsid w:val="00C67B97"/>
    <w:rsid w:val="00C7016A"/>
    <w:rsid w:val="00C754EB"/>
    <w:rsid w:val="00C849A9"/>
    <w:rsid w:val="00C90099"/>
    <w:rsid w:val="00C96B0F"/>
    <w:rsid w:val="00CA2303"/>
    <w:rsid w:val="00CA72CC"/>
    <w:rsid w:val="00CB0C1A"/>
    <w:rsid w:val="00CB44F9"/>
    <w:rsid w:val="00CB6599"/>
    <w:rsid w:val="00CB7D5F"/>
    <w:rsid w:val="00CB7E94"/>
    <w:rsid w:val="00CC3FD9"/>
    <w:rsid w:val="00CD02F3"/>
    <w:rsid w:val="00CE4F49"/>
    <w:rsid w:val="00CE6C8C"/>
    <w:rsid w:val="00CF2479"/>
    <w:rsid w:val="00CF401E"/>
    <w:rsid w:val="00CF7D54"/>
    <w:rsid w:val="00D01907"/>
    <w:rsid w:val="00D02989"/>
    <w:rsid w:val="00D078A5"/>
    <w:rsid w:val="00D12678"/>
    <w:rsid w:val="00D14F9F"/>
    <w:rsid w:val="00D15CCC"/>
    <w:rsid w:val="00D20157"/>
    <w:rsid w:val="00D22AB5"/>
    <w:rsid w:val="00D23A52"/>
    <w:rsid w:val="00D27898"/>
    <w:rsid w:val="00D32EFC"/>
    <w:rsid w:val="00D34680"/>
    <w:rsid w:val="00D353D6"/>
    <w:rsid w:val="00D379E9"/>
    <w:rsid w:val="00D40980"/>
    <w:rsid w:val="00D4334D"/>
    <w:rsid w:val="00D63D26"/>
    <w:rsid w:val="00D66EFE"/>
    <w:rsid w:val="00D8026A"/>
    <w:rsid w:val="00D82A78"/>
    <w:rsid w:val="00D8519F"/>
    <w:rsid w:val="00D8526A"/>
    <w:rsid w:val="00DA0373"/>
    <w:rsid w:val="00DA5CF4"/>
    <w:rsid w:val="00DA70EF"/>
    <w:rsid w:val="00DB147F"/>
    <w:rsid w:val="00DB47F3"/>
    <w:rsid w:val="00DC0C93"/>
    <w:rsid w:val="00DC222D"/>
    <w:rsid w:val="00DC5D17"/>
    <w:rsid w:val="00DC5E20"/>
    <w:rsid w:val="00DC7019"/>
    <w:rsid w:val="00DD4B3E"/>
    <w:rsid w:val="00DE39A7"/>
    <w:rsid w:val="00DF033B"/>
    <w:rsid w:val="00DF685F"/>
    <w:rsid w:val="00DF6C43"/>
    <w:rsid w:val="00E0455B"/>
    <w:rsid w:val="00E0575F"/>
    <w:rsid w:val="00E11309"/>
    <w:rsid w:val="00E20267"/>
    <w:rsid w:val="00E20B6A"/>
    <w:rsid w:val="00E20DE3"/>
    <w:rsid w:val="00E21C04"/>
    <w:rsid w:val="00E21CA0"/>
    <w:rsid w:val="00E32BCE"/>
    <w:rsid w:val="00E34498"/>
    <w:rsid w:val="00E40D32"/>
    <w:rsid w:val="00E4556F"/>
    <w:rsid w:val="00E462FA"/>
    <w:rsid w:val="00E51834"/>
    <w:rsid w:val="00E562B8"/>
    <w:rsid w:val="00E677BF"/>
    <w:rsid w:val="00E738F8"/>
    <w:rsid w:val="00E84246"/>
    <w:rsid w:val="00E93E79"/>
    <w:rsid w:val="00E9480C"/>
    <w:rsid w:val="00E97D4A"/>
    <w:rsid w:val="00EA5639"/>
    <w:rsid w:val="00EB0261"/>
    <w:rsid w:val="00EB11F8"/>
    <w:rsid w:val="00EB2AAB"/>
    <w:rsid w:val="00EB31D4"/>
    <w:rsid w:val="00EB4336"/>
    <w:rsid w:val="00EB62A2"/>
    <w:rsid w:val="00EB7BEF"/>
    <w:rsid w:val="00EC2721"/>
    <w:rsid w:val="00EC2E6C"/>
    <w:rsid w:val="00EC7BE2"/>
    <w:rsid w:val="00ED33E0"/>
    <w:rsid w:val="00ED797A"/>
    <w:rsid w:val="00ED7A89"/>
    <w:rsid w:val="00EE2408"/>
    <w:rsid w:val="00EE6EEE"/>
    <w:rsid w:val="00EF7E70"/>
    <w:rsid w:val="00F02FAC"/>
    <w:rsid w:val="00F04FE7"/>
    <w:rsid w:val="00F05B9F"/>
    <w:rsid w:val="00F06F3A"/>
    <w:rsid w:val="00F07019"/>
    <w:rsid w:val="00F136A9"/>
    <w:rsid w:val="00F16A95"/>
    <w:rsid w:val="00F21554"/>
    <w:rsid w:val="00F22E38"/>
    <w:rsid w:val="00F2687F"/>
    <w:rsid w:val="00F30B43"/>
    <w:rsid w:val="00F36EF9"/>
    <w:rsid w:val="00F44A09"/>
    <w:rsid w:val="00F45B65"/>
    <w:rsid w:val="00F46869"/>
    <w:rsid w:val="00F46D8B"/>
    <w:rsid w:val="00F53FFE"/>
    <w:rsid w:val="00F55EA1"/>
    <w:rsid w:val="00F620B4"/>
    <w:rsid w:val="00F6322C"/>
    <w:rsid w:val="00F64F08"/>
    <w:rsid w:val="00F711D3"/>
    <w:rsid w:val="00F83DED"/>
    <w:rsid w:val="00F92FCB"/>
    <w:rsid w:val="00F975C1"/>
    <w:rsid w:val="00FA448A"/>
    <w:rsid w:val="00FB2668"/>
    <w:rsid w:val="00FB41EE"/>
    <w:rsid w:val="00FC5506"/>
    <w:rsid w:val="00FD025D"/>
    <w:rsid w:val="00FD6441"/>
    <w:rsid w:val="00FD6A03"/>
    <w:rsid w:val="00FE3B24"/>
    <w:rsid w:val="00FF1BB5"/>
    <w:rsid w:val="00FF468C"/>
    <w:rsid w:val="00FF4A37"/>
    <w:rsid w:val="00FF67A7"/>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3AEB037-F4C4-4A46-BDB0-D4D1BF0F0ED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4947"/>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rsid w:val="00975EB7"/>
    <w:pPr>
      <w:tabs>
        <w:tab w:val="center" w:pos="212.60pt"/>
        <w:tab w:val="end" w:pos="425.20pt"/>
      </w:tabs>
      <w:snapToGrid w:val="0"/>
    </w:pPr>
  </w:style>
  <w:style w:type="character" w:customStyle="1" w:styleId="a4">
    <w:name w:val="ヘッダー (文字)"/>
    <w:link w:val="a3"/>
    <w:rsid w:val="00975EB7"/>
    <w:rPr>
      <w:rFonts w:ascii="ＭＳ ゴシック" w:eastAsia="ＭＳ ゴシック" w:hAnsi="ＭＳ ゴシック" w:cs="ＭＳ ゴシック"/>
      <w:color w:val="000000"/>
      <w:sz w:val="18"/>
      <w:szCs w:val="18"/>
    </w:rPr>
  </w:style>
  <w:style w:type="paragraph" w:styleId="a5">
    <w:name w:val="footer"/>
    <w:basedOn w:val="a"/>
    <w:link w:val="a6"/>
    <w:rsid w:val="00975EB7"/>
    <w:pPr>
      <w:tabs>
        <w:tab w:val="center" w:pos="212.60pt"/>
        <w:tab w:val="end" w:pos="425.20pt"/>
      </w:tabs>
      <w:snapToGrid w:val="0"/>
    </w:pPr>
  </w:style>
  <w:style w:type="character" w:customStyle="1" w:styleId="a6">
    <w:name w:val="フッター (文字)"/>
    <w:link w:val="a5"/>
    <w:rsid w:val="00975EB7"/>
    <w:rPr>
      <w:rFonts w:ascii="ＭＳ ゴシック" w:eastAsia="ＭＳ ゴシック" w:hAnsi="ＭＳ ゴシック" w:cs="ＭＳ ゴシック"/>
      <w:color w:val="000000"/>
      <w:sz w:val="18"/>
      <w:szCs w:val="18"/>
    </w:rPr>
  </w:style>
  <w:style w:type="paragraph" w:styleId="a7">
    <w:name w:val="Balloon Text"/>
    <w:basedOn w:val="a"/>
    <w:link w:val="a8"/>
    <w:rsid w:val="0063472E"/>
    <w:rPr>
      <w:rFonts w:ascii="Arial" w:hAnsi="Arial" w:cs="Times New Roman"/>
    </w:rPr>
  </w:style>
  <w:style w:type="character" w:customStyle="1" w:styleId="a8">
    <w:name w:val="吹き出し (文字)"/>
    <w:link w:val="a7"/>
    <w:rsid w:val="0063472E"/>
    <w:rPr>
      <w:rFonts w:ascii="Arial" w:eastAsia="ＭＳ ゴシック" w:hAnsi="Arial" w:cs="Times New Roman"/>
      <w:color w:val="000000"/>
      <w:sz w:val="18"/>
      <w:szCs w:val="18"/>
    </w:rPr>
  </w:style>
  <w:style w:type="character" w:styleId="a9">
    <w:name w:val="annotation reference"/>
    <w:rsid w:val="008B34A8"/>
    <w:rPr>
      <w:sz w:val="18"/>
      <w:szCs w:val="18"/>
    </w:rPr>
  </w:style>
  <w:style w:type="paragraph" w:styleId="aa">
    <w:name w:val="annotation text"/>
    <w:basedOn w:val="a"/>
    <w:link w:val="ab"/>
    <w:rsid w:val="008B34A8"/>
    <w:pPr>
      <w:jc w:val="start"/>
    </w:pPr>
  </w:style>
  <w:style w:type="character" w:customStyle="1" w:styleId="ab">
    <w:name w:val="コメント文字列 (文字)"/>
    <w:link w:val="aa"/>
    <w:rsid w:val="008B34A8"/>
    <w:rPr>
      <w:rFonts w:ascii="ＭＳ ゴシック" w:eastAsia="ＭＳ ゴシック" w:hAnsi="ＭＳ ゴシック" w:cs="ＭＳ ゴシック"/>
      <w:color w:val="000000"/>
      <w:sz w:val="18"/>
      <w:szCs w:val="18"/>
    </w:rPr>
  </w:style>
  <w:style w:type="paragraph" w:styleId="ac">
    <w:name w:val="annotation subject"/>
    <w:basedOn w:val="aa"/>
    <w:next w:val="aa"/>
    <w:link w:val="ad"/>
    <w:rsid w:val="008B34A8"/>
    <w:rPr>
      <w:b/>
      <w:bCs/>
    </w:rPr>
  </w:style>
  <w:style w:type="character" w:customStyle="1" w:styleId="ad">
    <w:name w:val="コメント内容 (文字)"/>
    <w:link w:val="ac"/>
    <w:rsid w:val="008B34A8"/>
    <w:rPr>
      <w:rFonts w:ascii="ＭＳ ゴシック" w:eastAsia="ＭＳ ゴシック" w:hAnsi="ＭＳ ゴシック" w:cs="ＭＳ ゴシック"/>
      <w:b/>
      <w:bCs/>
      <w:color w:val="000000"/>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11567998">
      <w:bodyDiv w:val="1"/>
      <w:marLeft w:val="0pt"/>
      <w:marRight w:val="0pt"/>
      <w:marTop w:val="0pt"/>
      <w:marBottom w:val="0pt"/>
      <w:divBdr>
        <w:top w:val="none" w:sz="0" w:space="0" w:color="auto"/>
        <w:left w:val="none" w:sz="0" w:space="0" w:color="auto"/>
        <w:bottom w:val="none" w:sz="0" w:space="0" w:color="auto"/>
        <w:right w:val="none" w:sz="0" w:space="0" w:color="auto"/>
      </w:divBdr>
    </w:div>
    <w:div w:id="330525345">
      <w:bodyDiv w:val="1"/>
      <w:marLeft w:val="0pt"/>
      <w:marRight w:val="0pt"/>
      <w:marTop w:val="0pt"/>
      <w:marBottom w:val="0pt"/>
      <w:divBdr>
        <w:top w:val="none" w:sz="0" w:space="0" w:color="auto"/>
        <w:left w:val="none" w:sz="0" w:space="0" w:color="auto"/>
        <w:bottom w:val="none" w:sz="0" w:space="0" w:color="auto"/>
        <w:right w:val="none" w:sz="0" w:space="0" w:color="auto"/>
      </w:divBdr>
    </w:div>
    <w:div w:id="557715116">
      <w:bodyDiv w:val="1"/>
      <w:marLeft w:val="0pt"/>
      <w:marRight w:val="0pt"/>
      <w:marTop w:val="0pt"/>
      <w:marBottom w:val="0pt"/>
      <w:divBdr>
        <w:top w:val="none" w:sz="0" w:space="0" w:color="auto"/>
        <w:left w:val="none" w:sz="0" w:space="0" w:color="auto"/>
        <w:bottom w:val="none" w:sz="0" w:space="0" w:color="auto"/>
        <w:right w:val="none" w:sz="0" w:space="0" w:color="auto"/>
      </w:divBdr>
    </w:div>
    <w:div w:id="702287619">
      <w:bodyDiv w:val="1"/>
      <w:marLeft w:val="0pt"/>
      <w:marRight w:val="0pt"/>
      <w:marTop w:val="0pt"/>
      <w:marBottom w:val="0pt"/>
      <w:divBdr>
        <w:top w:val="none" w:sz="0" w:space="0" w:color="auto"/>
        <w:left w:val="none" w:sz="0" w:space="0" w:color="auto"/>
        <w:bottom w:val="none" w:sz="0" w:space="0" w:color="auto"/>
        <w:right w:val="none" w:sz="0" w:space="0" w:color="auto"/>
      </w:divBdr>
    </w:div>
    <w:div w:id="1074931365">
      <w:bodyDiv w:val="1"/>
      <w:marLeft w:val="0pt"/>
      <w:marRight w:val="0pt"/>
      <w:marTop w:val="0pt"/>
      <w:marBottom w:val="0pt"/>
      <w:divBdr>
        <w:top w:val="none" w:sz="0" w:space="0" w:color="auto"/>
        <w:left w:val="none" w:sz="0" w:space="0" w:color="auto"/>
        <w:bottom w:val="none" w:sz="0" w:space="0" w:color="auto"/>
        <w:right w:val="none" w:sz="0" w:space="0" w:color="auto"/>
      </w:divBdr>
    </w:div>
    <w:div w:id="18135956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12" Type="http://purl.oclc.org/ooxml/officeDocument/relationships/theme" Target="theme/theme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header" Target="head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500C871-9095-4689-87A6-D4C5E3FA03E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5</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平成２０年度普通交付税概要</vt:lpstr>
      <vt:lpstr>１　平成２０年度普通交付税概要</vt:lpstr>
    </vt:vector>
  </TitlesOfParts>
  <Company>市町村課</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平成２０年度普通交付税概要</dc:title>
  <dc:subject/>
  <dc:creator>市町村課</dc:creator>
  <cp:keywords/>
  <cp:lastModifiedBy>近藤拓海</cp:lastModifiedBy>
  <cp:revision>9</cp:revision>
  <cp:lastPrinted>2023-12-10T23:25:00Z</cp:lastPrinted>
  <dcterms:created xsi:type="dcterms:W3CDTF">2023-12-12T23:04:00Z</dcterms:created>
  <dcterms:modified xsi:type="dcterms:W3CDTF">2024-03-27T00:47:00Z</dcterms:modified>
</cp:coreProperties>
</file>