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49DF" w14:textId="4E376970" w:rsidR="00BD2842" w:rsidRPr="00793854" w:rsidRDefault="00BA21DF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hint="eastAsia"/>
        </w:rPr>
        <w:t>（様式第１号別紙）</w:t>
      </w:r>
    </w:p>
    <w:p w14:paraId="460FAF48" w14:textId="64BBBD55" w:rsidR="001B2CFD" w:rsidRPr="00793854" w:rsidRDefault="00C46404" w:rsidP="00EB6241">
      <w:pPr>
        <w:jc w:val="center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化学</w:t>
      </w:r>
      <w:r w:rsidRPr="00793854">
        <w:rPr>
          <w:rFonts w:ascii="ＭＳ ゴシック" w:eastAsia="ＭＳ ゴシック" w:hAnsi="ＭＳ ゴシック" w:hint="eastAsia"/>
          <w:szCs w:val="22"/>
        </w:rPr>
        <w:t>肥料低減経営強化緊急対策</w:t>
      </w:r>
      <w:r w:rsidRPr="00793854">
        <w:rPr>
          <w:rFonts w:ascii="ＭＳ ゴシック" w:eastAsia="ＭＳ ゴシック" w:hAnsi="ＭＳ ゴシック" w:hint="eastAsia"/>
        </w:rPr>
        <w:t>事業実施計画書</w:t>
      </w:r>
      <w:r w:rsidR="00C07D3A" w:rsidRPr="00793854">
        <w:rPr>
          <w:rFonts w:ascii="ＭＳ ゴシック" w:eastAsia="ＭＳ ゴシック" w:hAnsi="ＭＳ ゴシック" w:hint="eastAsia"/>
        </w:rPr>
        <w:t>（</w:t>
      </w:r>
      <w:r w:rsidR="00F018ED" w:rsidRPr="00793854">
        <w:rPr>
          <w:rFonts w:ascii="ＭＳ ゴシック" w:eastAsia="ＭＳ ゴシック" w:hAnsi="ＭＳ ゴシック" w:hint="eastAsia"/>
        </w:rPr>
        <w:t>実績報告書</w:t>
      </w:r>
      <w:r w:rsidR="009043BC" w:rsidRPr="00793854">
        <w:rPr>
          <w:rFonts w:ascii="ＭＳ ゴシック" w:eastAsia="ＭＳ ゴシック" w:hAnsi="ＭＳ ゴシック" w:hint="eastAsia"/>
        </w:rPr>
        <w:t>別紙</w:t>
      </w:r>
      <w:r w:rsidR="00C07D3A" w:rsidRPr="00793854">
        <w:rPr>
          <w:rFonts w:ascii="ＭＳ ゴシック" w:eastAsia="ＭＳ ゴシック" w:hAnsi="ＭＳ ゴシック" w:hint="eastAsia"/>
        </w:rPr>
        <w:t>）</w:t>
      </w:r>
    </w:p>
    <w:p w14:paraId="1A709DFA" w14:textId="6D694C18" w:rsidR="001B2CFD" w:rsidRPr="00793854" w:rsidRDefault="001B2CFD" w:rsidP="00BD2842">
      <w:pPr>
        <w:jc w:val="left"/>
        <w:rPr>
          <w:rFonts w:ascii="ＭＳ ゴシック" w:eastAsia="ＭＳ ゴシック" w:hAnsi="ＭＳ ゴシック"/>
        </w:rPr>
      </w:pPr>
    </w:p>
    <w:p w14:paraId="44A12F25" w14:textId="76A717CD" w:rsidR="001B2CFD" w:rsidRPr="00793854" w:rsidRDefault="00C46404" w:rsidP="00BD2842">
      <w:pPr>
        <w:jc w:val="left"/>
        <w:rPr>
          <w:rFonts w:ascii="ＭＳ ゴシック" w:eastAsia="ＭＳ ゴシック" w:hAnsi="ＭＳ ゴシック"/>
          <w:u w:val="single"/>
        </w:rPr>
      </w:pPr>
      <w:r w:rsidRPr="00793854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EB6241" w:rsidRPr="00793854">
        <w:rPr>
          <w:rFonts w:ascii="ＭＳ ゴシック" w:eastAsia="ＭＳ ゴシック" w:hAnsi="ＭＳ ゴシック" w:hint="eastAsia"/>
        </w:rPr>
        <w:t xml:space="preserve">　　　</w:t>
      </w:r>
      <w:r w:rsidR="00665CF4" w:rsidRPr="00793854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793854">
        <w:rPr>
          <w:rFonts w:ascii="ＭＳ ゴシック" w:eastAsia="ＭＳ ゴシック" w:hAnsi="ＭＳ ゴシック" w:hint="eastAsia"/>
          <w:u w:val="single"/>
        </w:rPr>
        <w:t xml:space="preserve">事業実施主体名：　　　　　　　　　　　</w:t>
      </w:r>
    </w:p>
    <w:p w14:paraId="387B6571" w14:textId="382DD39A" w:rsidR="00C46404" w:rsidRPr="00793854" w:rsidRDefault="00C46404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１．</w:t>
      </w:r>
      <w:r w:rsidR="009B6474" w:rsidRPr="00793854">
        <w:rPr>
          <w:rFonts w:ascii="ＭＳ ゴシック" w:eastAsia="ＭＳ ゴシック" w:hAnsi="ＭＳ ゴシック" w:hint="eastAsia"/>
        </w:rPr>
        <w:t>実施主体の経営概要（作目、面積、主要機械等）</w:t>
      </w:r>
    </w:p>
    <w:tbl>
      <w:tblPr>
        <w:tblStyle w:val="ae"/>
        <w:tblW w:w="14753" w:type="dxa"/>
        <w:tblInd w:w="-299" w:type="dxa"/>
        <w:tblLook w:val="04A0" w:firstRow="1" w:lastRow="0" w:firstColumn="1" w:lastColumn="0" w:noHBand="0" w:noVBand="1"/>
      </w:tblPr>
      <w:tblGrid>
        <w:gridCol w:w="14753"/>
      </w:tblGrid>
      <w:tr w:rsidR="00793854" w:rsidRPr="00793854" w14:paraId="269F3EEE" w14:textId="77777777" w:rsidTr="00673669">
        <w:trPr>
          <w:trHeight w:val="2019"/>
        </w:trPr>
        <w:tc>
          <w:tcPr>
            <w:tcW w:w="14753" w:type="dxa"/>
          </w:tcPr>
          <w:p w14:paraId="5C2C32A1" w14:textId="77777777" w:rsidR="009B6474" w:rsidRPr="00793854" w:rsidRDefault="009B6474" w:rsidP="00BD28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1247D6" w14:textId="3C5AA8A5" w:rsidR="009B6474" w:rsidRPr="00793854" w:rsidRDefault="009B6474" w:rsidP="00BD2842">
      <w:pPr>
        <w:jc w:val="left"/>
        <w:rPr>
          <w:rFonts w:ascii="ＭＳ ゴシック" w:eastAsia="ＭＳ ゴシック" w:hAnsi="ＭＳ ゴシック"/>
        </w:rPr>
      </w:pPr>
    </w:p>
    <w:p w14:paraId="7D049BDA" w14:textId="4D032A15" w:rsidR="009B6474" w:rsidRPr="00793854" w:rsidRDefault="009B6474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２．事業計画</w:t>
      </w:r>
    </w:p>
    <w:p w14:paraId="4A1615C7" w14:textId="5EC7AC92" w:rsidR="00C46404" w:rsidRPr="00793854" w:rsidRDefault="00C46404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 xml:space="preserve">(1) </w:t>
      </w:r>
      <w:r w:rsidR="004D2045" w:rsidRPr="00793854">
        <w:rPr>
          <w:rFonts w:ascii="ＭＳ ゴシック" w:eastAsia="ＭＳ ゴシック" w:hAnsi="ＭＳ ゴシック" w:hint="eastAsia"/>
        </w:rPr>
        <w:t>事業の目的及び</w:t>
      </w:r>
      <w:r w:rsidRPr="00793854">
        <w:rPr>
          <w:rFonts w:ascii="ＭＳ ゴシック" w:eastAsia="ＭＳ ゴシック" w:hAnsi="ＭＳ ゴシック" w:hint="eastAsia"/>
        </w:rPr>
        <w:t>実施方法</w:t>
      </w:r>
    </w:p>
    <w:tbl>
      <w:tblPr>
        <w:tblStyle w:val="ae"/>
        <w:tblW w:w="14743" w:type="dxa"/>
        <w:tblInd w:w="-289" w:type="dxa"/>
        <w:tblLook w:val="04A0" w:firstRow="1" w:lastRow="0" w:firstColumn="1" w:lastColumn="0" w:noHBand="0" w:noVBand="1"/>
      </w:tblPr>
      <w:tblGrid>
        <w:gridCol w:w="14743"/>
      </w:tblGrid>
      <w:tr w:rsidR="00793854" w:rsidRPr="00793854" w14:paraId="73EF23A4" w14:textId="77777777" w:rsidTr="00673669">
        <w:trPr>
          <w:trHeight w:val="2304"/>
        </w:trPr>
        <w:tc>
          <w:tcPr>
            <w:tcW w:w="14743" w:type="dxa"/>
          </w:tcPr>
          <w:p w14:paraId="3BA17363" w14:textId="77777777" w:rsidR="009678B9" w:rsidRPr="00793854" w:rsidRDefault="009678B9" w:rsidP="00BD28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0B37072" w14:textId="77777777" w:rsidR="009678B9" w:rsidRPr="00793854" w:rsidRDefault="009678B9" w:rsidP="00BD28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D2E4A8E" w14:textId="3BD475AE" w:rsidR="009678B9" w:rsidRPr="00793854" w:rsidRDefault="009678B9" w:rsidP="00BD28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6A796FA" w14:textId="160CF2FA" w:rsidR="00C46404" w:rsidRPr="00793854" w:rsidRDefault="00C46404" w:rsidP="00BD2842">
      <w:pPr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>※本事業</w:t>
      </w:r>
      <w:r w:rsidR="004D2045" w:rsidRPr="00793854">
        <w:rPr>
          <w:rFonts w:hAnsi="ＭＳ 明朝" w:cs="ＭＳ 明朝" w:hint="eastAsia"/>
          <w:sz w:val="21"/>
          <w:szCs w:val="21"/>
        </w:rPr>
        <w:t>を実施する目的及び</w:t>
      </w:r>
      <w:r w:rsidRPr="00793854">
        <w:rPr>
          <w:rFonts w:hAnsi="ＭＳ 明朝" w:cs="ＭＳ 明朝" w:hint="eastAsia"/>
          <w:sz w:val="21"/>
          <w:szCs w:val="21"/>
        </w:rPr>
        <w:t>化学肥料</w:t>
      </w:r>
      <w:r w:rsidR="001333EF" w:rsidRPr="00793854">
        <w:rPr>
          <w:rFonts w:hAnsi="ＭＳ 明朝" w:cs="ＭＳ 明朝" w:hint="eastAsia"/>
          <w:sz w:val="21"/>
          <w:szCs w:val="21"/>
        </w:rPr>
        <w:t>使用量</w:t>
      </w:r>
      <w:r w:rsidRPr="00793854">
        <w:rPr>
          <w:rFonts w:hAnsi="ＭＳ 明朝" w:cs="ＭＳ 明朝" w:hint="eastAsia"/>
          <w:sz w:val="21"/>
          <w:szCs w:val="21"/>
        </w:rPr>
        <w:t>の低減を図る</w:t>
      </w:r>
      <w:r w:rsidR="004D2045" w:rsidRPr="00793854">
        <w:rPr>
          <w:rFonts w:hAnsi="ＭＳ 明朝" w:cs="ＭＳ 明朝" w:hint="eastAsia"/>
          <w:sz w:val="21"/>
          <w:szCs w:val="21"/>
        </w:rPr>
        <w:t>ための具体的な方法</w:t>
      </w:r>
      <w:r w:rsidRPr="00793854">
        <w:rPr>
          <w:rFonts w:hAnsi="ＭＳ 明朝" w:cs="ＭＳ 明朝" w:hint="eastAsia"/>
          <w:sz w:val="21"/>
          <w:szCs w:val="21"/>
        </w:rPr>
        <w:t>に</w:t>
      </w:r>
      <w:r w:rsidR="004D2045" w:rsidRPr="00793854">
        <w:rPr>
          <w:rFonts w:hAnsi="ＭＳ 明朝" w:cs="ＭＳ 明朝" w:hint="eastAsia"/>
          <w:sz w:val="21"/>
          <w:szCs w:val="21"/>
        </w:rPr>
        <w:t>ついて</w:t>
      </w:r>
      <w:r w:rsidRPr="00793854">
        <w:rPr>
          <w:rFonts w:hAnsi="ＭＳ 明朝" w:cs="ＭＳ 明朝" w:hint="eastAsia"/>
          <w:sz w:val="21"/>
          <w:szCs w:val="21"/>
        </w:rPr>
        <w:t>記載する。</w:t>
      </w:r>
    </w:p>
    <w:p w14:paraId="170BEFB0" w14:textId="2ABF879A" w:rsidR="00C46404" w:rsidRPr="00793854" w:rsidRDefault="00C46404" w:rsidP="00BD2842">
      <w:pPr>
        <w:jc w:val="left"/>
      </w:pPr>
    </w:p>
    <w:p w14:paraId="10C1D845" w14:textId="77777777" w:rsidR="00CD5E61" w:rsidRPr="00793854" w:rsidRDefault="00CD5E61" w:rsidP="00BD2842">
      <w:pPr>
        <w:jc w:val="left"/>
      </w:pPr>
    </w:p>
    <w:p w14:paraId="6E80DF04" w14:textId="514C41BF" w:rsidR="00C46404" w:rsidRPr="00793854" w:rsidRDefault="00C46404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lastRenderedPageBreak/>
        <w:t>(</w:t>
      </w:r>
      <w:r w:rsidRPr="00793854">
        <w:rPr>
          <w:rFonts w:ascii="ＭＳ ゴシック" w:eastAsia="ＭＳ ゴシック" w:hAnsi="ＭＳ ゴシック"/>
        </w:rPr>
        <w:t xml:space="preserve">2) </w:t>
      </w:r>
      <w:r w:rsidRPr="00793854">
        <w:rPr>
          <w:rFonts w:ascii="ＭＳ ゴシック" w:eastAsia="ＭＳ ゴシック" w:hAnsi="ＭＳ ゴシック" w:hint="eastAsia"/>
        </w:rPr>
        <w:t>事業内容等</w:t>
      </w:r>
      <w:r w:rsidR="001333EF" w:rsidRPr="00793854">
        <w:rPr>
          <w:rFonts w:ascii="ＭＳ ゴシック" w:eastAsia="ＭＳ ゴシック" w:hAnsi="ＭＳ ゴシック" w:hint="eastAsia"/>
        </w:rPr>
        <w:t>（化学肥料の使用量２割低減に</w:t>
      </w:r>
      <w:r w:rsidR="005E5C79" w:rsidRPr="00793854">
        <w:rPr>
          <w:rFonts w:ascii="ＭＳ ゴシック" w:eastAsia="ＭＳ ゴシック" w:hAnsi="ＭＳ ゴシック" w:hint="eastAsia"/>
        </w:rPr>
        <w:t>資する</w:t>
      </w:r>
      <w:r w:rsidR="001333EF" w:rsidRPr="00793854">
        <w:rPr>
          <w:rFonts w:ascii="ＭＳ ゴシック" w:eastAsia="ＭＳ ゴシック" w:hAnsi="ＭＳ ゴシック" w:hint="eastAsia"/>
        </w:rPr>
        <w:t>機械等の</w:t>
      </w:r>
      <w:r w:rsidR="00FB6D2B" w:rsidRPr="00793854">
        <w:rPr>
          <w:rFonts w:ascii="ＭＳ ゴシック" w:eastAsia="ＭＳ ゴシック" w:hAnsi="ＭＳ ゴシック" w:hint="eastAsia"/>
        </w:rPr>
        <w:t>購入</w:t>
      </w:r>
      <w:r w:rsidR="001333EF" w:rsidRPr="00793854">
        <w:rPr>
          <w:rFonts w:ascii="ＭＳ ゴシック" w:eastAsia="ＭＳ ゴシック" w:hAnsi="ＭＳ ゴシック" w:hint="eastAsia"/>
        </w:rPr>
        <w:t>）</w:t>
      </w:r>
    </w:p>
    <w:tbl>
      <w:tblPr>
        <w:tblStyle w:val="ae"/>
        <w:tblW w:w="14743" w:type="dxa"/>
        <w:tblInd w:w="-289" w:type="dxa"/>
        <w:tblLook w:val="04A0" w:firstRow="1" w:lastRow="0" w:firstColumn="1" w:lastColumn="0" w:noHBand="0" w:noVBand="1"/>
      </w:tblPr>
      <w:tblGrid>
        <w:gridCol w:w="1386"/>
        <w:gridCol w:w="696"/>
        <w:gridCol w:w="943"/>
        <w:gridCol w:w="937"/>
        <w:gridCol w:w="1555"/>
        <w:gridCol w:w="1556"/>
        <w:gridCol w:w="456"/>
        <w:gridCol w:w="1544"/>
        <w:gridCol w:w="1417"/>
        <w:gridCol w:w="1370"/>
        <w:gridCol w:w="1386"/>
        <w:gridCol w:w="1497"/>
      </w:tblGrid>
      <w:tr w:rsidR="00793854" w:rsidRPr="00793854" w14:paraId="1A0D6375" w14:textId="77777777" w:rsidTr="00503DF0">
        <w:trPr>
          <w:trHeight w:val="360"/>
        </w:trPr>
        <w:tc>
          <w:tcPr>
            <w:tcW w:w="1386" w:type="dxa"/>
            <w:vMerge w:val="restart"/>
          </w:tcPr>
          <w:p w14:paraId="6010FAEA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42063691" w14:textId="0676BBE0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作物</w:t>
            </w:r>
          </w:p>
        </w:tc>
        <w:tc>
          <w:tcPr>
            <w:tcW w:w="696" w:type="dxa"/>
            <w:vMerge w:val="restart"/>
          </w:tcPr>
          <w:p w14:paraId="607C4896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53E06DC7" w14:textId="1AF99F1A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(ha)</w:t>
            </w:r>
          </w:p>
        </w:tc>
        <w:tc>
          <w:tcPr>
            <w:tcW w:w="943" w:type="dxa"/>
            <w:vMerge w:val="restart"/>
          </w:tcPr>
          <w:p w14:paraId="7EA86652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生産量</w:t>
            </w:r>
          </w:p>
          <w:p w14:paraId="4F21C6BA" w14:textId="79D137AD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t)</w:t>
            </w:r>
          </w:p>
        </w:tc>
        <w:tc>
          <w:tcPr>
            <w:tcW w:w="937" w:type="dxa"/>
            <w:vMerge w:val="restart"/>
          </w:tcPr>
          <w:p w14:paraId="64204261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販売額</w:t>
            </w:r>
          </w:p>
          <w:p w14:paraId="2CC24211" w14:textId="5CF0BBE9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(千円</w:t>
            </w:r>
            <w:r w:rsidRPr="00793854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555" w:type="dxa"/>
            <w:vMerge w:val="restart"/>
          </w:tcPr>
          <w:p w14:paraId="4D3FC8F0" w14:textId="64946A63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機械等名</w:t>
            </w:r>
          </w:p>
        </w:tc>
        <w:tc>
          <w:tcPr>
            <w:tcW w:w="1556" w:type="dxa"/>
            <w:vMerge w:val="restart"/>
          </w:tcPr>
          <w:p w14:paraId="50D1F79A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規格･形式･</w:t>
            </w:r>
          </w:p>
          <w:p w14:paraId="3F4443F3" w14:textId="303087AE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能力等</w:t>
            </w:r>
          </w:p>
        </w:tc>
        <w:tc>
          <w:tcPr>
            <w:tcW w:w="456" w:type="dxa"/>
            <w:vMerge w:val="restart"/>
          </w:tcPr>
          <w:p w14:paraId="5EEB655D" w14:textId="06FC175F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台数</w:t>
            </w:r>
          </w:p>
        </w:tc>
        <w:tc>
          <w:tcPr>
            <w:tcW w:w="1544" w:type="dxa"/>
            <w:vMerge w:val="restart"/>
          </w:tcPr>
          <w:p w14:paraId="1828ED19" w14:textId="59E5265A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同種の機械等の保有状況</w:t>
            </w:r>
          </w:p>
        </w:tc>
        <w:tc>
          <w:tcPr>
            <w:tcW w:w="1417" w:type="dxa"/>
            <w:vMerge w:val="restart"/>
          </w:tcPr>
          <w:p w14:paraId="05C5B03E" w14:textId="45DB21DA" w:rsidR="00503DF0" w:rsidRPr="00793854" w:rsidRDefault="00A10A63" w:rsidP="00503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機械購入</w:t>
            </w:r>
            <w:r w:rsidR="00503DF0" w:rsidRPr="00793854">
              <w:rPr>
                <w:rFonts w:ascii="ＭＳ ゴシック" w:eastAsia="ＭＳ ゴシック" w:hAnsi="ＭＳ ゴシック" w:hint="eastAsia"/>
              </w:rPr>
              <w:t>費</w:t>
            </w:r>
          </w:p>
          <w:p w14:paraId="0F33B022" w14:textId="5664A894" w:rsidR="00503DF0" w:rsidRPr="00793854" w:rsidRDefault="0057783A" w:rsidP="005778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="00A10A63" w:rsidRPr="00793854">
              <w:rPr>
                <w:rFonts w:ascii="ＭＳ ゴシック" w:eastAsia="ＭＳ ゴシック" w:hAnsi="ＭＳ ゴシック" w:hint="eastAsia"/>
              </w:rPr>
              <w:t>税込)</w:t>
            </w:r>
            <w:r w:rsidRPr="00793854">
              <w:rPr>
                <w:rFonts w:ascii="ＭＳ ゴシック" w:eastAsia="ＭＳ ゴシック" w:hAnsi="ＭＳ ゴシック"/>
              </w:rPr>
              <w:t>(</w:t>
            </w:r>
            <w:r w:rsidR="00503DF0" w:rsidRPr="00793854">
              <w:rPr>
                <w:rFonts w:ascii="ＭＳ ゴシック" w:eastAsia="ＭＳ ゴシック" w:hAnsi="ＭＳ ゴシック" w:hint="eastAsia"/>
              </w:rPr>
              <w:t>円</w:t>
            </w:r>
            <w:r w:rsidRPr="00793854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756" w:type="dxa"/>
            <w:gridSpan w:val="2"/>
          </w:tcPr>
          <w:p w14:paraId="2A2739EB" w14:textId="29893143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負担区分(円)</w:t>
            </w:r>
          </w:p>
        </w:tc>
        <w:tc>
          <w:tcPr>
            <w:tcW w:w="1497" w:type="dxa"/>
            <w:vMerge w:val="restart"/>
          </w:tcPr>
          <w:p w14:paraId="2824779C" w14:textId="5DD0B11B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793854" w:rsidRPr="00793854" w14:paraId="508276CF" w14:textId="77777777" w:rsidTr="00503DF0">
        <w:trPr>
          <w:trHeight w:val="360"/>
        </w:trPr>
        <w:tc>
          <w:tcPr>
            <w:tcW w:w="1386" w:type="dxa"/>
            <w:vMerge/>
          </w:tcPr>
          <w:p w14:paraId="75E603E8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  <w:vMerge/>
          </w:tcPr>
          <w:p w14:paraId="1430D917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vMerge/>
          </w:tcPr>
          <w:p w14:paraId="3104F9EF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/>
          </w:tcPr>
          <w:p w14:paraId="1CFB0250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vMerge/>
          </w:tcPr>
          <w:p w14:paraId="26F5109B" w14:textId="1DDC06BB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  <w:vMerge/>
          </w:tcPr>
          <w:p w14:paraId="228AC86D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  <w:vMerge/>
          </w:tcPr>
          <w:p w14:paraId="4137C754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</w:tcPr>
          <w:p w14:paraId="13E6B12B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</w:tcPr>
          <w:p w14:paraId="77CA5E1B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14277552" w14:textId="72426284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県費</w:t>
            </w:r>
          </w:p>
        </w:tc>
        <w:tc>
          <w:tcPr>
            <w:tcW w:w="1386" w:type="dxa"/>
          </w:tcPr>
          <w:p w14:paraId="48CC9531" w14:textId="4C7E973C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497" w:type="dxa"/>
            <w:vMerge/>
          </w:tcPr>
          <w:p w14:paraId="6B8460CD" w14:textId="77777777" w:rsidR="00503DF0" w:rsidRPr="00793854" w:rsidRDefault="00503DF0" w:rsidP="005642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370C73AF" w14:textId="77777777" w:rsidTr="00503DF0">
        <w:tc>
          <w:tcPr>
            <w:tcW w:w="1386" w:type="dxa"/>
            <w:vMerge w:val="restart"/>
          </w:tcPr>
          <w:p w14:paraId="2E40FC37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EAD336F" w14:textId="2DBC5CCD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  <w:vMerge w:val="restart"/>
          </w:tcPr>
          <w:p w14:paraId="2DF41916" w14:textId="0FF359E0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vMerge w:val="restart"/>
          </w:tcPr>
          <w:p w14:paraId="40605E4B" w14:textId="63E04641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 w:val="restart"/>
          </w:tcPr>
          <w:p w14:paraId="3198D2F7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</w:tcPr>
          <w:p w14:paraId="335A72E2" w14:textId="706A1AF3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</w:tcPr>
          <w:p w14:paraId="5A63C7FA" w14:textId="0FBAB555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</w:tcPr>
          <w:p w14:paraId="1C1B7B24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6641DAAB" w14:textId="0C6584B8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10B322E0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5C367DE7" w14:textId="23D07F5F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6" w:type="dxa"/>
          </w:tcPr>
          <w:p w14:paraId="313FCAD2" w14:textId="3C88367A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</w:tcPr>
          <w:p w14:paraId="39240CD1" w14:textId="3DE5BAE5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7760ECA9" w14:textId="77777777" w:rsidTr="00673669">
        <w:trPr>
          <w:trHeight w:val="308"/>
        </w:trPr>
        <w:tc>
          <w:tcPr>
            <w:tcW w:w="1386" w:type="dxa"/>
            <w:vMerge/>
          </w:tcPr>
          <w:p w14:paraId="73BEDE88" w14:textId="0B94D713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  <w:vMerge/>
          </w:tcPr>
          <w:p w14:paraId="440FD84E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vMerge/>
          </w:tcPr>
          <w:p w14:paraId="56250C29" w14:textId="087322EF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/>
          </w:tcPr>
          <w:p w14:paraId="37802CA4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</w:tcPr>
          <w:p w14:paraId="1144636E" w14:textId="35A935C2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</w:tcPr>
          <w:p w14:paraId="0F645602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</w:tcPr>
          <w:p w14:paraId="41CC9711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3C7FC5C3" w14:textId="654FCF32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35D93B3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6FFD17BE" w14:textId="6EBBBD64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6" w:type="dxa"/>
          </w:tcPr>
          <w:p w14:paraId="0302FC0B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</w:tcPr>
          <w:p w14:paraId="0B091B17" w14:textId="775495C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6ED734FD" w14:textId="77777777" w:rsidTr="00673669">
        <w:trPr>
          <w:trHeight w:val="420"/>
        </w:trPr>
        <w:tc>
          <w:tcPr>
            <w:tcW w:w="1386" w:type="dxa"/>
          </w:tcPr>
          <w:p w14:paraId="62B8D608" w14:textId="273C75D8" w:rsidR="00673669" w:rsidRPr="00793854" w:rsidRDefault="00673669" w:rsidP="00CD5E61">
            <w:pPr>
              <w:jc w:val="right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（小計）</w:t>
            </w:r>
          </w:p>
        </w:tc>
        <w:tc>
          <w:tcPr>
            <w:tcW w:w="696" w:type="dxa"/>
          </w:tcPr>
          <w:p w14:paraId="67F7DDED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</w:tcPr>
          <w:p w14:paraId="2B09B1F4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</w:tcPr>
          <w:p w14:paraId="2DFCA3DA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</w:tcPr>
          <w:p w14:paraId="50269D3D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</w:tcPr>
          <w:p w14:paraId="746B0C17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</w:tcPr>
          <w:p w14:paraId="49BBD3E1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45BC2C97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5F076C21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3ACC0E92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6" w:type="dxa"/>
          </w:tcPr>
          <w:p w14:paraId="4157D60C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</w:tcPr>
          <w:p w14:paraId="61BB707C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6C42A358" w14:textId="77777777" w:rsidTr="00CD5E61">
        <w:trPr>
          <w:trHeight w:val="360"/>
        </w:trPr>
        <w:tc>
          <w:tcPr>
            <w:tcW w:w="1386" w:type="dxa"/>
            <w:vMerge w:val="restart"/>
          </w:tcPr>
          <w:p w14:paraId="2E81FE24" w14:textId="77777777" w:rsidR="00CD5E61" w:rsidRPr="00793854" w:rsidRDefault="00CD5E61" w:rsidP="0067366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D07F544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  <w:vMerge w:val="restart"/>
          </w:tcPr>
          <w:p w14:paraId="35592E3C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vMerge w:val="restart"/>
          </w:tcPr>
          <w:p w14:paraId="394F8971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 w:val="restart"/>
          </w:tcPr>
          <w:p w14:paraId="3B587F21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</w:tcPr>
          <w:p w14:paraId="4D11EEFA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</w:tcPr>
          <w:p w14:paraId="4409CC6E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</w:tcPr>
          <w:p w14:paraId="46F4691C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29712626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74D14483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1B3E4516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6" w:type="dxa"/>
          </w:tcPr>
          <w:p w14:paraId="3EED1B42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</w:tcPr>
          <w:p w14:paraId="293B8AA5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74146A98" w14:textId="77777777" w:rsidTr="00673669">
        <w:trPr>
          <w:trHeight w:val="345"/>
        </w:trPr>
        <w:tc>
          <w:tcPr>
            <w:tcW w:w="1386" w:type="dxa"/>
            <w:vMerge/>
          </w:tcPr>
          <w:p w14:paraId="3A11B0F7" w14:textId="77777777" w:rsidR="00CD5E61" w:rsidRPr="00793854" w:rsidRDefault="00CD5E61" w:rsidP="0067366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  <w:vMerge/>
          </w:tcPr>
          <w:p w14:paraId="53BEBFA2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vMerge/>
          </w:tcPr>
          <w:p w14:paraId="57CA83C4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Merge/>
          </w:tcPr>
          <w:p w14:paraId="0F2DCED9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</w:tcPr>
          <w:p w14:paraId="6B6509BC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</w:tcPr>
          <w:p w14:paraId="1E336643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</w:tcPr>
          <w:p w14:paraId="34E6E0A6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1844FEA6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29E9DE94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0C0C970E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6" w:type="dxa"/>
          </w:tcPr>
          <w:p w14:paraId="5A0BABE8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</w:tcPr>
          <w:p w14:paraId="0CCEC97D" w14:textId="77777777" w:rsidR="00CD5E61" w:rsidRPr="00793854" w:rsidRDefault="00CD5E61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74905313" w14:textId="77777777" w:rsidTr="00673669">
        <w:trPr>
          <w:trHeight w:val="420"/>
        </w:trPr>
        <w:tc>
          <w:tcPr>
            <w:tcW w:w="1386" w:type="dxa"/>
          </w:tcPr>
          <w:p w14:paraId="65AB06E4" w14:textId="0B5275E7" w:rsidR="00673669" w:rsidRPr="00793854" w:rsidRDefault="00CD5E61" w:rsidP="00CD5E61">
            <w:pPr>
              <w:jc w:val="right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（小計）</w:t>
            </w:r>
          </w:p>
        </w:tc>
        <w:tc>
          <w:tcPr>
            <w:tcW w:w="696" w:type="dxa"/>
          </w:tcPr>
          <w:p w14:paraId="6D344E17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</w:tcPr>
          <w:p w14:paraId="0AA4AC77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</w:tcPr>
          <w:p w14:paraId="6A78F81E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</w:tcPr>
          <w:p w14:paraId="3DD37B27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</w:tcPr>
          <w:p w14:paraId="7528625A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</w:tcPr>
          <w:p w14:paraId="29521912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4D98A37A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73C45449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4DE273F9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6" w:type="dxa"/>
          </w:tcPr>
          <w:p w14:paraId="0387F040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</w:tcPr>
          <w:p w14:paraId="11188418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49341CF0" w14:textId="77777777" w:rsidTr="00673669">
        <w:trPr>
          <w:trHeight w:val="441"/>
        </w:trPr>
        <w:tc>
          <w:tcPr>
            <w:tcW w:w="1386" w:type="dxa"/>
          </w:tcPr>
          <w:p w14:paraId="7A52347D" w14:textId="3FB25876" w:rsidR="00673669" w:rsidRPr="00793854" w:rsidRDefault="00CD5E61" w:rsidP="005778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（合計）</w:t>
            </w:r>
          </w:p>
        </w:tc>
        <w:tc>
          <w:tcPr>
            <w:tcW w:w="696" w:type="dxa"/>
          </w:tcPr>
          <w:p w14:paraId="3EB4A2D6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</w:tcPr>
          <w:p w14:paraId="32D7B64C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</w:tcPr>
          <w:p w14:paraId="18795130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</w:tcPr>
          <w:p w14:paraId="012C4E2C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</w:tcPr>
          <w:p w14:paraId="1BBF9626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" w:type="dxa"/>
          </w:tcPr>
          <w:p w14:paraId="1FEFF112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</w:tcPr>
          <w:p w14:paraId="53000688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43078070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0" w:type="dxa"/>
          </w:tcPr>
          <w:p w14:paraId="11D70F93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6" w:type="dxa"/>
          </w:tcPr>
          <w:p w14:paraId="027D2770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</w:tcPr>
          <w:p w14:paraId="165EAD89" w14:textId="77777777" w:rsidR="00673669" w:rsidRPr="00793854" w:rsidRDefault="00673669" w:rsidP="005642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2359240" w14:textId="66AF1EE7" w:rsidR="002C4134" w:rsidRPr="00793854" w:rsidRDefault="001333EF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>※</w:t>
      </w:r>
      <w:r w:rsidR="00B87BAE" w:rsidRPr="00793854">
        <w:rPr>
          <w:rFonts w:hAnsi="ＭＳ 明朝" w:cs="ＭＳ 明朝" w:hint="eastAsia"/>
          <w:sz w:val="21"/>
          <w:szCs w:val="21"/>
        </w:rPr>
        <w:t>「</w:t>
      </w:r>
      <w:r w:rsidRPr="00793854">
        <w:rPr>
          <w:rFonts w:hAnsi="ＭＳ 明朝" w:cs="ＭＳ 明朝" w:hint="eastAsia"/>
          <w:sz w:val="21"/>
          <w:szCs w:val="21"/>
        </w:rPr>
        <w:t>生産量</w:t>
      </w:r>
      <w:r w:rsidR="00673669" w:rsidRPr="00793854">
        <w:rPr>
          <w:rFonts w:hAnsi="ＭＳ 明朝" w:cs="ＭＳ 明朝" w:hint="eastAsia"/>
          <w:sz w:val="21"/>
          <w:szCs w:val="21"/>
        </w:rPr>
        <w:t>」「</w:t>
      </w:r>
      <w:r w:rsidRPr="00793854">
        <w:rPr>
          <w:rFonts w:hAnsi="ＭＳ 明朝" w:cs="ＭＳ 明朝" w:hint="eastAsia"/>
          <w:sz w:val="21"/>
          <w:szCs w:val="21"/>
        </w:rPr>
        <w:t>販売額</w:t>
      </w:r>
      <w:r w:rsidR="00673669" w:rsidRPr="00793854">
        <w:rPr>
          <w:rFonts w:hAnsi="ＭＳ 明朝" w:cs="ＭＳ 明朝" w:hint="eastAsia"/>
          <w:sz w:val="21"/>
          <w:szCs w:val="21"/>
        </w:rPr>
        <w:t>」</w:t>
      </w:r>
      <w:r w:rsidRPr="00793854">
        <w:rPr>
          <w:rFonts w:hAnsi="ＭＳ 明朝" w:cs="ＭＳ 明朝" w:hint="eastAsia"/>
          <w:sz w:val="21"/>
          <w:szCs w:val="21"/>
        </w:rPr>
        <w:t>の欄は、原則として昨年度の実績値を記入する。</w:t>
      </w:r>
    </w:p>
    <w:p w14:paraId="255D4F71" w14:textId="77777777" w:rsidR="00CD5E61" w:rsidRPr="00793854" w:rsidRDefault="00B87BAE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>※</w:t>
      </w:r>
      <w:r w:rsidR="00673669" w:rsidRPr="00793854">
        <w:rPr>
          <w:rFonts w:hAnsi="ＭＳ 明朝" w:cs="ＭＳ 明朝" w:hint="eastAsia"/>
          <w:sz w:val="21"/>
          <w:szCs w:val="21"/>
        </w:rPr>
        <w:t>「</w:t>
      </w:r>
      <w:r w:rsidRPr="00793854">
        <w:rPr>
          <w:rFonts w:hAnsi="ＭＳ 明朝" w:cs="ＭＳ 明朝" w:hint="eastAsia"/>
          <w:sz w:val="21"/>
          <w:szCs w:val="21"/>
        </w:rPr>
        <w:t>負担区分</w:t>
      </w:r>
      <w:r w:rsidR="00673669" w:rsidRPr="00793854">
        <w:rPr>
          <w:rFonts w:hAnsi="ＭＳ 明朝" w:cs="ＭＳ 明朝" w:hint="eastAsia"/>
          <w:sz w:val="21"/>
          <w:szCs w:val="21"/>
        </w:rPr>
        <w:t>」</w:t>
      </w:r>
      <w:r w:rsidRPr="00793854">
        <w:rPr>
          <w:rFonts w:hAnsi="ＭＳ 明朝" w:cs="ＭＳ 明朝" w:hint="eastAsia"/>
          <w:sz w:val="21"/>
          <w:szCs w:val="21"/>
        </w:rPr>
        <w:t>の</w:t>
      </w:r>
      <w:r w:rsidR="00673669" w:rsidRPr="00793854">
        <w:rPr>
          <w:rFonts w:hAnsi="ＭＳ 明朝" w:cs="ＭＳ 明朝" w:hint="eastAsia"/>
          <w:sz w:val="21"/>
          <w:szCs w:val="21"/>
        </w:rPr>
        <w:t>うち「</w:t>
      </w:r>
      <w:r w:rsidRPr="00793854">
        <w:rPr>
          <w:rFonts w:hAnsi="ＭＳ 明朝" w:cs="ＭＳ 明朝" w:hint="eastAsia"/>
          <w:sz w:val="21"/>
          <w:szCs w:val="21"/>
        </w:rPr>
        <w:t>その他</w:t>
      </w:r>
      <w:r w:rsidR="00673669" w:rsidRPr="00793854">
        <w:rPr>
          <w:rFonts w:hAnsi="ＭＳ 明朝" w:cs="ＭＳ 明朝" w:hint="eastAsia"/>
          <w:sz w:val="21"/>
          <w:szCs w:val="21"/>
        </w:rPr>
        <w:t>」の欄は自己資金及び借入について記入する。</w:t>
      </w:r>
      <w:r w:rsidR="00CD5E61" w:rsidRPr="00793854">
        <w:rPr>
          <w:rFonts w:hAnsi="ＭＳ 明朝" w:cs="ＭＳ 明朝" w:hint="eastAsia"/>
          <w:sz w:val="21"/>
          <w:szCs w:val="21"/>
        </w:rPr>
        <w:t>また、</w:t>
      </w:r>
      <w:r w:rsidR="00673669" w:rsidRPr="00793854">
        <w:rPr>
          <w:rFonts w:hAnsi="ＭＳ 明朝" w:cs="ＭＳ 明朝" w:hint="eastAsia"/>
          <w:sz w:val="21"/>
          <w:szCs w:val="21"/>
        </w:rPr>
        <w:t>借入がある場合は、「備考」欄に利用する融資名及び借入</w:t>
      </w:r>
      <w:r w:rsidR="00CD5E61" w:rsidRPr="00793854">
        <w:rPr>
          <w:rFonts w:hAnsi="ＭＳ 明朝" w:cs="ＭＳ 明朝" w:hint="eastAsia"/>
          <w:sz w:val="21"/>
          <w:szCs w:val="21"/>
        </w:rPr>
        <w:t>額</w:t>
      </w:r>
    </w:p>
    <w:p w14:paraId="676C4E8B" w14:textId="6FFBD24B" w:rsidR="000B1C81" w:rsidRPr="00793854" w:rsidRDefault="00CD5E61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 を記入</w:t>
      </w:r>
      <w:r w:rsidR="00673669" w:rsidRPr="00793854">
        <w:rPr>
          <w:rFonts w:hAnsi="ＭＳ 明朝" w:cs="ＭＳ 明朝" w:hint="eastAsia"/>
          <w:sz w:val="21"/>
          <w:szCs w:val="21"/>
        </w:rPr>
        <w:t>する。</w:t>
      </w:r>
    </w:p>
    <w:p w14:paraId="3BC4349B" w14:textId="3FF6E973" w:rsidR="00C46404" w:rsidRPr="00793854" w:rsidRDefault="00C46404" w:rsidP="00BD2842">
      <w:pPr>
        <w:jc w:val="left"/>
      </w:pPr>
    </w:p>
    <w:p w14:paraId="20F4ABF8" w14:textId="5DA2A4C5" w:rsidR="00C46404" w:rsidRPr="00793854" w:rsidRDefault="009678B9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Pr="00793854">
        <w:rPr>
          <w:rFonts w:ascii="ＭＳ ゴシック" w:eastAsia="ＭＳ ゴシック" w:hAnsi="ＭＳ ゴシック"/>
        </w:rPr>
        <w:t>3)</w:t>
      </w:r>
      <w:r w:rsidR="00EB6241" w:rsidRPr="00793854">
        <w:rPr>
          <w:rFonts w:ascii="ＭＳ ゴシック" w:eastAsia="ＭＳ ゴシック" w:hAnsi="ＭＳ ゴシック" w:hint="eastAsia"/>
        </w:rPr>
        <w:t>事業着手</w:t>
      </w:r>
      <w:r w:rsidR="00B37D2A" w:rsidRPr="00793854">
        <w:rPr>
          <w:rFonts w:ascii="ＭＳ ゴシック" w:eastAsia="ＭＳ ゴシック" w:hAnsi="ＭＳ ゴシック" w:hint="eastAsia"/>
        </w:rPr>
        <w:t>（</w:t>
      </w:r>
      <w:r w:rsidR="00EB6241" w:rsidRPr="00793854">
        <w:rPr>
          <w:rFonts w:ascii="ＭＳ ゴシック" w:eastAsia="ＭＳ ゴシック" w:hAnsi="ＭＳ ゴシック" w:hint="eastAsia"/>
        </w:rPr>
        <w:t>予定</w:t>
      </w:r>
      <w:r w:rsidR="00B37D2A" w:rsidRPr="00793854">
        <w:rPr>
          <w:rFonts w:ascii="ＭＳ ゴシック" w:eastAsia="ＭＳ ゴシック" w:hAnsi="ＭＳ ゴシック" w:hint="eastAsia"/>
        </w:rPr>
        <w:t>）</w:t>
      </w:r>
      <w:r w:rsidR="00EB6241" w:rsidRPr="00793854">
        <w:rPr>
          <w:rFonts w:ascii="ＭＳ ゴシック" w:eastAsia="ＭＳ ゴシック" w:hAnsi="ＭＳ ゴシック" w:hint="eastAsia"/>
        </w:rPr>
        <w:t>年月日</w:t>
      </w:r>
    </w:p>
    <w:p w14:paraId="07EC87A2" w14:textId="77777777" w:rsidR="00BD0E54" w:rsidRPr="00793854" w:rsidRDefault="00BD0E54" w:rsidP="00BD2842">
      <w:pPr>
        <w:jc w:val="left"/>
        <w:rPr>
          <w:rFonts w:ascii="ＭＳ ゴシック" w:eastAsia="ＭＳ ゴシック" w:hAnsi="ＭＳ ゴシック"/>
        </w:rPr>
      </w:pPr>
    </w:p>
    <w:p w14:paraId="5CDF75EA" w14:textId="3875A20A" w:rsidR="00EB6241" w:rsidRPr="00793854" w:rsidRDefault="00EB6241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Pr="00793854">
        <w:rPr>
          <w:rFonts w:ascii="ＭＳ ゴシック" w:eastAsia="ＭＳ ゴシック" w:hAnsi="ＭＳ ゴシック"/>
        </w:rPr>
        <w:t>4)</w:t>
      </w:r>
      <w:r w:rsidRPr="00793854">
        <w:rPr>
          <w:rFonts w:ascii="ＭＳ ゴシック" w:eastAsia="ＭＳ ゴシック" w:hAnsi="ＭＳ ゴシック" w:hint="eastAsia"/>
        </w:rPr>
        <w:t>事業完了</w:t>
      </w:r>
      <w:r w:rsidR="00B37D2A" w:rsidRPr="00793854">
        <w:rPr>
          <w:rFonts w:ascii="ＭＳ ゴシック" w:eastAsia="ＭＳ ゴシック" w:hAnsi="ＭＳ ゴシック" w:hint="eastAsia"/>
        </w:rPr>
        <w:t>（</w:t>
      </w:r>
      <w:r w:rsidRPr="00793854">
        <w:rPr>
          <w:rFonts w:ascii="ＭＳ ゴシック" w:eastAsia="ＭＳ ゴシック" w:hAnsi="ＭＳ ゴシック" w:hint="eastAsia"/>
        </w:rPr>
        <w:t>予定</w:t>
      </w:r>
      <w:r w:rsidR="00B37D2A" w:rsidRPr="00793854">
        <w:rPr>
          <w:rFonts w:ascii="ＭＳ ゴシック" w:eastAsia="ＭＳ ゴシック" w:hAnsi="ＭＳ ゴシック" w:hint="eastAsia"/>
        </w:rPr>
        <w:t>）</w:t>
      </w:r>
      <w:r w:rsidRPr="00793854">
        <w:rPr>
          <w:rFonts w:ascii="ＭＳ ゴシック" w:eastAsia="ＭＳ ゴシック" w:hAnsi="ＭＳ ゴシック" w:hint="eastAsia"/>
        </w:rPr>
        <w:t>年月日</w:t>
      </w:r>
    </w:p>
    <w:p w14:paraId="5712AA36" w14:textId="779280D1" w:rsidR="002C4134" w:rsidRPr="00793854" w:rsidRDefault="002C4134" w:rsidP="00BD2842">
      <w:pPr>
        <w:jc w:val="left"/>
        <w:rPr>
          <w:rFonts w:ascii="ＭＳ ゴシック" w:eastAsia="ＭＳ ゴシック" w:hAnsi="ＭＳ ゴシック"/>
        </w:rPr>
      </w:pPr>
    </w:p>
    <w:p w14:paraId="4A64C324" w14:textId="169F279A" w:rsidR="00CD5E61" w:rsidRPr="00793854" w:rsidRDefault="00CD5E61" w:rsidP="00BD2842">
      <w:pPr>
        <w:jc w:val="left"/>
        <w:rPr>
          <w:rFonts w:ascii="ＭＳ ゴシック" w:eastAsia="ＭＳ ゴシック" w:hAnsi="ＭＳ ゴシック"/>
        </w:rPr>
      </w:pPr>
    </w:p>
    <w:p w14:paraId="72BF0B85" w14:textId="2629DF95" w:rsidR="00CD5E61" w:rsidRPr="00793854" w:rsidRDefault="00CD5E61" w:rsidP="00BD2842">
      <w:pPr>
        <w:jc w:val="left"/>
        <w:rPr>
          <w:rFonts w:ascii="ＭＳ ゴシック" w:eastAsia="ＭＳ ゴシック" w:hAnsi="ＭＳ ゴシック"/>
        </w:rPr>
      </w:pPr>
    </w:p>
    <w:p w14:paraId="2F73311E" w14:textId="71302B81" w:rsidR="00CD5E61" w:rsidRPr="00793854" w:rsidRDefault="00CD5E61" w:rsidP="00BD2842">
      <w:pPr>
        <w:jc w:val="left"/>
        <w:rPr>
          <w:rFonts w:ascii="ＭＳ ゴシック" w:eastAsia="ＭＳ ゴシック" w:hAnsi="ＭＳ ゴシック"/>
        </w:rPr>
      </w:pPr>
    </w:p>
    <w:p w14:paraId="6001EB5F" w14:textId="44AF90ED" w:rsidR="00CD5E61" w:rsidRPr="00793854" w:rsidRDefault="00CD5E61" w:rsidP="00BD2842">
      <w:pPr>
        <w:jc w:val="left"/>
        <w:rPr>
          <w:rFonts w:ascii="ＭＳ ゴシック" w:eastAsia="ＭＳ ゴシック" w:hAnsi="ＭＳ ゴシック"/>
        </w:rPr>
      </w:pPr>
    </w:p>
    <w:p w14:paraId="1E579FC7" w14:textId="77777777" w:rsidR="00CD5E61" w:rsidRPr="00793854" w:rsidRDefault="00CD5E61" w:rsidP="00BD2842">
      <w:pPr>
        <w:jc w:val="left"/>
        <w:rPr>
          <w:rFonts w:ascii="ＭＳ ゴシック" w:eastAsia="ＭＳ ゴシック" w:hAnsi="ＭＳ ゴシック"/>
        </w:rPr>
      </w:pPr>
    </w:p>
    <w:p w14:paraId="47BF1FC0" w14:textId="364D3D8F" w:rsidR="00BD2842" w:rsidRPr="00793854" w:rsidRDefault="00EB6241" w:rsidP="00765314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lastRenderedPageBreak/>
        <w:t>(</w:t>
      </w:r>
      <w:r w:rsidRPr="00793854">
        <w:rPr>
          <w:rFonts w:ascii="ＭＳ ゴシック" w:eastAsia="ＭＳ ゴシック" w:hAnsi="ＭＳ ゴシック"/>
        </w:rPr>
        <w:t>5)</w:t>
      </w:r>
      <w:r w:rsidR="001333EF" w:rsidRPr="00793854">
        <w:rPr>
          <w:rFonts w:ascii="ＭＳ ゴシック" w:eastAsia="ＭＳ ゴシック" w:hAnsi="ＭＳ ゴシック" w:hint="eastAsia"/>
        </w:rPr>
        <w:t>化学肥料使用量低減計画（目標：化学肥料使用量の２</w:t>
      </w:r>
      <w:r w:rsidR="005E5C79" w:rsidRPr="00793854">
        <w:rPr>
          <w:rFonts w:ascii="ＭＳ ゴシック" w:eastAsia="ＭＳ ゴシック" w:hAnsi="ＭＳ ゴシック" w:hint="eastAsia"/>
        </w:rPr>
        <w:t>割</w:t>
      </w:r>
      <w:r w:rsidR="00235E53" w:rsidRPr="00793854">
        <w:rPr>
          <w:rFonts w:ascii="ＭＳ ゴシック" w:eastAsia="ＭＳ ゴシック" w:hAnsi="ＭＳ ゴシック" w:hint="eastAsia"/>
        </w:rPr>
        <w:t>低</w:t>
      </w:r>
      <w:r w:rsidR="001333EF" w:rsidRPr="00793854">
        <w:rPr>
          <w:rFonts w:ascii="ＭＳ ゴシック" w:eastAsia="ＭＳ ゴシック" w:hAnsi="ＭＳ ゴシック" w:hint="eastAsia"/>
        </w:rPr>
        <w:t>減）</w:t>
      </w:r>
    </w:p>
    <w:p w14:paraId="4C3F5DE8" w14:textId="77777777" w:rsidR="00195028" w:rsidRPr="00793854" w:rsidRDefault="00195028" w:rsidP="00765314">
      <w:pPr>
        <w:jc w:val="left"/>
        <w:rPr>
          <w:rFonts w:ascii="ＭＳ ゴシック" w:eastAsia="ＭＳ ゴシック" w:hAnsi="ＭＳ ゴシック"/>
        </w:rPr>
      </w:pPr>
    </w:p>
    <w:tbl>
      <w:tblPr>
        <w:tblStyle w:val="ae"/>
        <w:tblW w:w="14601" w:type="dxa"/>
        <w:tblInd w:w="-289" w:type="dxa"/>
        <w:tblLook w:val="04A0" w:firstRow="1" w:lastRow="0" w:firstColumn="1" w:lastColumn="0" w:noHBand="0" w:noVBand="1"/>
      </w:tblPr>
      <w:tblGrid>
        <w:gridCol w:w="985"/>
        <w:gridCol w:w="1709"/>
        <w:gridCol w:w="782"/>
        <w:gridCol w:w="1021"/>
        <w:gridCol w:w="696"/>
        <w:gridCol w:w="960"/>
        <w:gridCol w:w="1194"/>
        <w:gridCol w:w="696"/>
        <w:gridCol w:w="978"/>
        <w:gridCol w:w="1243"/>
        <w:gridCol w:w="709"/>
        <w:gridCol w:w="978"/>
        <w:gridCol w:w="1243"/>
        <w:gridCol w:w="706"/>
        <w:gridCol w:w="701"/>
      </w:tblGrid>
      <w:tr w:rsidR="00793854" w:rsidRPr="00793854" w14:paraId="4B9F67B8" w14:textId="77777777" w:rsidTr="005C117F">
        <w:trPr>
          <w:trHeight w:val="415"/>
        </w:trPr>
        <w:tc>
          <w:tcPr>
            <w:tcW w:w="985" w:type="dxa"/>
            <w:vMerge w:val="restart"/>
          </w:tcPr>
          <w:p w14:paraId="054FF8BC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7B25D36F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作物</w:t>
            </w:r>
          </w:p>
          <w:p w14:paraId="655C3282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6F97013" w14:textId="752D4926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vMerge w:val="restart"/>
          </w:tcPr>
          <w:p w14:paraId="6E04C3AF" w14:textId="116FFBB6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  <w:tc>
          <w:tcPr>
            <w:tcW w:w="10500" w:type="dxa"/>
            <w:gridSpan w:val="11"/>
          </w:tcPr>
          <w:p w14:paraId="1DDD5E4D" w14:textId="790454D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年度別の化学肥料使用量低減計画（実績）</w:t>
            </w:r>
          </w:p>
        </w:tc>
        <w:tc>
          <w:tcPr>
            <w:tcW w:w="706" w:type="dxa"/>
            <w:vMerge w:val="restart"/>
          </w:tcPr>
          <w:p w14:paraId="16CDC662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低減目標</w:t>
            </w:r>
          </w:p>
          <w:p w14:paraId="5966357C" w14:textId="13254A6A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(%)</w:t>
            </w:r>
          </w:p>
        </w:tc>
        <w:tc>
          <w:tcPr>
            <w:tcW w:w="701" w:type="dxa"/>
            <w:vMerge w:val="restart"/>
          </w:tcPr>
          <w:p w14:paraId="090BDDDD" w14:textId="296C69B6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低減実績</w:t>
            </w:r>
          </w:p>
          <w:p w14:paraId="31776F6B" w14:textId="1D1A56FD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(%)</w:t>
            </w:r>
          </w:p>
        </w:tc>
      </w:tr>
      <w:tr w:rsidR="00793854" w:rsidRPr="00793854" w14:paraId="24E8CF88" w14:textId="77777777" w:rsidTr="005C117F">
        <w:trPr>
          <w:trHeight w:val="353"/>
        </w:trPr>
        <w:tc>
          <w:tcPr>
            <w:tcW w:w="985" w:type="dxa"/>
            <w:vMerge/>
          </w:tcPr>
          <w:p w14:paraId="40D261FA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vMerge/>
          </w:tcPr>
          <w:p w14:paraId="620590CE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</w:tcPr>
          <w:p w14:paraId="649A8E23" w14:textId="6AB15F8F" w:rsidR="005C117F" w:rsidRPr="00793854" w:rsidRDefault="005C117F" w:rsidP="00032C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事業実施前年度</w:t>
            </w:r>
          </w:p>
          <w:p w14:paraId="7B6AEAF8" w14:textId="30701924" w:rsidR="005C117F" w:rsidRPr="00793854" w:rsidRDefault="005C117F" w:rsidP="00032C30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(令和</w:t>
            </w:r>
            <w:r w:rsidR="00195028" w:rsidRPr="0079385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年度)</w:t>
            </w:r>
          </w:p>
        </w:tc>
        <w:tc>
          <w:tcPr>
            <w:tcW w:w="2850" w:type="dxa"/>
            <w:gridSpan w:val="3"/>
          </w:tcPr>
          <w:p w14:paraId="243C81FD" w14:textId="57583CD2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事業実施年度</w:t>
            </w:r>
          </w:p>
          <w:p w14:paraId="68490108" w14:textId="143E756C" w:rsidR="005C117F" w:rsidRPr="00793854" w:rsidRDefault="005C117F" w:rsidP="00032C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（令和</w:t>
            </w:r>
            <w:r w:rsidR="00195028" w:rsidRPr="0079385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年度）</w:t>
            </w:r>
          </w:p>
        </w:tc>
        <w:tc>
          <w:tcPr>
            <w:tcW w:w="2917" w:type="dxa"/>
            <w:gridSpan w:val="3"/>
          </w:tcPr>
          <w:p w14:paraId="7C0D07BB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事業実施翌年度</w:t>
            </w:r>
          </w:p>
          <w:p w14:paraId="10CD488E" w14:textId="0ACDEC98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（令和</w:t>
            </w:r>
            <w:r w:rsidR="00195028" w:rsidRPr="0079385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年度）</w:t>
            </w:r>
          </w:p>
        </w:tc>
        <w:tc>
          <w:tcPr>
            <w:tcW w:w="2930" w:type="dxa"/>
            <w:gridSpan w:val="3"/>
          </w:tcPr>
          <w:p w14:paraId="344BF826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事業目標年度</w:t>
            </w:r>
          </w:p>
          <w:p w14:paraId="106E1619" w14:textId="52FFB19A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（令和</w:t>
            </w:r>
            <w:r w:rsidR="00195028" w:rsidRPr="0079385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793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年度）</w:t>
            </w:r>
          </w:p>
        </w:tc>
        <w:tc>
          <w:tcPr>
            <w:tcW w:w="706" w:type="dxa"/>
            <w:vMerge/>
          </w:tcPr>
          <w:p w14:paraId="5470650E" w14:textId="77777777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  <w:vMerge/>
          </w:tcPr>
          <w:p w14:paraId="264FEAB9" w14:textId="411EC4CB" w:rsidR="005C117F" w:rsidRPr="00793854" w:rsidRDefault="005C117F" w:rsidP="00C71D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13D14CD5" w14:textId="77777777" w:rsidTr="005C117F">
        <w:trPr>
          <w:trHeight w:val="677"/>
        </w:trPr>
        <w:tc>
          <w:tcPr>
            <w:tcW w:w="985" w:type="dxa"/>
            <w:vMerge/>
          </w:tcPr>
          <w:p w14:paraId="7DD8ABDC" w14:textId="77777777" w:rsidR="005C117F" w:rsidRPr="00793854" w:rsidRDefault="005C117F" w:rsidP="00364A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vMerge/>
          </w:tcPr>
          <w:p w14:paraId="7C461266" w14:textId="77777777" w:rsidR="005C117F" w:rsidRPr="00793854" w:rsidRDefault="005C117F" w:rsidP="00364A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2" w:type="dxa"/>
          </w:tcPr>
          <w:p w14:paraId="33352B8F" w14:textId="77777777" w:rsidR="005C117F" w:rsidRPr="00793854" w:rsidRDefault="005C117F" w:rsidP="00364A76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273CE072" w14:textId="5B8155A3" w:rsidR="005C117F" w:rsidRPr="00793854" w:rsidRDefault="005C117F" w:rsidP="00364A76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1021" w:type="dxa"/>
          </w:tcPr>
          <w:p w14:paraId="657B45F6" w14:textId="4D2B0794" w:rsidR="005C117F" w:rsidRPr="00793854" w:rsidRDefault="005C117F" w:rsidP="00EF47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化学肥料使用量(成分: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696" w:type="dxa"/>
          </w:tcPr>
          <w:p w14:paraId="689F0DD5" w14:textId="77777777" w:rsidR="005C117F" w:rsidRPr="00793854" w:rsidRDefault="005C117F" w:rsidP="008B3F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413BE276" w14:textId="38E2844A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960" w:type="dxa"/>
          </w:tcPr>
          <w:p w14:paraId="6D3C7BF0" w14:textId="266DE2EA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化学肥料使用量(成分: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194" w:type="dxa"/>
          </w:tcPr>
          <w:p w14:paraId="0CAD03F5" w14:textId="5CA65EBE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使用(予定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肥料の名称及び使用量(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t)</w:t>
            </w:r>
          </w:p>
        </w:tc>
        <w:tc>
          <w:tcPr>
            <w:tcW w:w="696" w:type="dxa"/>
          </w:tcPr>
          <w:p w14:paraId="64F9D18A" w14:textId="77777777" w:rsidR="005C117F" w:rsidRPr="00793854" w:rsidRDefault="005C117F" w:rsidP="008B3F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213028D5" w14:textId="5EE87FFC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978" w:type="dxa"/>
          </w:tcPr>
          <w:p w14:paraId="67D8B812" w14:textId="7FCF8E0D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化学肥料使用量(成分: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243" w:type="dxa"/>
          </w:tcPr>
          <w:p w14:paraId="7907A519" w14:textId="34939AAA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使用(予定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肥料の名称及び使用量(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t)</w:t>
            </w:r>
          </w:p>
        </w:tc>
        <w:tc>
          <w:tcPr>
            <w:tcW w:w="709" w:type="dxa"/>
          </w:tcPr>
          <w:p w14:paraId="1882D31F" w14:textId="77777777" w:rsidR="005C117F" w:rsidRPr="00793854" w:rsidRDefault="005C117F" w:rsidP="008B3F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面積</w:t>
            </w:r>
          </w:p>
          <w:p w14:paraId="01C90D75" w14:textId="6DEA074E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(</w:t>
            </w:r>
            <w:r w:rsidRPr="00793854">
              <w:rPr>
                <w:rFonts w:ascii="ＭＳ ゴシック" w:eastAsia="ＭＳ ゴシック" w:hAnsi="ＭＳ ゴシック"/>
              </w:rPr>
              <w:t>ha)</w:t>
            </w:r>
          </w:p>
        </w:tc>
        <w:tc>
          <w:tcPr>
            <w:tcW w:w="978" w:type="dxa"/>
          </w:tcPr>
          <w:p w14:paraId="73D2341A" w14:textId="60899D77" w:rsidR="005C117F" w:rsidRPr="00793854" w:rsidRDefault="005C117F" w:rsidP="008B3F7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化学肥料使用量(成分: )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(kg</w:t>
            </w:r>
            <w:r w:rsidR="00B4189D"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/10a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243" w:type="dxa"/>
          </w:tcPr>
          <w:p w14:paraId="7813CB5A" w14:textId="1DA14C1E" w:rsidR="005C117F" w:rsidRPr="00793854" w:rsidRDefault="005C117F" w:rsidP="00EF477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使用(予定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793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肥料の名称及び使用量(</w:t>
            </w:r>
            <w:r w:rsidRPr="00793854">
              <w:rPr>
                <w:rFonts w:ascii="ＭＳ ゴシック" w:eastAsia="ＭＳ ゴシック" w:hAnsi="ＭＳ ゴシック"/>
                <w:sz w:val="18"/>
                <w:szCs w:val="18"/>
              </w:rPr>
              <w:t>t)</w:t>
            </w:r>
          </w:p>
        </w:tc>
        <w:tc>
          <w:tcPr>
            <w:tcW w:w="706" w:type="dxa"/>
          </w:tcPr>
          <w:p w14:paraId="49746B9B" w14:textId="77777777" w:rsidR="005C117F" w:rsidRPr="00793854" w:rsidRDefault="005C117F" w:rsidP="00364A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14:paraId="7015B1B9" w14:textId="76E1A499" w:rsidR="005C117F" w:rsidRPr="00793854" w:rsidRDefault="005C117F" w:rsidP="00364A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0EDDB3A4" w14:textId="77777777" w:rsidTr="005C117F">
        <w:trPr>
          <w:trHeight w:val="851"/>
        </w:trPr>
        <w:tc>
          <w:tcPr>
            <w:tcW w:w="985" w:type="dxa"/>
          </w:tcPr>
          <w:p w14:paraId="62C42D3B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D5ADD3A" w14:textId="17884B79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</w:tcPr>
          <w:p w14:paraId="2E1B8E0A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2" w:type="dxa"/>
          </w:tcPr>
          <w:p w14:paraId="77D5A1F5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</w:tcPr>
          <w:p w14:paraId="1E0B49D1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0AF7384A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70E97B5A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</w:tcPr>
          <w:p w14:paraId="3D9260B8" w14:textId="446BA6C4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1267409B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</w:tcPr>
          <w:p w14:paraId="12B18193" w14:textId="4F9B430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</w:tcPr>
          <w:p w14:paraId="30115808" w14:textId="001A7971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79D17973" w14:textId="35559A68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</w:tcPr>
          <w:p w14:paraId="5FEC2915" w14:textId="1915F129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</w:tcPr>
          <w:p w14:paraId="386C7D3C" w14:textId="6225D1BD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" w:type="dxa"/>
          </w:tcPr>
          <w:p w14:paraId="46AF48ED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14:paraId="0FFD1A8C" w14:textId="1250F40D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7DF5EDBE" w14:textId="77777777" w:rsidTr="005C117F">
        <w:trPr>
          <w:trHeight w:val="863"/>
        </w:trPr>
        <w:tc>
          <w:tcPr>
            <w:tcW w:w="985" w:type="dxa"/>
          </w:tcPr>
          <w:p w14:paraId="65F81D74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CAB29A" w14:textId="43210CE2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</w:tcPr>
          <w:p w14:paraId="0A0194CD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2" w:type="dxa"/>
          </w:tcPr>
          <w:p w14:paraId="48A20120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</w:tcPr>
          <w:p w14:paraId="65518652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63B22F25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2B2F2CB8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</w:tcPr>
          <w:p w14:paraId="0069B5BC" w14:textId="482E16D8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3D26E21E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</w:tcPr>
          <w:p w14:paraId="1A450D47" w14:textId="1E2644B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</w:tcPr>
          <w:p w14:paraId="35F8A3B6" w14:textId="3EC4AD9C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051E9A8A" w14:textId="246AF2FD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</w:tcPr>
          <w:p w14:paraId="14BE1BA2" w14:textId="742D3386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</w:tcPr>
          <w:p w14:paraId="5844A116" w14:textId="01F0FA4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" w:type="dxa"/>
          </w:tcPr>
          <w:p w14:paraId="479D6DC6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14:paraId="463AB33C" w14:textId="4D8D7A66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3854" w:rsidRPr="00793854" w14:paraId="7EBF7BFD" w14:textId="77777777" w:rsidTr="005C117F">
        <w:trPr>
          <w:trHeight w:val="863"/>
        </w:trPr>
        <w:tc>
          <w:tcPr>
            <w:tcW w:w="2694" w:type="dxa"/>
            <w:gridSpan w:val="2"/>
          </w:tcPr>
          <w:p w14:paraId="395C382D" w14:textId="59F7AAD2" w:rsidR="005C117F" w:rsidRPr="00793854" w:rsidRDefault="005C117F" w:rsidP="00CD5E61">
            <w:pPr>
              <w:jc w:val="right"/>
              <w:rPr>
                <w:rFonts w:ascii="ＭＳ ゴシック" w:eastAsia="ＭＳ ゴシック" w:hAnsi="ＭＳ ゴシック"/>
              </w:rPr>
            </w:pPr>
            <w:r w:rsidRPr="00793854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782" w:type="dxa"/>
          </w:tcPr>
          <w:p w14:paraId="21E3E506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</w:tcPr>
          <w:p w14:paraId="3ED5E661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2EF3F0DB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5F6BBE53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</w:tcPr>
          <w:p w14:paraId="43715BE8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" w:type="dxa"/>
          </w:tcPr>
          <w:p w14:paraId="6EDFA061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</w:tcPr>
          <w:p w14:paraId="1418A5EC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</w:tcPr>
          <w:p w14:paraId="10A20BCE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3AB92BD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</w:tcPr>
          <w:p w14:paraId="58291947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dxa"/>
          </w:tcPr>
          <w:p w14:paraId="3BBB909C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" w:type="dxa"/>
          </w:tcPr>
          <w:p w14:paraId="26CD1D06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14:paraId="25DF334B" w14:textId="77777777" w:rsidR="005C117F" w:rsidRPr="00793854" w:rsidRDefault="005C117F" w:rsidP="00364A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C7DD423" w14:textId="77777777" w:rsidR="00195028" w:rsidRPr="00793854" w:rsidRDefault="00195028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</w:p>
    <w:p w14:paraId="6BAFC524" w14:textId="55EDBD23" w:rsidR="004E65EF" w:rsidRPr="00793854" w:rsidRDefault="006422C3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>※</w:t>
      </w:r>
      <w:r w:rsidR="00C71D7C" w:rsidRPr="00793854">
        <w:rPr>
          <w:rFonts w:hAnsi="ＭＳ 明朝" w:cs="ＭＳ 明朝" w:hint="eastAsia"/>
          <w:sz w:val="21"/>
          <w:szCs w:val="21"/>
        </w:rPr>
        <w:t>注１）</w:t>
      </w:r>
      <w:r w:rsidR="004E65EF" w:rsidRPr="00793854">
        <w:rPr>
          <w:rFonts w:hAnsi="ＭＳ 明朝" w:cs="ＭＳ 明朝" w:hint="eastAsia"/>
          <w:sz w:val="21"/>
          <w:szCs w:val="21"/>
        </w:rPr>
        <w:t>事業実施主体が農業協同組合の場合は、導入した機械等を使用予定の農業者全体について記載する。</w:t>
      </w:r>
    </w:p>
    <w:p w14:paraId="207A2A76" w14:textId="4A3321C0" w:rsidR="00C71D7C" w:rsidRPr="00793854" w:rsidRDefault="00C71D7C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注２）</w:t>
      </w:r>
      <w:r w:rsidR="00032C30" w:rsidRPr="00793854">
        <w:rPr>
          <w:rFonts w:hAnsi="ＭＳ 明朝" w:cs="ＭＳ 明朝" w:hint="eastAsia"/>
          <w:sz w:val="21"/>
          <w:szCs w:val="21"/>
        </w:rPr>
        <w:t>毎年度の化学肥料使用量</w:t>
      </w:r>
      <w:r w:rsidRPr="00793854">
        <w:rPr>
          <w:rFonts w:hAnsi="ＭＳ 明朝" w:cs="ＭＳ 明朝" w:hint="eastAsia"/>
          <w:sz w:val="21"/>
          <w:szCs w:val="21"/>
        </w:rPr>
        <w:t>の算出根拠となる資料(データ等)を添付すること</w:t>
      </w:r>
      <w:r w:rsidR="00352D66" w:rsidRPr="00793854">
        <w:rPr>
          <w:rFonts w:hAnsi="ＭＳ 明朝" w:cs="ＭＳ 明朝" w:hint="eastAsia"/>
          <w:sz w:val="21"/>
          <w:szCs w:val="21"/>
        </w:rPr>
        <w:t>。</w:t>
      </w:r>
    </w:p>
    <w:p w14:paraId="24BF5838" w14:textId="05E9DBE2" w:rsidR="00BD0E54" w:rsidRPr="00793854" w:rsidRDefault="00C71D7C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注３）化学肥料使用量</w:t>
      </w:r>
      <w:r w:rsidR="00032C30" w:rsidRPr="00793854">
        <w:rPr>
          <w:rFonts w:hAnsi="ＭＳ 明朝" w:cs="ＭＳ 明朝" w:hint="eastAsia"/>
          <w:sz w:val="21"/>
          <w:szCs w:val="21"/>
        </w:rPr>
        <w:t>の成分は</w:t>
      </w:r>
      <w:r w:rsidRPr="00793854">
        <w:rPr>
          <w:rFonts w:hAnsi="ＭＳ 明朝" w:cs="ＭＳ 明朝" w:hint="eastAsia"/>
          <w:sz w:val="21"/>
          <w:szCs w:val="21"/>
        </w:rPr>
        <w:t>原則として窒素(Ｎ)量</w:t>
      </w:r>
      <w:r w:rsidR="00032C30" w:rsidRPr="00793854">
        <w:rPr>
          <w:rFonts w:hAnsi="ＭＳ 明朝" w:cs="ＭＳ 明朝" w:hint="eastAsia"/>
          <w:sz w:val="21"/>
          <w:szCs w:val="21"/>
        </w:rPr>
        <w:t>とする</w:t>
      </w:r>
      <w:r w:rsidR="00BD0E54" w:rsidRPr="00793854">
        <w:rPr>
          <w:rFonts w:hAnsi="ＭＳ 明朝" w:cs="ＭＳ 明朝" w:hint="eastAsia"/>
          <w:sz w:val="21"/>
          <w:szCs w:val="21"/>
        </w:rPr>
        <w:t>。ただし、主な低減成分が異なる場合は、その成分</w:t>
      </w:r>
      <w:r w:rsidR="00EF4774" w:rsidRPr="00793854">
        <w:rPr>
          <w:rFonts w:hAnsi="ＭＳ 明朝" w:cs="ＭＳ 明朝" w:hint="eastAsia"/>
          <w:sz w:val="21"/>
          <w:szCs w:val="21"/>
        </w:rPr>
        <w:t>の元素記号</w:t>
      </w:r>
      <w:r w:rsidR="00BD0E54" w:rsidRPr="00793854">
        <w:rPr>
          <w:rFonts w:hAnsi="ＭＳ 明朝" w:cs="ＭＳ 明朝" w:hint="eastAsia"/>
          <w:sz w:val="21"/>
          <w:szCs w:val="21"/>
        </w:rPr>
        <w:t>を</w:t>
      </w:r>
      <w:r w:rsidR="00EF4774" w:rsidRPr="00793854">
        <w:rPr>
          <w:rFonts w:hAnsi="ＭＳ 明朝" w:cs="ＭＳ 明朝" w:hint="eastAsia"/>
          <w:sz w:val="21"/>
          <w:szCs w:val="21"/>
        </w:rPr>
        <w:t>明記</w:t>
      </w:r>
      <w:r w:rsidR="00BD0E54" w:rsidRPr="00793854">
        <w:rPr>
          <w:rFonts w:hAnsi="ＭＳ 明朝" w:cs="ＭＳ 明朝" w:hint="eastAsia"/>
          <w:sz w:val="21"/>
          <w:szCs w:val="21"/>
        </w:rPr>
        <w:t>する。</w:t>
      </w:r>
    </w:p>
    <w:p w14:paraId="77A52179" w14:textId="1E9F07B5" w:rsidR="00E71815" w:rsidRPr="00793854" w:rsidRDefault="00E71815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注４）実績報告時</w:t>
      </w:r>
      <w:r w:rsidR="00086E46" w:rsidRPr="00793854">
        <w:rPr>
          <w:rFonts w:hAnsi="ＭＳ 明朝" w:cs="ＭＳ 明朝" w:hint="eastAsia"/>
          <w:sz w:val="21"/>
          <w:szCs w:val="21"/>
        </w:rPr>
        <w:t>における</w:t>
      </w:r>
      <w:r w:rsidRPr="00793854">
        <w:rPr>
          <w:rFonts w:hAnsi="ＭＳ 明朝" w:cs="ＭＳ 明朝" w:hint="eastAsia"/>
          <w:sz w:val="21"/>
          <w:szCs w:val="21"/>
        </w:rPr>
        <w:t>事業実施年度（令和４年度）の欄は、実績値を記載する。</w:t>
      </w:r>
    </w:p>
    <w:p w14:paraId="14884555" w14:textId="551B3B56" w:rsidR="00352D66" w:rsidRPr="00793854" w:rsidRDefault="00C71D7C" w:rsidP="00E71815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</w:t>
      </w:r>
      <w:r w:rsidR="00352D66" w:rsidRPr="00793854">
        <w:rPr>
          <w:rFonts w:hAnsi="ＭＳ 明朝" w:cs="ＭＳ 明朝" w:hint="eastAsia"/>
          <w:sz w:val="21"/>
          <w:szCs w:val="21"/>
        </w:rPr>
        <w:t>注</w:t>
      </w:r>
      <w:r w:rsidR="005C117F" w:rsidRPr="00793854">
        <w:rPr>
          <w:rFonts w:hAnsi="ＭＳ 明朝" w:cs="ＭＳ 明朝" w:hint="eastAsia"/>
          <w:sz w:val="21"/>
          <w:szCs w:val="21"/>
        </w:rPr>
        <w:t>５</w:t>
      </w:r>
      <w:r w:rsidR="00352D66" w:rsidRPr="00793854">
        <w:rPr>
          <w:rFonts w:hAnsi="ＭＳ 明朝" w:cs="ＭＳ 明朝" w:hint="eastAsia"/>
          <w:sz w:val="21"/>
          <w:szCs w:val="21"/>
        </w:rPr>
        <w:t>）低減目標の欄は、事業目標年度</w:t>
      </w:r>
      <w:r w:rsidR="00586497" w:rsidRPr="00793854">
        <w:rPr>
          <w:rFonts w:hAnsi="ＭＳ 明朝" w:cs="ＭＳ 明朝" w:hint="eastAsia"/>
          <w:sz w:val="21"/>
          <w:szCs w:val="21"/>
        </w:rPr>
        <w:t>の</w:t>
      </w:r>
      <w:r w:rsidR="00352D66" w:rsidRPr="00793854">
        <w:rPr>
          <w:rFonts w:hAnsi="ＭＳ 明朝" w:cs="ＭＳ 明朝" w:hint="eastAsia"/>
          <w:sz w:val="21"/>
          <w:szCs w:val="21"/>
        </w:rPr>
        <w:t>化学肥料使用量</w:t>
      </w:r>
      <w:r w:rsidR="00586497" w:rsidRPr="00793854">
        <w:rPr>
          <w:rFonts w:hAnsi="ＭＳ 明朝" w:cs="ＭＳ 明朝" w:hint="eastAsia"/>
          <w:sz w:val="21"/>
          <w:szCs w:val="21"/>
        </w:rPr>
        <w:t>（計画）</w:t>
      </w:r>
      <w:r w:rsidR="00352D66" w:rsidRPr="00793854">
        <w:rPr>
          <w:rFonts w:hAnsi="ＭＳ 明朝" w:cs="ＭＳ 明朝" w:hint="eastAsia"/>
          <w:sz w:val="21"/>
          <w:szCs w:val="21"/>
        </w:rPr>
        <w:t>の</w:t>
      </w:r>
      <w:r w:rsidR="00586497" w:rsidRPr="00793854">
        <w:rPr>
          <w:rFonts w:hAnsi="ＭＳ 明朝" w:cs="ＭＳ 明朝" w:hint="eastAsia"/>
          <w:sz w:val="21"/>
          <w:szCs w:val="21"/>
        </w:rPr>
        <w:t>、事業実施前に対する低減割合を記載する</w:t>
      </w:r>
      <w:r w:rsidR="00352D66" w:rsidRPr="00793854">
        <w:rPr>
          <w:rFonts w:hAnsi="ＭＳ 明朝" w:cs="ＭＳ 明朝" w:hint="eastAsia"/>
          <w:sz w:val="21"/>
          <w:szCs w:val="21"/>
        </w:rPr>
        <w:t>。</w:t>
      </w:r>
    </w:p>
    <w:p w14:paraId="6D92A733" w14:textId="39A6D970" w:rsidR="00BD0E54" w:rsidRPr="00793854" w:rsidRDefault="00BD0E54" w:rsidP="00364A76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</w:t>
      </w:r>
      <w:r w:rsidR="005C117F" w:rsidRPr="00793854">
        <w:rPr>
          <w:rFonts w:hAnsi="ＭＳ 明朝" w:cs="ＭＳ 明朝" w:hint="eastAsia"/>
          <w:sz w:val="21"/>
          <w:szCs w:val="21"/>
        </w:rPr>
        <w:t>６</w:t>
      </w:r>
      <w:r w:rsidRPr="00793854">
        <w:rPr>
          <w:rFonts w:hAnsi="ＭＳ 明朝" w:cs="ＭＳ 明朝" w:hint="eastAsia"/>
          <w:sz w:val="21"/>
          <w:szCs w:val="21"/>
        </w:rPr>
        <w:t>）</w:t>
      </w:r>
      <w:r w:rsidR="00503DF0" w:rsidRPr="00793854">
        <w:rPr>
          <w:rFonts w:hAnsi="ＭＳ 明朝" w:cs="ＭＳ 明朝" w:hint="eastAsia"/>
          <w:sz w:val="21"/>
          <w:szCs w:val="21"/>
        </w:rPr>
        <w:t>低減実績</w:t>
      </w:r>
      <w:r w:rsidRPr="00793854">
        <w:rPr>
          <w:rFonts w:hAnsi="ＭＳ 明朝" w:cs="ＭＳ 明朝" w:hint="eastAsia"/>
          <w:sz w:val="21"/>
          <w:szCs w:val="21"/>
        </w:rPr>
        <w:t>の欄は、</w:t>
      </w:r>
      <w:r w:rsidR="00586497" w:rsidRPr="00793854">
        <w:rPr>
          <w:rFonts w:hAnsi="ＭＳ 明朝" w:cs="ＭＳ 明朝" w:hint="eastAsia"/>
          <w:sz w:val="21"/>
          <w:szCs w:val="21"/>
        </w:rPr>
        <w:t>実績報告時における化学肥料使用量の、事業実施前に対する低減割合を記載する</w:t>
      </w:r>
      <w:r w:rsidR="00352D66" w:rsidRPr="00793854">
        <w:rPr>
          <w:rFonts w:hAnsi="ＭＳ 明朝" w:cs="ＭＳ 明朝" w:hint="eastAsia"/>
          <w:sz w:val="21"/>
          <w:szCs w:val="21"/>
        </w:rPr>
        <w:t>。</w:t>
      </w:r>
    </w:p>
    <w:p w14:paraId="06B8415A" w14:textId="43327A0B" w:rsidR="00631D0F" w:rsidRPr="00793854" w:rsidRDefault="003C6589" w:rsidP="004D7F4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</w:t>
      </w:r>
      <w:r w:rsidR="004735E9" w:rsidRPr="00793854">
        <w:rPr>
          <w:rFonts w:hAnsi="ＭＳ 明朝" w:cs="ＭＳ 明朝" w:hint="eastAsia"/>
          <w:sz w:val="21"/>
          <w:szCs w:val="21"/>
        </w:rPr>
        <w:t>注７）使用（予定）肥料の名称及び使用量は</w:t>
      </w:r>
      <w:r w:rsidR="00C850FE" w:rsidRPr="00793854">
        <w:rPr>
          <w:rFonts w:hAnsi="ＭＳ 明朝" w:cs="ＭＳ 明朝" w:hint="eastAsia"/>
          <w:sz w:val="21"/>
          <w:szCs w:val="21"/>
        </w:rPr>
        <w:t>、</w:t>
      </w:r>
      <w:r w:rsidR="004735E9" w:rsidRPr="00793854">
        <w:rPr>
          <w:rFonts w:hAnsi="ＭＳ 明朝" w:cs="ＭＳ 明朝" w:hint="eastAsia"/>
          <w:sz w:val="21"/>
          <w:szCs w:val="21"/>
        </w:rPr>
        <w:t>化学肥料以外も含め使用する肥料</w:t>
      </w:r>
      <w:r w:rsidR="00C850FE" w:rsidRPr="00793854">
        <w:rPr>
          <w:rFonts w:hAnsi="ＭＳ 明朝" w:cs="ＭＳ 明朝" w:hint="eastAsia"/>
          <w:sz w:val="21"/>
          <w:szCs w:val="21"/>
        </w:rPr>
        <w:t>について全て</w:t>
      </w:r>
      <w:r w:rsidR="004735E9" w:rsidRPr="00793854">
        <w:rPr>
          <w:rFonts w:hAnsi="ＭＳ 明朝" w:cs="ＭＳ 明朝" w:hint="eastAsia"/>
          <w:sz w:val="21"/>
          <w:szCs w:val="21"/>
        </w:rPr>
        <w:t>記載する。</w:t>
      </w:r>
    </w:p>
    <w:p w14:paraId="559801B0" w14:textId="77777777" w:rsidR="00631D0F" w:rsidRPr="00793854" w:rsidRDefault="00631D0F" w:rsidP="004D7F4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 </w:t>
      </w:r>
      <w:r w:rsidRPr="00793854">
        <w:rPr>
          <w:rFonts w:hAnsi="ＭＳ 明朝" w:cs="ＭＳ 明朝"/>
          <w:sz w:val="21"/>
          <w:szCs w:val="21"/>
        </w:rPr>
        <w:t xml:space="preserve"> </w:t>
      </w:r>
      <w:r w:rsidRPr="00793854">
        <w:rPr>
          <w:rFonts w:hAnsi="ＭＳ 明朝" w:cs="ＭＳ 明朝" w:hint="eastAsia"/>
          <w:sz w:val="21"/>
          <w:szCs w:val="21"/>
        </w:rPr>
        <w:t>注８）令和４年度事業実施の場合、事業実施前年度は令和３年度、事業実施年度は令和４年度、事業実施翌年度は令和５年度、事業目標年度は</w:t>
      </w:r>
    </w:p>
    <w:p w14:paraId="60CA617E" w14:textId="77777777" w:rsidR="00631D0F" w:rsidRPr="00793854" w:rsidRDefault="00631D0F" w:rsidP="004D7F4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　　　令和６年度とする。ただし、令和４年度内に終了しなかったことにより、事業の目標年度を令和７年度とする場合は、事業実施翌々年度</w:t>
      </w:r>
    </w:p>
    <w:p w14:paraId="76CC982E" w14:textId="341C45D5" w:rsidR="00631D0F" w:rsidRPr="00793854" w:rsidRDefault="00631D0F" w:rsidP="004D7F4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lastRenderedPageBreak/>
        <w:t xml:space="preserve">　　　（令和６年度）を事業実施翌年度の右に追記する。</w:t>
      </w:r>
    </w:p>
    <w:p w14:paraId="3F485082" w14:textId="638D7BFF" w:rsidR="00631D0F" w:rsidRPr="00793854" w:rsidRDefault="00C52AA8" w:rsidP="004D7F4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注</w:t>
      </w:r>
      <w:r w:rsidR="00631D0F" w:rsidRPr="00793854">
        <w:rPr>
          <w:rFonts w:hAnsi="ＭＳ 明朝" w:cs="ＭＳ 明朝" w:hint="eastAsia"/>
          <w:sz w:val="21"/>
          <w:szCs w:val="21"/>
        </w:rPr>
        <w:t>９</w:t>
      </w:r>
      <w:r w:rsidRPr="00793854">
        <w:rPr>
          <w:rFonts w:hAnsi="ＭＳ 明朝" w:cs="ＭＳ 明朝" w:hint="eastAsia"/>
          <w:sz w:val="21"/>
          <w:szCs w:val="21"/>
        </w:rPr>
        <w:t>）</w:t>
      </w:r>
      <w:r w:rsidR="00631D0F" w:rsidRPr="00793854">
        <w:rPr>
          <w:rFonts w:hAnsi="ＭＳ 明朝" w:cs="ＭＳ 明朝" w:hint="eastAsia"/>
          <w:sz w:val="21"/>
          <w:szCs w:val="21"/>
        </w:rPr>
        <w:t>令和５年度事業実施の場合、事業実施前年度は令和４年度、事業実施年度は令和５年度、事業実施翌年度は令和６年度、事業目標年度は</w:t>
      </w:r>
    </w:p>
    <w:p w14:paraId="66B59BAA" w14:textId="196DAD8E" w:rsidR="00842D09" w:rsidRPr="00793854" w:rsidRDefault="00631D0F" w:rsidP="004D7F4F">
      <w:pPr>
        <w:spacing w:line="280" w:lineRule="exact"/>
        <w:jc w:val="left"/>
        <w:rPr>
          <w:rFonts w:hAnsi="ＭＳ 明朝" w:cs="ＭＳ 明朝"/>
          <w:sz w:val="21"/>
          <w:szCs w:val="21"/>
        </w:rPr>
      </w:pPr>
      <w:r w:rsidRPr="00793854">
        <w:rPr>
          <w:rFonts w:hAnsi="ＭＳ 明朝" w:cs="ＭＳ 明朝" w:hint="eastAsia"/>
          <w:sz w:val="21"/>
          <w:szCs w:val="21"/>
        </w:rPr>
        <w:t xml:space="preserve">　　　　令和７年度とする。</w:t>
      </w:r>
    </w:p>
    <w:p w14:paraId="1FA7D710" w14:textId="77777777" w:rsidR="00E61DCA" w:rsidRPr="00793854" w:rsidRDefault="00E61DCA" w:rsidP="004D7F4F">
      <w:pPr>
        <w:spacing w:line="280" w:lineRule="exact"/>
        <w:jc w:val="left"/>
        <w:rPr>
          <w:rFonts w:hAnsi="ＭＳ 明朝" w:cs="ＭＳ 明朝"/>
          <w:sz w:val="21"/>
          <w:szCs w:val="21"/>
        </w:rPr>
      </w:pPr>
    </w:p>
    <w:p w14:paraId="1F9B7BBC" w14:textId="522DC9F6" w:rsidR="00352D66" w:rsidRPr="00793854" w:rsidRDefault="009B6474" w:rsidP="00C71D7C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３</w:t>
      </w:r>
      <w:r w:rsidR="00C71D7C" w:rsidRPr="00793854">
        <w:rPr>
          <w:rFonts w:ascii="ＭＳ ゴシック" w:eastAsia="ＭＳ ゴシック" w:hAnsi="ＭＳ ゴシック" w:hint="eastAsia"/>
        </w:rPr>
        <w:t>．</w:t>
      </w:r>
      <w:r w:rsidR="000558F5" w:rsidRPr="00793854">
        <w:rPr>
          <w:rFonts w:ascii="ＭＳ ゴシック" w:eastAsia="ＭＳ ゴシック" w:hAnsi="ＭＳ ゴシック" w:hint="eastAsia"/>
        </w:rPr>
        <w:t>化</w:t>
      </w:r>
      <w:r w:rsidR="00CD5E61" w:rsidRPr="00793854">
        <w:rPr>
          <w:rFonts w:ascii="ＭＳ ゴシック" w:eastAsia="ＭＳ ゴシック" w:hAnsi="ＭＳ ゴシック" w:hint="eastAsia"/>
        </w:rPr>
        <w:t>学肥料低減等に有益な「ＧＡＰ」の取組</w:t>
      </w:r>
      <w:r w:rsidR="000558F5" w:rsidRPr="00793854">
        <w:rPr>
          <w:rFonts w:ascii="ＭＳ ゴシック" w:eastAsia="ＭＳ ゴシック" w:hAnsi="ＭＳ ゴシック" w:hint="eastAsia"/>
        </w:rPr>
        <w:t>の実施について</w:t>
      </w:r>
    </w:p>
    <w:p w14:paraId="3F656BF3" w14:textId="30EB1422" w:rsidR="000558F5" w:rsidRPr="00793854" w:rsidRDefault="000558F5" w:rsidP="000558F5">
      <w:pPr>
        <w:spacing w:line="120" w:lineRule="exact"/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 xml:space="preserve">　</w:t>
      </w:r>
    </w:p>
    <w:p w14:paraId="5DC70F3F" w14:textId="30F66CC7" w:rsidR="00352D66" w:rsidRPr="00793854" w:rsidRDefault="00352D66" w:rsidP="00574A9A">
      <w:pPr>
        <w:spacing w:line="36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793854">
        <w:rPr>
          <w:rFonts w:ascii="ＭＳ ゴシック" w:eastAsia="ＭＳ ゴシック" w:hAnsi="ＭＳ ゴシック" w:hint="eastAsia"/>
        </w:rPr>
        <w:t xml:space="preserve">　　</w:t>
      </w:r>
      <w:r w:rsidRPr="00793854">
        <w:rPr>
          <w:rFonts w:ascii="ＭＳ ゴシック" w:eastAsia="ＭＳ ゴシック" w:hAnsi="ＭＳ ゴシック" w:hint="eastAsia"/>
          <w:sz w:val="32"/>
          <w:szCs w:val="32"/>
        </w:rPr>
        <w:t xml:space="preserve">□ </w:t>
      </w:r>
      <w:bookmarkStart w:id="0" w:name="_Hlk116584803"/>
      <w:r w:rsidRPr="00793854">
        <w:rPr>
          <w:rFonts w:ascii="ＭＳ ゴシック" w:eastAsia="ＭＳ ゴシック" w:hAnsi="ＭＳ ゴシック" w:hint="eastAsia"/>
          <w:sz w:val="32"/>
          <w:szCs w:val="32"/>
        </w:rPr>
        <w:t>ＧＡＰ</w:t>
      </w:r>
      <w:r w:rsidR="0057783A" w:rsidRPr="00793854">
        <w:rPr>
          <w:rFonts w:ascii="ＭＳ ゴシック" w:eastAsia="ＭＳ ゴシック" w:hAnsi="ＭＳ ゴシック" w:hint="eastAsia"/>
          <w:sz w:val="32"/>
          <w:szCs w:val="32"/>
        </w:rPr>
        <w:t>認証等取得済</w:t>
      </w:r>
      <w:bookmarkEnd w:id="0"/>
      <w:r w:rsidR="005E5C79" w:rsidRPr="00793854">
        <w:rPr>
          <w:rFonts w:ascii="ＭＳ ゴシック" w:eastAsia="ＭＳ ゴシック" w:hAnsi="ＭＳ ゴシック" w:hint="eastAsia"/>
          <w:sz w:val="32"/>
          <w:szCs w:val="32"/>
        </w:rPr>
        <w:t>（　　　　　　　　） ※取得済の種類を記載してください。</w:t>
      </w:r>
    </w:p>
    <w:p w14:paraId="65C5FB45" w14:textId="77777777" w:rsidR="000558F5" w:rsidRPr="00793854" w:rsidRDefault="000558F5" w:rsidP="000558F5">
      <w:pPr>
        <w:spacing w:line="12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982A262" w14:textId="61FF6A36" w:rsidR="000558F5" w:rsidRPr="00793854" w:rsidRDefault="000558F5" w:rsidP="00574A9A">
      <w:pPr>
        <w:spacing w:line="360" w:lineRule="exact"/>
        <w:jc w:val="left"/>
      </w:pPr>
      <w:r w:rsidRPr="0079385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793854">
        <w:rPr>
          <w:rFonts w:ascii="ＭＳ ゴシック" w:eastAsia="ＭＳ ゴシック" w:hAnsi="ＭＳ ゴシック"/>
          <w:sz w:val="32"/>
          <w:szCs w:val="32"/>
        </w:rPr>
        <w:t xml:space="preserve">  </w:t>
      </w:r>
      <w:r w:rsidRPr="00793854">
        <w:rPr>
          <w:rFonts w:ascii="ＭＳ ゴシック" w:eastAsia="ＭＳ ゴシック" w:hAnsi="ＭＳ ゴシック" w:hint="eastAsia"/>
          <w:sz w:val="32"/>
          <w:szCs w:val="32"/>
        </w:rPr>
        <w:t>□ ＧＡＰの取組を実施し</w:t>
      </w:r>
      <w:r w:rsidR="0057783A" w:rsidRPr="00793854">
        <w:rPr>
          <w:rFonts w:ascii="ＭＳ ゴシック" w:eastAsia="ＭＳ ゴシック" w:hAnsi="ＭＳ ゴシック" w:hint="eastAsia"/>
          <w:sz w:val="32"/>
          <w:szCs w:val="32"/>
        </w:rPr>
        <w:t>てい</w:t>
      </w:r>
      <w:r w:rsidRPr="00793854">
        <w:rPr>
          <w:rFonts w:ascii="ＭＳ ゴシック" w:eastAsia="ＭＳ ゴシック" w:hAnsi="ＭＳ ゴシック" w:hint="eastAsia"/>
          <w:sz w:val="32"/>
          <w:szCs w:val="32"/>
        </w:rPr>
        <w:t>ます</w:t>
      </w:r>
      <w:r w:rsidR="0057783A" w:rsidRPr="00793854">
        <w:rPr>
          <w:rFonts w:ascii="ＭＳ ゴシック" w:eastAsia="ＭＳ ゴシック" w:hAnsi="ＭＳ ゴシック" w:hint="eastAsia"/>
          <w:sz w:val="32"/>
          <w:szCs w:val="32"/>
        </w:rPr>
        <w:t>（する予定）</w:t>
      </w:r>
      <w:r w:rsidR="002C1C44" w:rsidRPr="00793854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357EE403" w14:textId="5FFE140A" w:rsidR="00574A9A" w:rsidRPr="00793854" w:rsidRDefault="00574A9A" w:rsidP="00D41F62">
      <w:pPr>
        <w:spacing w:line="8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79385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48393905" w14:textId="212C2390" w:rsidR="00352D66" w:rsidRPr="00793854" w:rsidRDefault="00352D66" w:rsidP="00C71D7C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 xml:space="preserve">　　</w:t>
      </w:r>
      <w:r w:rsidR="000558F5" w:rsidRPr="00793854">
        <w:rPr>
          <w:rFonts w:ascii="ＭＳ ゴシック" w:eastAsia="ＭＳ ゴシック" w:hAnsi="ＭＳ ゴシック" w:hint="eastAsia"/>
        </w:rPr>
        <w:t xml:space="preserve">　</w:t>
      </w:r>
      <w:r w:rsidRPr="00793854">
        <w:rPr>
          <w:rFonts w:ascii="ＭＳ ゴシック" w:eastAsia="ＭＳ ゴシック" w:hAnsi="ＭＳ ゴシック" w:hint="eastAsia"/>
        </w:rPr>
        <w:t>（</w:t>
      </w:r>
      <w:r w:rsidR="000558F5" w:rsidRPr="00793854">
        <w:rPr>
          <w:rFonts w:ascii="ＭＳ ゴシック" w:eastAsia="ＭＳ ゴシック" w:hAnsi="ＭＳ ゴシック" w:hint="eastAsia"/>
        </w:rPr>
        <w:t xml:space="preserve">どちらかの </w:t>
      </w:r>
      <w:r w:rsidRPr="00793854">
        <w:rPr>
          <w:rFonts w:ascii="ＭＳ ゴシック" w:eastAsia="ＭＳ ゴシック" w:hAnsi="ＭＳ ゴシック" w:hint="eastAsia"/>
        </w:rPr>
        <w:t>□チェック欄に✓を入れてください）</w:t>
      </w:r>
    </w:p>
    <w:p w14:paraId="6CF6F175" w14:textId="77777777" w:rsidR="00352D66" w:rsidRPr="00793854" w:rsidRDefault="00352D66" w:rsidP="00C71D7C">
      <w:pPr>
        <w:jc w:val="left"/>
        <w:rPr>
          <w:rFonts w:ascii="ＭＳ ゴシック" w:eastAsia="ＭＳ ゴシック" w:hAnsi="ＭＳ ゴシック"/>
        </w:rPr>
      </w:pPr>
    </w:p>
    <w:p w14:paraId="740897DE" w14:textId="0CB428B8" w:rsidR="00C71D7C" w:rsidRPr="00793854" w:rsidRDefault="00352D66" w:rsidP="00C71D7C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４．</w:t>
      </w:r>
      <w:r w:rsidR="00C71D7C" w:rsidRPr="00793854">
        <w:rPr>
          <w:rFonts w:ascii="ＭＳ ゴシック" w:eastAsia="ＭＳ ゴシック" w:hAnsi="ＭＳ ゴシック" w:hint="eastAsia"/>
        </w:rPr>
        <w:t>添付資料</w:t>
      </w:r>
      <w:r w:rsidR="004E65EF" w:rsidRPr="00793854">
        <w:rPr>
          <w:rFonts w:ascii="ＭＳ ゴシック" w:eastAsia="ＭＳ ゴシック" w:hAnsi="ＭＳ ゴシック" w:hint="eastAsia"/>
        </w:rPr>
        <w:t>（事業</w:t>
      </w:r>
      <w:r w:rsidR="00281E28" w:rsidRPr="00793854">
        <w:rPr>
          <w:rFonts w:ascii="ＭＳ ゴシック" w:eastAsia="ＭＳ ゴシック" w:hAnsi="ＭＳ ゴシック" w:hint="eastAsia"/>
        </w:rPr>
        <w:t>実施</w:t>
      </w:r>
      <w:r w:rsidR="004E65EF" w:rsidRPr="00793854">
        <w:rPr>
          <w:rFonts w:ascii="ＭＳ ゴシック" w:eastAsia="ＭＳ ゴシック" w:hAnsi="ＭＳ ゴシック" w:hint="eastAsia"/>
        </w:rPr>
        <w:t>計画書）</w:t>
      </w:r>
    </w:p>
    <w:p w14:paraId="2468DE04" w14:textId="47A822EF" w:rsidR="00EB6241" w:rsidRPr="00793854" w:rsidRDefault="00C71D7C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 xml:space="preserve">(1) </w:t>
      </w:r>
      <w:r w:rsidR="00021C38" w:rsidRPr="00793854">
        <w:rPr>
          <w:rFonts w:ascii="ＭＳ ゴシック" w:eastAsia="ＭＳ ゴシック" w:hAnsi="ＭＳ ゴシック" w:hint="eastAsia"/>
        </w:rPr>
        <w:t>導入する</w:t>
      </w:r>
      <w:r w:rsidRPr="00793854">
        <w:rPr>
          <w:rFonts w:ascii="ＭＳ ゴシック" w:eastAsia="ＭＳ ゴシック" w:hAnsi="ＭＳ ゴシック" w:hint="eastAsia"/>
        </w:rPr>
        <w:t>機械</w:t>
      </w:r>
      <w:r w:rsidR="00021C38" w:rsidRPr="00793854">
        <w:rPr>
          <w:rFonts w:ascii="ＭＳ ゴシック" w:eastAsia="ＭＳ ゴシック" w:hAnsi="ＭＳ ゴシック" w:hint="eastAsia"/>
        </w:rPr>
        <w:t>等</w:t>
      </w:r>
      <w:r w:rsidRPr="00793854">
        <w:rPr>
          <w:rFonts w:ascii="ＭＳ ゴシック" w:eastAsia="ＭＳ ゴシック" w:hAnsi="ＭＳ ゴシック" w:hint="eastAsia"/>
        </w:rPr>
        <w:t>の規模決定根拠</w:t>
      </w:r>
    </w:p>
    <w:p w14:paraId="77F7C1C4" w14:textId="6A85C43A" w:rsidR="00021C38" w:rsidRPr="00793854" w:rsidRDefault="00021C38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Pr="00793854">
        <w:rPr>
          <w:rFonts w:ascii="ＭＳ ゴシック" w:eastAsia="ＭＳ ゴシック" w:hAnsi="ＭＳ ゴシック"/>
        </w:rPr>
        <w:t>2</w:t>
      </w:r>
      <w:r w:rsidRPr="00793854">
        <w:rPr>
          <w:rFonts w:ascii="ＭＳ ゴシック" w:eastAsia="ＭＳ ゴシック" w:hAnsi="ＭＳ ゴシック" w:hint="eastAsia"/>
        </w:rPr>
        <w:t>) 参考見積書</w:t>
      </w:r>
    </w:p>
    <w:p w14:paraId="28C5DD42" w14:textId="065BE984" w:rsidR="00A669B7" w:rsidRPr="00793854" w:rsidRDefault="00A669B7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Pr="00793854">
        <w:rPr>
          <w:rFonts w:ascii="ＭＳ ゴシック" w:eastAsia="ＭＳ ゴシック" w:hAnsi="ＭＳ ゴシック"/>
        </w:rPr>
        <w:t>3</w:t>
      </w:r>
      <w:r w:rsidRPr="00793854">
        <w:rPr>
          <w:rFonts w:ascii="ＭＳ ゴシック" w:eastAsia="ＭＳ ゴシック" w:hAnsi="ＭＳ ゴシック" w:hint="eastAsia"/>
        </w:rPr>
        <w:t>) 資金調達計画</w:t>
      </w:r>
    </w:p>
    <w:p w14:paraId="5B56EDB4" w14:textId="7964EB43" w:rsidR="00021C38" w:rsidRPr="00793854" w:rsidRDefault="00021C38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="00A669B7" w:rsidRPr="00793854">
        <w:rPr>
          <w:rFonts w:ascii="ＭＳ ゴシック" w:eastAsia="ＭＳ ゴシック" w:hAnsi="ＭＳ ゴシック"/>
        </w:rPr>
        <w:t>4</w:t>
      </w:r>
      <w:r w:rsidRPr="00793854">
        <w:rPr>
          <w:rFonts w:ascii="ＭＳ ゴシック" w:eastAsia="ＭＳ ゴシック" w:hAnsi="ＭＳ ゴシック" w:hint="eastAsia"/>
        </w:rPr>
        <w:t>) 機械等の仕様がわかる資料(カタログ等</w:t>
      </w:r>
      <w:r w:rsidRPr="00793854">
        <w:rPr>
          <w:rFonts w:ascii="ＭＳ ゴシック" w:eastAsia="ＭＳ ゴシック" w:hAnsi="ＭＳ ゴシック"/>
        </w:rPr>
        <w:t>)</w:t>
      </w:r>
    </w:p>
    <w:p w14:paraId="2FA25AC8" w14:textId="5904807F" w:rsidR="000B1C81" w:rsidRPr="00793854" w:rsidRDefault="000B1C81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 xml:space="preserve"> </w:t>
      </w:r>
      <w:r w:rsidRPr="00793854">
        <w:rPr>
          <w:rFonts w:ascii="ＭＳ ゴシック" w:eastAsia="ＭＳ ゴシック" w:hAnsi="ＭＳ ゴシック"/>
        </w:rPr>
        <w:t xml:space="preserve">   </w:t>
      </w:r>
      <w:r w:rsidRPr="00793854">
        <w:rPr>
          <w:rFonts w:ascii="ＭＳ ゴシック" w:eastAsia="ＭＳ ゴシック" w:hAnsi="ＭＳ ゴシック" w:hint="eastAsia"/>
        </w:rPr>
        <w:t>※堆肥盤等の施設の場合は平面図、立面図、設計図</w:t>
      </w:r>
    </w:p>
    <w:p w14:paraId="1DAD3058" w14:textId="2D9A3191" w:rsidR="00021C38" w:rsidRPr="00793854" w:rsidRDefault="00021C38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="00A669B7" w:rsidRPr="00793854">
        <w:rPr>
          <w:rFonts w:ascii="ＭＳ ゴシック" w:eastAsia="ＭＳ ゴシック" w:hAnsi="ＭＳ ゴシック"/>
        </w:rPr>
        <w:t>5</w:t>
      </w:r>
      <w:r w:rsidRPr="00793854">
        <w:rPr>
          <w:rFonts w:ascii="ＭＳ ゴシック" w:eastAsia="ＭＳ ゴシック" w:hAnsi="ＭＳ ゴシック" w:hint="eastAsia"/>
        </w:rPr>
        <w:t>) 事業実施位置図</w:t>
      </w:r>
    </w:p>
    <w:p w14:paraId="223075E8" w14:textId="432828AD" w:rsidR="00A669B7" w:rsidRPr="00793854" w:rsidRDefault="00A669B7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Pr="00793854">
        <w:rPr>
          <w:rFonts w:ascii="ＭＳ ゴシック" w:eastAsia="ＭＳ ゴシック" w:hAnsi="ＭＳ ゴシック"/>
        </w:rPr>
        <w:t>6</w:t>
      </w:r>
      <w:r w:rsidRPr="00793854">
        <w:rPr>
          <w:rFonts w:ascii="ＭＳ ゴシック" w:eastAsia="ＭＳ ゴシック" w:hAnsi="ＭＳ ゴシック" w:hint="eastAsia"/>
        </w:rPr>
        <w:t>) 機械</w:t>
      </w:r>
      <w:r w:rsidR="00FB6D2B" w:rsidRPr="00793854">
        <w:rPr>
          <w:rFonts w:ascii="ＭＳ ゴシック" w:eastAsia="ＭＳ ゴシック" w:hAnsi="ＭＳ ゴシック" w:hint="eastAsia"/>
        </w:rPr>
        <w:t>及び</w:t>
      </w:r>
      <w:r w:rsidRPr="00793854">
        <w:rPr>
          <w:rFonts w:ascii="ＭＳ ゴシック" w:eastAsia="ＭＳ ゴシック" w:hAnsi="ＭＳ ゴシック" w:hint="eastAsia"/>
        </w:rPr>
        <w:t>格納庫の位置図</w:t>
      </w:r>
      <w:bookmarkStart w:id="1" w:name="_GoBack"/>
      <w:bookmarkEnd w:id="1"/>
    </w:p>
    <w:p w14:paraId="19DF024A" w14:textId="7A48FCB4" w:rsidR="00A669B7" w:rsidRPr="00793854" w:rsidRDefault="00A669B7" w:rsidP="00A669B7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Pr="00793854">
        <w:rPr>
          <w:rFonts w:ascii="ＭＳ ゴシック" w:eastAsia="ＭＳ ゴシック" w:hAnsi="ＭＳ ゴシック"/>
        </w:rPr>
        <w:t>7</w:t>
      </w:r>
      <w:r w:rsidRPr="00793854">
        <w:rPr>
          <w:rFonts w:ascii="ＭＳ ゴシック" w:eastAsia="ＭＳ ゴシック" w:hAnsi="ＭＳ ゴシック" w:hint="eastAsia"/>
        </w:rPr>
        <w:t>) 機械等の管理運営規定(案</w:t>
      </w:r>
      <w:r w:rsidRPr="00793854">
        <w:rPr>
          <w:rFonts w:ascii="ＭＳ ゴシック" w:eastAsia="ＭＳ ゴシック" w:hAnsi="ＭＳ ゴシック"/>
        </w:rPr>
        <w:t>)</w:t>
      </w:r>
    </w:p>
    <w:p w14:paraId="458DC37B" w14:textId="76064957" w:rsidR="00021C38" w:rsidRPr="00793854" w:rsidRDefault="00021C38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="00A669B7" w:rsidRPr="00793854">
        <w:rPr>
          <w:rFonts w:ascii="ＭＳ ゴシック" w:eastAsia="ＭＳ ゴシック" w:hAnsi="ＭＳ ゴシック"/>
        </w:rPr>
        <w:t>8</w:t>
      </w:r>
      <w:r w:rsidRPr="00793854">
        <w:rPr>
          <w:rFonts w:ascii="ＭＳ ゴシック" w:eastAsia="ＭＳ ゴシック" w:hAnsi="ＭＳ ゴシック" w:hint="eastAsia"/>
        </w:rPr>
        <w:t>) 定款</w:t>
      </w:r>
      <w:r w:rsidR="00A669B7" w:rsidRPr="00793854">
        <w:rPr>
          <w:rFonts w:ascii="ＭＳ ゴシック" w:eastAsia="ＭＳ ゴシック" w:hAnsi="ＭＳ ゴシック" w:hint="eastAsia"/>
        </w:rPr>
        <w:t>・規約</w:t>
      </w:r>
      <w:r w:rsidRPr="00793854">
        <w:rPr>
          <w:rFonts w:ascii="ＭＳ ゴシック" w:eastAsia="ＭＳ ゴシック" w:hAnsi="ＭＳ ゴシック" w:hint="eastAsia"/>
        </w:rPr>
        <w:t>の写し</w:t>
      </w:r>
    </w:p>
    <w:p w14:paraId="56E13D19" w14:textId="05570CDD" w:rsidR="00021C38" w:rsidRPr="00793854" w:rsidRDefault="00021C38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="00A669B7" w:rsidRPr="00793854">
        <w:rPr>
          <w:rFonts w:ascii="ＭＳ ゴシック" w:eastAsia="ＭＳ ゴシック" w:hAnsi="ＭＳ ゴシック"/>
        </w:rPr>
        <w:t>9</w:t>
      </w:r>
      <w:r w:rsidRPr="00793854">
        <w:rPr>
          <w:rFonts w:ascii="ＭＳ ゴシック" w:eastAsia="ＭＳ ゴシック" w:hAnsi="ＭＳ ゴシック" w:hint="eastAsia"/>
        </w:rPr>
        <w:t xml:space="preserve">) </w:t>
      </w:r>
      <w:r w:rsidR="00A669B7" w:rsidRPr="00793854">
        <w:rPr>
          <w:rFonts w:ascii="ＭＳ ゴシック" w:eastAsia="ＭＳ ゴシック" w:hAnsi="ＭＳ ゴシック" w:hint="eastAsia"/>
        </w:rPr>
        <w:t>法人・組合・団体の構成員名簿(氏名・住所・品目・面積など)</w:t>
      </w:r>
    </w:p>
    <w:p w14:paraId="77953194" w14:textId="42BA0497" w:rsidR="00D061E8" w:rsidRPr="00793854" w:rsidRDefault="00D061E8" w:rsidP="00BD2842">
      <w:pPr>
        <w:jc w:val="left"/>
        <w:rPr>
          <w:rFonts w:ascii="ＭＳ ゴシック" w:eastAsia="ＭＳ ゴシック" w:hAnsi="ＭＳ ゴシック"/>
        </w:rPr>
      </w:pPr>
      <w:r w:rsidRPr="00793854">
        <w:rPr>
          <w:rFonts w:ascii="ＭＳ ゴシック" w:eastAsia="ＭＳ ゴシック" w:hAnsi="ＭＳ ゴシック" w:hint="eastAsia"/>
        </w:rPr>
        <w:t>(</w:t>
      </w:r>
      <w:r w:rsidRPr="00793854">
        <w:rPr>
          <w:rFonts w:ascii="ＭＳ ゴシック" w:eastAsia="ＭＳ ゴシック" w:hAnsi="ＭＳ ゴシック"/>
        </w:rPr>
        <w:t>10</w:t>
      </w:r>
      <w:r w:rsidRPr="00793854">
        <w:rPr>
          <w:rFonts w:ascii="ＭＳ ゴシック" w:eastAsia="ＭＳ ゴシック" w:hAnsi="ＭＳ ゴシック" w:hint="eastAsia"/>
        </w:rPr>
        <w:t>) 消費税課税事業者届出書</w:t>
      </w:r>
    </w:p>
    <w:p w14:paraId="33DD68D9" w14:textId="5F6391B1" w:rsidR="00D83B5E" w:rsidRPr="00793854" w:rsidRDefault="00021C38" w:rsidP="00210CFE">
      <w:pPr>
        <w:jc w:val="left"/>
      </w:pPr>
      <w:r w:rsidRPr="00793854">
        <w:rPr>
          <w:rFonts w:ascii="ＭＳ ゴシック" w:eastAsia="ＭＳ ゴシック" w:hAnsi="ＭＳ ゴシック" w:hint="eastAsia"/>
        </w:rPr>
        <w:t>(</w:t>
      </w:r>
      <w:r w:rsidR="001D3CC4" w:rsidRPr="00793854">
        <w:rPr>
          <w:rFonts w:ascii="ＭＳ ゴシック" w:eastAsia="ＭＳ ゴシック" w:hAnsi="ＭＳ ゴシック"/>
        </w:rPr>
        <w:t>1</w:t>
      </w:r>
      <w:r w:rsidR="00E61DCA" w:rsidRPr="00793854">
        <w:rPr>
          <w:rFonts w:ascii="ＭＳ ゴシック" w:eastAsia="ＭＳ ゴシック" w:hAnsi="ＭＳ ゴシック"/>
        </w:rPr>
        <w:t>1</w:t>
      </w:r>
      <w:r w:rsidRPr="00793854">
        <w:rPr>
          <w:rFonts w:ascii="ＭＳ ゴシック" w:eastAsia="ＭＳ ゴシック" w:hAnsi="ＭＳ ゴシック" w:hint="eastAsia"/>
        </w:rPr>
        <w:t>)</w:t>
      </w:r>
      <w:r w:rsidR="006D3FFC" w:rsidRPr="00793854">
        <w:rPr>
          <w:rFonts w:ascii="ＭＳ ゴシック" w:eastAsia="ＭＳ ゴシック" w:hAnsi="ＭＳ ゴシック" w:hint="eastAsia"/>
        </w:rPr>
        <w:t xml:space="preserve"> </w:t>
      </w:r>
      <w:r w:rsidR="00A669B7" w:rsidRPr="00793854">
        <w:rPr>
          <w:rFonts w:ascii="ＭＳ ゴシック" w:eastAsia="ＭＳ ゴシック" w:hAnsi="ＭＳ ゴシック" w:hint="eastAsia"/>
        </w:rPr>
        <w:t>その他知事が必要と認める資料</w:t>
      </w:r>
    </w:p>
    <w:sectPr w:rsidR="00D83B5E" w:rsidRPr="00793854" w:rsidSect="00210CFE">
      <w:pgSz w:w="16838" w:h="11906" w:orient="landscape" w:code="9"/>
      <w:pgMar w:top="1701" w:right="1701" w:bottom="170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BF1F2" w14:textId="77777777" w:rsidR="004507B2" w:rsidRDefault="004507B2" w:rsidP="001618C7">
      <w:r>
        <w:separator/>
      </w:r>
    </w:p>
  </w:endnote>
  <w:endnote w:type="continuationSeparator" w:id="0">
    <w:p w14:paraId="108FFD25" w14:textId="77777777" w:rsidR="004507B2" w:rsidRDefault="004507B2" w:rsidP="0016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4E865" w14:textId="77777777" w:rsidR="004507B2" w:rsidRDefault="004507B2" w:rsidP="001618C7">
      <w:r>
        <w:separator/>
      </w:r>
    </w:p>
  </w:footnote>
  <w:footnote w:type="continuationSeparator" w:id="0">
    <w:p w14:paraId="36AF9441" w14:textId="77777777" w:rsidR="004507B2" w:rsidRDefault="004507B2" w:rsidP="0016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D"/>
    <w:rsid w:val="00010D99"/>
    <w:rsid w:val="00021C38"/>
    <w:rsid w:val="00026435"/>
    <w:rsid w:val="00032C30"/>
    <w:rsid w:val="0004175C"/>
    <w:rsid w:val="000558F5"/>
    <w:rsid w:val="00085C01"/>
    <w:rsid w:val="00086E46"/>
    <w:rsid w:val="00087B63"/>
    <w:rsid w:val="00087DFC"/>
    <w:rsid w:val="000B1C81"/>
    <w:rsid w:val="000B36DA"/>
    <w:rsid w:val="000B45B9"/>
    <w:rsid w:val="000B4A74"/>
    <w:rsid w:val="000B4D16"/>
    <w:rsid w:val="000B5F66"/>
    <w:rsid w:val="000C5B79"/>
    <w:rsid w:val="000C6F33"/>
    <w:rsid w:val="000D060E"/>
    <w:rsid w:val="000D2BC0"/>
    <w:rsid w:val="000F4A0C"/>
    <w:rsid w:val="00106E8B"/>
    <w:rsid w:val="00110D6D"/>
    <w:rsid w:val="00111FDE"/>
    <w:rsid w:val="00114CA4"/>
    <w:rsid w:val="00114F6C"/>
    <w:rsid w:val="001200A2"/>
    <w:rsid w:val="001234D0"/>
    <w:rsid w:val="00123C74"/>
    <w:rsid w:val="0013019C"/>
    <w:rsid w:val="00132833"/>
    <w:rsid w:val="001333EF"/>
    <w:rsid w:val="001456EF"/>
    <w:rsid w:val="00155C50"/>
    <w:rsid w:val="001618C7"/>
    <w:rsid w:val="00161BCC"/>
    <w:rsid w:val="0016261F"/>
    <w:rsid w:val="00170244"/>
    <w:rsid w:val="00171E31"/>
    <w:rsid w:val="00194CD5"/>
    <w:rsid w:val="00195028"/>
    <w:rsid w:val="001A0C6C"/>
    <w:rsid w:val="001A1858"/>
    <w:rsid w:val="001B2CFD"/>
    <w:rsid w:val="001C4221"/>
    <w:rsid w:val="001D2B57"/>
    <w:rsid w:val="001D3966"/>
    <w:rsid w:val="001D3CC4"/>
    <w:rsid w:val="001F39D4"/>
    <w:rsid w:val="001F4942"/>
    <w:rsid w:val="0020429C"/>
    <w:rsid w:val="00210CFE"/>
    <w:rsid w:val="00232F7D"/>
    <w:rsid w:val="00233EAC"/>
    <w:rsid w:val="00235E53"/>
    <w:rsid w:val="00240A97"/>
    <w:rsid w:val="0024689B"/>
    <w:rsid w:val="00246CF3"/>
    <w:rsid w:val="00266D11"/>
    <w:rsid w:val="00280110"/>
    <w:rsid w:val="00281E28"/>
    <w:rsid w:val="002A4D05"/>
    <w:rsid w:val="002B33EF"/>
    <w:rsid w:val="002C1C44"/>
    <w:rsid w:val="002C4134"/>
    <w:rsid w:val="002C5D83"/>
    <w:rsid w:val="002D209C"/>
    <w:rsid w:val="002E076C"/>
    <w:rsid w:val="002E0C05"/>
    <w:rsid w:val="003021B2"/>
    <w:rsid w:val="0030382A"/>
    <w:rsid w:val="00313A17"/>
    <w:rsid w:val="00320A12"/>
    <w:rsid w:val="00324890"/>
    <w:rsid w:val="00331EA0"/>
    <w:rsid w:val="00352D66"/>
    <w:rsid w:val="00353EFA"/>
    <w:rsid w:val="00364A76"/>
    <w:rsid w:val="0037520F"/>
    <w:rsid w:val="00384486"/>
    <w:rsid w:val="003A1FDB"/>
    <w:rsid w:val="003A24D4"/>
    <w:rsid w:val="003B2389"/>
    <w:rsid w:val="003C6589"/>
    <w:rsid w:val="003D4B64"/>
    <w:rsid w:val="003F44E1"/>
    <w:rsid w:val="003F5E9E"/>
    <w:rsid w:val="003F77EB"/>
    <w:rsid w:val="003F7EEB"/>
    <w:rsid w:val="004114D8"/>
    <w:rsid w:val="004245BF"/>
    <w:rsid w:val="0042529E"/>
    <w:rsid w:val="00430C16"/>
    <w:rsid w:val="004352E7"/>
    <w:rsid w:val="004402C4"/>
    <w:rsid w:val="00447284"/>
    <w:rsid w:val="004507B2"/>
    <w:rsid w:val="004513C2"/>
    <w:rsid w:val="004570BF"/>
    <w:rsid w:val="004575ED"/>
    <w:rsid w:val="004735E9"/>
    <w:rsid w:val="00476EAB"/>
    <w:rsid w:val="00481CB2"/>
    <w:rsid w:val="00490E9E"/>
    <w:rsid w:val="004A2211"/>
    <w:rsid w:val="004B1D97"/>
    <w:rsid w:val="004B3E2F"/>
    <w:rsid w:val="004D1DA8"/>
    <w:rsid w:val="004D2045"/>
    <w:rsid w:val="004D7F4F"/>
    <w:rsid w:val="004E65EF"/>
    <w:rsid w:val="004F5D0E"/>
    <w:rsid w:val="00501FCB"/>
    <w:rsid w:val="00503DF0"/>
    <w:rsid w:val="00504CC1"/>
    <w:rsid w:val="00515D18"/>
    <w:rsid w:val="00530819"/>
    <w:rsid w:val="005335CE"/>
    <w:rsid w:val="005363A1"/>
    <w:rsid w:val="00557B28"/>
    <w:rsid w:val="00564205"/>
    <w:rsid w:val="00572753"/>
    <w:rsid w:val="00574A9A"/>
    <w:rsid w:val="005764CB"/>
    <w:rsid w:val="0057783A"/>
    <w:rsid w:val="00586497"/>
    <w:rsid w:val="005905EC"/>
    <w:rsid w:val="00592407"/>
    <w:rsid w:val="00595935"/>
    <w:rsid w:val="005B3C97"/>
    <w:rsid w:val="005C117F"/>
    <w:rsid w:val="005C2DDD"/>
    <w:rsid w:val="005C69A0"/>
    <w:rsid w:val="005E5B19"/>
    <w:rsid w:val="005E5C79"/>
    <w:rsid w:val="005E789E"/>
    <w:rsid w:val="005F129F"/>
    <w:rsid w:val="005F6250"/>
    <w:rsid w:val="005F6B64"/>
    <w:rsid w:val="00600967"/>
    <w:rsid w:val="00600C25"/>
    <w:rsid w:val="006031D9"/>
    <w:rsid w:val="00625E3E"/>
    <w:rsid w:val="00631D0F"/>
    <w:rsid w:val="006339F4"/>
    <w:rsid w:val="00633BFC"/>
    <w:rsid w:val="006348D2"/>
    <w:rsid w:val="006349BA"/>
    <w:rsid w:val="00637F29"/>
    <w:rsid w:val="006422C3"/>
    <w:rsid w:val="00662A8C"/>
    <w:rsid w:val="00665CF4"/>
    <w:rsid w:val="00673669"/>
    <w:rsid w:val="00676309"/>
    <w:rsid w:val="00682626"/>
    <w:rsid w:val="00682DB9"/>
    <w:rsid w:val="00685348"/>
    <w:rsid w:val="0069066D"/>
    <w:rsid w:val="00697025"/>
    <w:rsid w:val="006A6242"/>
    <w:rsid w:val="006B59FC"/>
    <w:rsid w:val="006C2B92"/>
    <w:rsid w:val="006D3FFC"/>
    <w:rsid w:val="006D4805"/>
    <w:rsid w:val="006E11CE"/>
    <w:rsid w:val="006E4350"/>
    <w:rsid w:val="006F0DF7"/>
    <w:rsid w:val="006F5F43"/>
    <w:rsid w:val="00703B4B"/>
    <w:rsid w:val="00704767"/>
    <w:rsid w:val="00712FF4"/>
    <w:rsid w:val="00721A97"/>
    <w:rsid w:val="00721E12"/>
    <w:rsid w:val="00725892"/>
    <w:rsid w:val="0073213D"/>
    <w:rsid w:val="00741149"/>
    <w:rsid w:val="007459E5"/>
    <w:rsid w:val="007526D2"/>
    <w:rsid w:val="00755DC8"/>
    <w:rsid w:val="00756712"/>
    <w:rsid w:val="007579ED"/>
    <w:rsid w:val="007617F0"/>
    <w:rsid w:val="00765314"/>
    <w:rsid w:val="00767934"/>
    <w:rsid w:val="00782D27"/>
    <w:rsid w:val="00791D4A"/>
    <w:rsid w:val="00793854"/>
    <w:rsid w:val="007A08A8"/>
    <w:rsid w:val="007A235C"/>
    <w:rsid w:val="007B0733"/>
    <w:rsid w:val="007B5B5F"/>
    <w:rsid w:val="007C0C59"/>
    <w:rsid w:val="007D55AD"/>
    <w:rsid w:val="007E1757"/>
    <w:rsid w:val="007F111B"/>
    <w:rsid w:val="007F15AF"/>
    <w:rsid w:val="007F6D87"/>
    <w:rsid w:val="00800D54"/>
    <w:rsid w:val="0081023B"/>
    <w:rsid w:val="008157D6"/>
    <w:rsid w:val="00816AD4"/>
    <w:rsid w:val="00831051"/>
    <w:rsid w:val="008422D3"/>
    <w:rsid w:val="00842D09"/>
    <w:rsid w:val="00857436"/>
    <w:rsid w:val="008575A7"/>
    <w:rsid w:val="00873E99"/>
    <w:rsid w:val="00877C16"/>
    <w:rsid w:val="008968B1"/>
    <w:rsid w:val="008A3F51"/>
    <w:rsid w:val="008A6445"/>
    <w:rsid w:val="008A7236"/>
    <w:rsid w:val="008B3F7F"/>
    <w:rsid w:val="008B40AE"/>
    <w:rsid w:val="008B70E5"/>
    <w:rsid w:val="008D2DEC"/>
    <w:rsid w:val="008D5F1C"/>
    <w:rsid w:val="008E12C8"/>
    <w:rsid w:val="008E2432"/>
    <w:rsid w:val="008E2895"/>
    <w:rsid w:val="008E3734"/>
    <w:rsid w:val="008E3CD4"/>
    <w:rsid w:val="009041FF"/>
    <w:rsid w:val="009043BC"/>
    <w:rsid w:val="00907D86"/>
    <w:rsid w:val="00912C2E"/>
    <w:rsid w:val="00923E2B"/>
    <w:rsid w:val="009368BF"/>
    <w:rsid w:val="0094144B"/>
    <w:rsid w:val="009525F2"/>
    <w:rsid w:val="009528D7"/>
    <w:rsid w:val="00955311"/>
    <w:rsid w:val="00955E57"/>
    <w:rsid w:val="00956D39"/>
    <w:rsid w:val="0096042F"/>
    <w:rsid w:val="009678B9"/>
    <w:rsid w:val="00983A64"/>
    <w:rsid w:val="009966FC"/>
    <w:rsid w:val="009A080D"/>
    <w:rsid w:val="009A6654"/>
    <w:rsid w:val="009A71A8"/>
    <w:rsid w:val="009B6474"/>
    <w:rsid w:val="009D042F"/>
    <w:rsid w:val="009D6CE0"/>
    <w:rsid w:val="009F2175"/>
    <w:rsid w:val="00A00CDD"/>
    <w:rsid w:val="00A02DFC"/>
    <w:rsid w:val="00A10A63"/>
    <w:rsid w:val="00A27543"/>
    <w:rsid w:val="00A313F3"/>
    <w:rsid w:val="00A34BBF"/>
    <w:rsid w:val="00A446F5"/>
    <w:rsid w:val="00A46AE3"/>
    <w:rsid w:val="00A55BA5"/>
    <w:rsid w:val="00A61901"/>
    <w:rsid w:val="00A61EDA"/>
    <w:rsid w:val="00A669B7"/>
    <w:rsid w:val="00A67D33"/>
    <w:rsid w:val="00A708FC"/>
    <w:rsid w:val="00A85EE9"/>
    <w:rsid w:val="00A867BB"/>
    <w:rsid w:val="00A86C0A"/>
    <w:rsid w:val="00A87067"/>
    <w:rsid w:val="00A92F0F"/>
    <w:rsid w:val="00A972FE"/>
    <w:rsid w:val="00AA11EC"/>
    <w:rsid w:val="00AA6F78"/>
    <w:rsid w:val="00AB0F31"/>
    <w:rsid w:val="00AB148A"/>
    <w:rsid w:val="00AC27E4"/>
    <w:rsid w:val="00AC3938"/>
    <w:rsid w:val="00AC6C03"/>
    <w:rsid w:val="00AE53EE"/>
    <w:rsid w:val="00AF3667"/>
    <w:rsid w:val="00AF6EF1"/>
    <w:rsid w:val="00B16A80"/>
    <w:rsid w:val="00B2004A"/>
    <w:rsid w:val="00B22D97"/>
    <w:rsid w:val="00B23D7B"/>
    <w:rsid w:val="00B244D5"/>
    <w:rsid w:val="00B25816"/>
    <w:rsid w:val="00B32065"/>
    <w:rsid w:val="00B37D2A"/>
    <w:rsid w:val="00B4189D"/>
    <w:rsid w:val="00B439E8"/>
    <w:rsid w:val="00B52229"/>
    <w:rsid w:val="00B611E6"/>
    <w:rsid w:val="00B6714A"/>
    <w:rsid w:val="00B70810"/>
    <w:rsid w:val="00B80738"/>
    <w:rsid w:val="00B863D4"/>
    <w:rsid w:val="00B87BAE"/>
    <w:rsid w:val="00B87D12"/>
    <w:rsid w:val="00B9315D"/>
    <w:rsid w:val="00B97EBF"/>
    <w:rsid w:val="00BA21DF"/>
    <w:rsid w:val="00BA5C69"/>
    <w:rsid w:val="00BB41B2"/>
    <w:rsid w:val="00BD0E54"/>
    <w:rsid w:val="00BD1A73"/>
    <w:rsid w:val="00BD246D"/>
    <w:rsid w:val="00BD2842"/>
    <w:rsid w:val="00C0057D"/>
    <w:rsid w:val="00C011CC"/>
    <w:rsid w:val="00C07D3A"/>
    <w:rsid w:val="00C22F7A"/>
    <w:rsid w:val="00C263AA"/>
    <w:rsid w:val="00C32E08"/>
    <w:rsid w:val="00C41585"/>
    <w:rsid w:val="00C42C34"/>
    <w:rsid w:val="00C46404"/>
    <w:rsid w:val="00C466B4"/>
    <w:rsid w:val="00C505E6"/>
    <w:rsid w:val="00C52AA8"/>
    <w:rsid w:val="00C55681"/>
    <w:rsid w:val="00C71D7C"/>
    <w:rsid w:val="00C73EC7"/>
    <w:rsid w:val="00C850FE"/>
    <w:rsid w:val="00C90529"/>
    <w:rsid w:val="00CB1CC7"/>
    <w:rsid w:val="00CC5D0E"/>
    <w:rsid w:val="00CC7FF6"/>
    <w:rsid w:val="00CD1956"/>
    <w:rsid w:val="00CD5E61"/>
    <w:rsid w:val="00CF0E5F"/>
    <w:rsid w:val="00CF11FC"/>
    <w:rsid w:val="00CF33A7"/>
    <w:rsid w:val="00D061E8"/>
    <w:rsid w:val="00D245B0"/>
    <w:rsid w:val="00D31792"/>
    <w:rsid w:val="00D34584"/>
    <w:rsid w:val="00D41F62"/>
    <w:rsid w:val="00D461C8"/>
    <w:rsid w:val="00D71B62"/>
    <w:rsid w:val="00D738BD"/>
    <w:rsid w:val="00D7784F"/>
    <w:rsid w:val="00D80A30"/>
    <w:rsid w:val="00D83B5E"/>
    <w:rsid w:val="00D86274"/>
    <w:rsid w:val="00DA5C1D"/>
    <w:rsid w:val="00DC3BAF"/>
    <w:rsid w:val="00DE0947"/>
    <w:rsid w:val="00DE2420"/>
    <w:rsid w:val="00DE2E01"/>
    <w:rsid w:val="00DE4B95"/>
    <w:rsid w:val="00DE755F"/>
    <w:rsid w:val="00DE7F1B"/>
    <w:rsid w:val="00DF17DD"/>
    <w:rsid w:val="00DF5E9C"/>
    <w:rsid w:val="00DF70DD"/>
    <w:rsid w:val="00DF7319"/>
    <w:rsid w:val="00E012B6"/>
    <w:rsid w:val="00E02B64"/>
    <w:rsid w:val="00E02CD0"/>
    <w:rsid w:val="00E06D94"/>
    <w:rsid w:val="00E24538"/>
    <w:rsid w:val="00E27722"/>
    <w:rsid w:val="00E33517"/>
    <w:rsid w:val="00E36C2E"/>
    <w:rsid w:val="00E378F2"/>
    <w:rsid w:val="00E429DB"/>
    <w:rsid w:val="00E45D76"/>
    <w:rsid w:val="00E46B70"/>
    <w:rsid w:val="00E61DCA"/>
    <w:rsid w:val="00E64E93"/>
    <w:rsid w:val="00E6692E"/>
    <w:rsid w:val="00E71815"/>
    <w:rsid w:val="00E71E60"/>
    <w:rsid w:val="00E74071"/>
    <w:rsid w:val="00E933B0"/>
    <w:rsid w:val="00EA2553"/>
    <w:rsid w:val="00EA7323"/>
    <w:rsid w:val="00EB6241"/>
    <w:rsid w:val="00EB7D81"/>
    <w:rsid w:val="00EC4357"/>
    <w:rsid w:val="00EC5A2A"/>
    <w:rsid w:val="00EE4368"/>
    <w:rsid w:val="00EF2C1C"/>
    <w:rsid w:val="00EF308D"/>
    <w:rsid w:val="00EF4774"/>
    <w:rsid w:val="00EF556D"/>
    <w:rsid w:val="00EF5833"/>
    <w:rsid w:val="00EF6A4B"/>
    <w:rsid w:val="00F000B3"/>
    <w:rsid w:val="00F018ED"/>
    <w:rsid w:val="00F16CDB"/>
    <w:rsid w:val="00F44160"/>
    <w:rsid w:val="00F4555A"/>
    <w:rsid w:val="00F523FC"/>
    <w:rsid w:val="00F571C2"/>
    <w:rsid w:val="00F575B9"/>
    <w:rsid w:val="00F613FE"/>
    <w:rsid w:val="00F6576A"/>
    <w:rsid w:val="00F706B3"/>
    <w:rsid w:val="00F73E6A"/>
    <w:rsid w:val="00F76905"/>
    <w:rsid w:val="00F769C8"/>
    <w:rsid w:val="00F81893"/>
    <w:rsid w:val="00F94A2C"/>
    <w:rsid w:val="00F95D26"/>
    <w:rsid w:val="00F975BA"/>
    <w:rsid w:val="00FA2372"/>
    <w:rsid w:val="00FB0BA8"/>
    <w:rsid w:val="00FB6A6E"/>
    <w:rsid w:val="00FB6D2B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E2CA"/>
  <w15:chartTrackingRefBased/>
  <w15:docId w15:val="{AC7B1783-B86C-4A7F-92E9-96F545A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311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4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4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7436"/>
    <w:rPr>
      <w:rFonts w:hAnsi="Century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43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436"/>
    <w:rPr>
      <w:rFonts w:hAnsi="Century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7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8C7"/>
    <w:rPr>
      <w:rFonts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8C7"/>
    <w:rPr>
      <w:rFonts w:hAnsi="Century" w:cs="Times New Roman"/>
      <w:sz w:val="24"/>
      <w:szCs w:val="24"/>
    </w:rPr>
  </w:style>
  <w:style w:type="table" w:styleId="ae">
    <w:name w:val="Table Grid"/>
    <w:basedOn w:val="a1"/>
    <w:uiPriority w:val="39"/>
    <w:rsid w:val="002D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D7784F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D7784F"/>
    <w:rPr>
      <w:rFonts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D7784F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D7784F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86F8-4E1C-4F72-80B3-AF215A22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12</cp:revision>
  <cp:lastPrinted>2023-03-28T05:37:00Z</cp:lastPrinted>
  <dcterms:created xsi:type="dcterms:W3CDTF">2023-03-23T07:53:00Z</dcterms:created>
  <dcterms:modified xsi:type="dcterms:W3CDTF">2023-03-31T08:00:00Z</dcterms:modified>
</cp:coreProperties>
</file>