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D5" w:rsidRPr="00603E7C" w:rsidRDefault="00A649D5" w:rsidP="00603E7C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603E7C">
        <w:rPr>
          <w:rFonts w:ascii="ＭＳ ゴシック" w:eastAsia="ＭＳ ゴシック" w:hAnsi="ＭＳ ゴシック" w:cs="ＭＳ ゴシック" w:hint="eastAsia"/>
          <w:sz w:val="28"/>
          <w:szCs w:val="28"/>
        </w:rPr>
        <w:t>令和６年度　埼玉県スクールヘルスリーダー（</w:t>
      </w:r>
      <w:r w:rsidR="00184A36">
        <w:rPr>
          <w:rFonts w:ascii="ＭＳ ゴシック" w:eastAsia="ＭＳ ゴシック" w:hAnsi="ＭＳ ゴシック" w:cs="ＭＳ ゴシック" w:hint="eastAsia"/>
          <w:sz w:val="28"/>
          <w:szCs w:val="28"/>
        </w:rPr>
        <w:t>退職</w:t>
      </w:r>
      <w:r w:rsidRPr="00603E7C">
        <w:rPr>
          <w:rFonts w:ascii="ＭＳ ゴシック" w:eastAsia="ＭＳ ゴシック" w:hAnsi="ＭＳ ゴシック" w:cs="ＭＳ ゴシック" w:hint="eastAsia"/>
          <w:sz w:val="28"/>
          <w:szCs w:val="28"/>
        </w:rPr>
        <w:t>養護教諭）派遣事業</w:t>
      </w:r>
    </w:p>
    <w:p w:rsidR="00096392" w:rsidRPr="00603E7C" w:rsidRDefault="00C562ED" w:rsidP="00603E7C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C562ED">
        <w:rPr>
          <w:rFonts w:ascii="ＭＳ ゴシック" w:eastAsia="ＭＳ ゴシック" w:hAnsi="ＭＳ ゴシック" w:cs="ＭＳ ゴシック" w:hint="eastAsia"/>
          <w:sz w:val="28"/>
          <w:szCs w:val="28"/>
        </w:rPr>
        <w:t>「スクールヘルスリーダー登録者リスト」</w:t>
      </w:r>
      <w:r w:rsidR="00CD0840">
        <w:rPr>
          <w:rFonts w:ascii="ＭＳ ゴシック" w:eastAsia="ＭＳ ゴシック" w:hAnsi="ＭＳ ゴシック" w:cs="ＭＳ ゴシック" w:hint="eastAsia"/>
          <w:sz w:val="28"/>
          <w:szCs w:val="28"/>
        </w:rPr>
        <w:t>に係る</w:t>
      </w:r>
      <w:r w:rsidR="00603E7C" w:rsidRPr="00603E7C">
        <w:rPr>
          <w:rFonts w:ascii="ＭＳ ゴシック" w:eastAsia="ＭＳ ゴシック" w:hAnsi="ＭＳ ゴシック" w:cs="ＭＳ ゴシック" w:hint="eastAsia"/>
          <w:sz w:val="28"/>
          <w:szCs w:val="28"/>
        </w:rPr>
        <w:t>同意書</w:t>
      </w:r>
    </w:p>
    <w:p w:rsidR="00603E7C" w:rsidRDefault="00603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【掲載内容】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7059"/>
      </w:tblGrid>
      <w:tr w:rsidR="00CC2E2B" w:rsidRPr="00603E7C" w:rsidTr="00942FC0">
        <w:trPr>
          <w:trHeight w:val="483"/>
        </w:trPr>
        <w:tc>
          <w:tcPr>
            <w:tcW w:w="2976" w:type="dxa"/>
            <w:vAlign w:val="center"/>
          </w:tcPr>
          <w:p w:rsidR="00CC2E2B" w:rsidRPr="00603E7C" w:rsidRDefault="00CC2E2B" w:rsidP="00603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Pr="00603E7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59" w:type="dxa"/>
            <w:vAlign w:val="center"/>
          </w:tcPr>
          <w:p w:rsidR="00CC2E2B" w:rsidRPr="00603E7C" w:rsidRDefault="00CC2E2B" w:rsidP="00942FC0">
            <w:pPr>
              <w:rPr>
                <w:sz w:val="24"/>
                <w:szCs w:val="24"/>
              </w:rPr>
            </w:pPr>
          </w:p>
        </w:tc>
      </w:tr>
      <w:tr w:rsidR="00CC2E2B" w:rsidRPr="00603E7C" w:rsidTr="00942FC0">
        <w:trPr>
          <w:trHeight w:val="483"/>
        </w:trPr>
        <w:tc>
          <w:tcPr>
            <w:tcW w:w="2976" w:type="dxa"/>
            <w:vAlign w:val="center"/>
          </w:tcPr>
          <w:p w:rsidR="00CC2E2B" w:rsidRPr="00603E7C" w:rsidRDefault="00CC2E2B" w:rsidP="00603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（２）ふり</w:t>
            </w:r>
            <w:r w:rsidRPr="00603E7C">
              <w:rPr>
                <w:rFonts w:hint="eastAsia"/>
                <w:sz w:val="24"/>
                <w:szCs w:val="24"/>
              </w:rPr>
              <w:t>がな</w:t>
            </w:r>
          </w:p>
        </w:tc>
        <w:tc>
          <w:tcPr>
            <w:tcW w:w="7059" w:type="dxa"/>
            <w:vAlign w:val="center"/>
          </w:tcPr>
          <w:p w:rsidR="00CC2E2B" w:rsidRPr="00603E7C" w:rsidRDefault="00CC2E2B" w:rsidP="00942FC0">
            <w:pPr>
              <w:rPr>
                <w:sz w:val="24"/>
                <w:szCs w:val="24"/>
              </w:rPr>
            </w:pPr>
          </w:p>
        </w:tc>
      </w:tr>
      <w:tr w:rsidR="00CD0840" w:rsidRPr="00603E7C" w:rsidTr="00CD0840">
        <w:trPr>
          <w:trHeight w:val="871"/>
        </w:trPr>
        <w:tc>
          <w:tcPr>
            <w:tcW w:w="2976" w:type="dxa"/>
            <w:vMerge w:val="restart"/>
            <w:vAlign w:val="center"/>
          </w:tcPr>
          <w:p w:rsidR="00CD0840" w:rsidRDefault="00CD0840" w:rsidP="00CD0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（３）連絡先</w:t>
            </w:r>
          </w:p>
        </w:tc>
        <w:tc>
          <w:tcPr>
            <w:tcW w:w="7059" w:type="dxa"/>
            <w:vAlign w:val="center"/>
          </w:tcPr>
          <w:p w:rsidR="00CD0840" w:rsidRDefault="00CD0840" w:rsidP="00CD0840">
            <w:pPr>
              <w:rPr>
                <w:sz w:val="20"/>
                <w:szCs w:val="24"/>
              </w:rPr>
            </w:pPr>
            <w:r w:rsidRPr="00CD0840">
              <w:rPr>
                <w:rFonts w:hint="eastAsia"/>
                <w:spacing w:val="100"/>
                <w:kern w:val="0"/>
                <w:sz w:val="20"/>
                <w:szCs w:val="24"/>
                <w:fitText w:val="1400" w:id="-1043191808"/>
              </w:rPr>
              <w:t>電話番</w:t>
            </w:r>
            <w:r w:rsidRPr="00CD0840">
              <w:rPr>
                <w:rFonts w:hint="eastAsia"/>
                <w:kern w:val="0"/>
                <w:sz w:val="20"/>
                <w:szCs w:val="24"/>
                <w:fitText w:val="1400" w:id="-1043191808"/>
              </w:rPr>
              <w:t>号</w:t>
            </w:r>
            <w:r>
              <w:rPr>
                <w:rFonts w:hint="eastAsia"/>
                <w:sz w:val="20"/>
                <w:szCs w:val="24"/>
              </w:rPr>
              <w:t>：</w:t>
            </w:r>
          </w:p>
          <w:p w:rsidR="00CD0840" w:rsidRPr="00CD0840" w:rsidRDefault="00CD0840" w:rsidP="00CD0840">
            <w:pPr>
              <w:rPr>
                <w:sz w:val="20"/>
                <w:szCs w:val="24"/>
              </w:rPr>
            </w:pPr>
            <w:r w:rsidRPr="00426DF7">
              <w:rPr>
                <w:rFonts w:hint="eastAsia"/>
                <w:sz w:val="20"/>
                <w:szCs w:val="24"/>
              </w:rPr>
              <w:t>メールアドレス</w:t>
            </w:r>
            <w:r>
              <w:rPr>
                <w:rFonts w:hint="eastAsia"/>
                <w:sz w:val="20"/>
                <w:szCs w:val="24"/>
              </w:rPr>
              <w:t>：</w:t>
            </w:r>
          </w:p>
        </w:tc>
      </w:tr>
      <w:tr w:rsidR="00CD0840" w:rsidRPr="00603E7C" w:rsidTr="00CD0840">
        <w:trPr>
          <w:trHeight w:val="557"/>
        </w:trPr>
        <w:tc>
          <w:tcPr>
            <w:tcW w:w="2976" w:type="dxa"/>
            <w:vMerge/>
            <w:vAlign w:val="center"/>
          </w:tcPr>
          <w:p w:rsidR="00CD0840" w:rsidRDefault="00CD0840" w:rsidP="00CD084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tcBorders>
              <w:bottom w:val="dashSmallGap" w:sz="4" w:space="0" w:color="auto"/>
            </w:tcBorders>
            <w:vAlign w:val="center"/>
          </w:tcPr>
          <w:p w:rsidR="00CD0840" w:rsidRDefault="00CD0840" w:rsidP="00CD0840">
            <w:pPr>
              <w:jc w:val="center"/>
              <w:rPr>
                <w:sz w:val="24"/>
                <w:szCs w:val="24"/>
              </w:rPr>
            </w:pPr>
            <w:r w:rsidRPr="00942FC0">
              <w:rPr>
                <w:rFonts w:hint="eastAsia"/>
                <w:sz w:val="24"/>
                <w:szCs w:val="24"/>
              </w:rPr>
              <w:t>不可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Pr="00942FC0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Pr="00426DF7">
              <w:rPr>
                <w:rFonts w:hint="eastAsia"/>
                <w:sz w:val="20"/>
                <w:szCs w:val="24"/>
              </w:rPr>
              <w:t>電話</w:t>
            </w:r>
            <w:r>
              <w:rPr>
                <w:rFonts w:hint="eastAsia"/>
                <w:sz w:val="20"/>
                <w:szCs w:val="24"/>
              </w:rPr>
              <w:t>番号のみ、</w:t>
            </w:r>
            <w:r w:rsidRPr="00426DF7">
              <w:rPr>
                <w:rFonts w:hint="eastAsia"/>
                <w:sz w:val="20"/>
                <w:szCs w:val="24"/>
              </w:rPr>
              <w:t>メールアドレス</w:t>
            </w:r>
            <w:r>
              <w:rPr>
                <w:rFonts w:hint="eastAsia"/>
                <w:sz w:val="20"/>
                <w:szCs w:val="24"/>
              </w:rPr>
              <w:t xml:space="preserve">のみ、両方可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D0840" w:rsidRPr="00603E7C" w:rsidTr="00CD0840">
        <w:trPr>
          <w:trHeight w:val="140"/>
        </w:trPr>
        <w:tc>
          <w:tcPr>
            <w:tcW w:w="2976" w:type="dxa"/>
            <w:vMerge/>
            <w:vAlign w:val="center"/>
          </w:tcPr>
          <w:p w:rsidR="00CD0840" w:rsidRDefault="00CD0840" w:rsidP="00CD084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dashSmallGap" w:sz="4" w:space="0" w:color="auto"/>
            </w:tcBorders>
            <w:vAlign w:val="center"/>
          </w:tcPr>
          <w:p w:rsidR="00CD0840" w:rsidRPr="00CD0840" w:rsidRDefault="00CD0840" w:rsidP="00CD0840">
            <w:pPr>
              <w:rPr>
                <w:sz w:val="24"/>
                <w:szCs w:val="24"/>
              </w:rPr>
            </w:pPr>
            <w:r w:rsidRPr="00CD0840">
              <w:rPr>
                <w:rFonts w:hint="eastAsia"/>
                <w:sz w:val="18"/>
                <w:szCs w:val="24"/>
              </w:rPr>
              <w:t>※不可の場合、学校から依頼があった際は、保健体育課からご連絡します。</w:t>
            </w:r>
          </w:p>
        </w:tc>
      </w:tr>
      <w:tr w:rsidR="00CC2E2B" w:rsidRPr="00603E7C" w:rsidTr="00942FC0">
        <w:trPr>
          <w:trHeight w:val="483"/>
        </w:trPr>
        <w:tc>
          <w:tcPr>
            <w:tcW w:w="2976" w:type="dxa"/>
            <w:vAlign w:val="center"/>
          </w:tcPr>
          <w:p w:rsidR="00CC2E2B" w:rsidRDefault="00CC2E2B" w:rsidP="00603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D0840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）派遣可能な学校種</w:t>
            </w:r>
          </w:p>
        </w:tc>
        <w:tc>
          <w:tcPr>
            <w:tcW w:w="7059" w:type="dxa"/>
            <w:vAlign w:val="center"/>
          </w:tcPr>
          <w:p w:rsidR="00CC2E2B" w:rsidRDefault="00CC2E2B" w:rsidP="00942F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　・　中　・　高　・　特　</w:t>
            </w:r>
          </w:p>
        </w:tc>
      </w:tr>
      <w:tr w:rsidR="00CC2E2B" w:rsidRPr="00603E7C" w:rsidTr="00942FC0">
        <w:trPr>
          <w:trHeight w:val="483"/>
        </w:trPr>
        <w:tc>
          <w:tcPr>
            <w:tcW w:w="2976" w:type="dxa"/>
            <w:vAlign w:val="center"/>
          </w:tcPr>
          <w:p w:rsidR="00CC2E2B" w:rsidRPr="00603E7C" w:rsidRDefault="00CC2E2B" w:rsidP="00603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D0840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603E7C">
              <w:rPr>
                <w:rFonts w:hint="eastAsia"/>
                <w:sz w:val="24"/>
                <w:szCs w:val="24"/>
              </w:rPr>
              <w:t>派遣可能</w:t>
            </w:r>
            <w:r>
              <w:rPr>
                <w:rFonts w:hint="eastAsia"/>
                <w:sz w:val="24"/>
                <w:szCs w:val="24"/>
              </w:rPr>
              <w:t>な地域</w:t>
            </w:r>
          </w:p>
        </w:tc>
        <w:tc>
          <w:tcPr>
            <w:tcW w:w="7059" w:type="dxa"/>
            <w:vAlign w:val="center"/>
          </w:tcPr>
          <w:p w:rsidR="00CC2E2B" w:rsidRPr="00603E7C" w:rsidRDefault="00CC2E2B" w:rsidP="00942FC0">
            <w:pPr>
              <w:rPr>
                <w:sz w:val="24"/>
                <w:szCs w:val="24"/>
              </w:rPr>
            </w:pPr>
          </w:p>
        </w:tc>
      </w:tr>
      <w:tr w:rsidR="00CC2E2B" w:rsidRPr="00603E7C" w:rsidTr="00CD0840">
        <w:trPr>
          <w:trHeight w:val="5446"/>
        </w:trPr>
        <w:tc>
          <w:tcPr>
            <w:tcW w:w="10035" w:type="dxa"/>
            <w:gridSpan w:val="2"/>
            <w:tcBorders>
              <w:bottom w:val="single" w:sz="4" w:space="0" w:color="auto"/>
            </w:tcBorders>
            <w:vAlign w:val="center"/>
          </w:tcPr>
          <w:p w:rsidR="00CC2E2B" w:rsidRPr="00603E7C" w:rsidRDefault="00CC2E2B" w:rsidP="00CC2E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4548D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D0840">
              <w:rPr>
                <w:rFonts w:hint="eastAsia"/>
                <w:sz w:val="24"/>
                <w:szCs w:val="24"/>
              </w:rPr>
              <w:t>派遣可能な月日等</w:t>
            </w:r>
          </w:p>
          <w:p w:rsidR="00CC2E2B" w:rsidRPr="00603E7C" w:rsidRDefault="00CC2E2B" w:rsidP="00CC2E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03E7C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令和６年</w:t>
            </w:r>
            <w:r w:rsidRPr="00603E7C">
              <w:rPr>
                <w:rFonts w:hint="eastAsia"/>
                <w:sz w:val="24"/>
                <w:szCs w:val="24"/>
              </w:rPr>
              <w:t>４月の派遣可能日（派遣可能な日程に〇をつけてください）</w:t>
            </w:r>
          </w:p>
          <w:tbl>
            <w:tblPr>
              <w:tblStyle w:val="a3"/>
              <w:tblW w:w="0" w:type="auto"/>
              <w:tblInd w:w="1055" w:type="dxa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6"/>
              <w:gridCol w:w="1496"/>
              <w:gridCol w:w="1496"/>
            </w:tblGrid>
            <w:tr w:rsidR="00CC2E2B" w:rsidRPr="00603E7C" w:rsidTr="004A585F">
              <w:trPr>
                <w:trHeight w:val="50"/>
              </w:trPr>
              <w:tc>
                <w:tcPr>
                  <w:tcW w:w="1495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495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496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496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496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CC2E2B" w:rsidRPr="00603E7C" w:rsidTr="004A585F">
              <w:trPr>
                <w:trHeight w:val="445"/>
              </w:trPr>
              <w:tc>
                <w:tcPr>
                  <w:tcW w:w="1495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８日</w:t>
                  </w:r>
                </w:p>
              </w:tc>
              <w:tc>
                <w:tcPr>
                  <w:tcW w:w="1495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９日</w:t>
                  </w:r>
                </w:p>
              </w:tc>
              <w:tc>
                <w:tcPr>
                  <w:tcW w:w="1496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１０日</w:t>
                  </w:r>
                </w:p>
              </w:tc>
              <w:tc>
                <w:tcPr>
                  <w:tcW w:w="1496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１１日</w:t>
                  </w:r>
                </w:p>
              </w:tc>
              <w:tc>
                <w:tcPr>
                  <w:tcW w:w="1496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１２日</w:t>
                  </w:r>
                </w:p>
              </w:tc>
            </w:tr>
            <w:tr w:rsidR="00CC2E2B" w:rsidRPr="00603E7C" w:rsidTr="004A585F">
              <w:trPr>
                <w:trHeight w:val="445"/>
              </w:trPr>
              <w:tc>
                <w:tcPr>
                  <w:tcW w:w="1495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１５日</w:t>
                  </w:r>
                </w:p>
              </w:tc>
              <w:tc>
                <w:tcPr>
                  <w:tcW w:w="1495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１６日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１７日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１８日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１９日</w:t>
                  </w:r>
                </w:p>
              </w:tc>
            </w:tr>
            <w:tr w:rsidR="00CC2E2B" w:rsidRPr="00603E7C" w:rsidTr="004A585F">
              <w:trPr>
                <w:trHeight w:val="445"/>
              </w:trPr>
              <w:tc>
                <w:tcPr>
                  <w:tcW w:w="1495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２２日</w:t>
                  </w:r>
                </w:p>
              </w:tc>
              <w:tc>
                <w:tcPr>
                  <w:tcW w:w="1495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２３日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２４日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２５日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２６日</w:t>
                  </w:r>
                </w:p>
              </w:tc>
            </w:tr>
            <w:tr w:rsidR="00CC2E2B" w:rsidRPr="00603E7C" w:rsidTr="00CD0840">
              <w:trPr>
                <w:trHeight w:val="445"/>
              </w:trPr>
              <w:tc>
                <w:tcPr>
                  <w:tcW w:w="1495" w:type="dxa"/>
                  <w:tcBorders>
                    <w:tr2bl w:val="dashSmallGap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２９日</w:t>
                  </w:r>
                </w:p>
              </w:tc>
              <w:tc>
                <w:tcPr>
                  <w:tcW w:w="1495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３０日</w:t>
                  </w: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C2E2B" w:rsidRPr="00603E7C" w:rsidRDefault="00CC2E2B" w:rsidP="00CC2E2B">
            <w:pPr>
              <w:rPr>
                <w:sz w:val="24"/>
                <w:szCs w:val="24"/>
              </w:rPr>
            </w:pPr>
          </w:p>
          <w:p w:rsidR="003F224C" w:rsidRDefault="00CC2E2B" w:rsidP="00CC2E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03E7C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令和６年</w:t>
            </w:r>
            <w:r w:rsidRPr="00603E7C">
              <w:rPr>
                <w:rFonts w:hint="eastAsia"/>
                <w:sz w:val="24"/>
                <w:szCs w:val="24"/>
              </w:rPr>
              <w:t>５月～１２月の派遣可能な曜日</w:t>
            </w:r>
          </w:p>
          <w:p w:rsidR="00CC2E2B" w:rsidRDefault="003F224C" w:rsidP="00CC2E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C2E2B" w:rsidRPr="00603E7C">
              <w:rPr>
                <w:rFonts w:hint="eastAsia"/>
                <w:sz w:val="24"/>
                <w:szCs w:val="24"/>
              </w:rPr>
              <w:t>（派遣可能な曜日等に〇をつけてください）</w:t>
            </w:r>
          </w:p>
          <w:tbl>
            <w:tblPr>
              <w:tblStyle w:val="a3"/>
              <w:tblW w:w="0" w:type="auto"/>
              <w:tblInd w:w="988" w:type="dxa"/>
              <w:tblLook w:val="04A0" w:firstRow="1" w:lastRow="0" w:firstColumn="1" w:lastColumn="0" w:noHBand="0" w:noVBand="1"/>
            </w:tblPr>
            <w:tblGrid>
              <w:gridCol w:w="1095"/>
              <w:gridCol w:w="1309"/>
              <w:gridCol w:w="1309"/>
              <w:gridCol w:w="1310"/>
              <w:gridCol w:w="1310"/>
              <w:gridCol w:w="1310"/>
            </w:tblGrid>
            <w:tr w:rsidR="00CC2E2B" w:rsidRPr="00603E7C" w:rsidTr="00CC2E2B">
              <w:trPr>
                <w:trHeight w:val="49"/>
              </w:trPr>
              <w:tc>
                <w:tcPr>
                  <w:tcW w:w="1095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309" w:type="dxa"/>
                  <w:tcBorders>
                    <w:bottom w:val="double" w:sz="4" w:space="0" w:color="auto"/>
                  </w:tcBorders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309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310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310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310" w:type="dxa"/>
                  <w:tcBorders>
                    <w:bottom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CC2E2B" w:rsidRPr="00603E7C" w:rsidTr="00CC2E2B">
              <w:trPr>
                <w:trHeight w:val="437"/>
              </w:trPr>
              <w:tc>
                <w:tcPr>
                  <w:tcW w:w="1095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午前</w:t>
                  </w:r>
                </w:p>
              </w:tc>
              <w:tc>
                <w:tcPr>
                  <w:tcW w:w="1309" w:type="dxa"/>
                  <w:tcBorders>
                    <w:top w:val="double" w:sz="4" w:space="0" w:color="auto"/>
                  </w:tcBorders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</w:tcBorders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C2E2B" w:rsidRPr="00603E7C" w:rsidTr="00CC2E2B">
              <w:trPr>
                <w:trHeight w:val="437"/>
              </w:trPr>
              <w:tc>
                <w:tcPr>
                  <w:tcW w:w="1095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  <w:r w:rsidRPr="00603E7C">
                    <w:rPr>
                      <w:rFonts w:hint="eastAsia"/>
                      <w:sz w:val="24"/>
                      <w:szCs w:val="24"/>
                    </w:rPr>
                    <w:t>午後</w:t>
                  </w:r>
                </w:p>
              </w:tc>
              <w:tc>
                <w:tcPr>
                  <w:tcW w:w="1309" w:type="dxa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CC2E2B" w:rsidRPr="00603E7C" w:rsidRDefault="00CC2E2B" w:rsidP="00CC2E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C2E2B" w:rsidRDefault="00CC2E2B" w:rsidP="00CC2E2B">
            <w:pPr>
              <w:rPr>
                <w:sz w:val="24"/>
                <w:szCs w:val="24"/>
              </w:rPr>
            </w:pPr>
          </w:p>
        </w:tc>
      </w:tr>
      <w:tr w:rsidR="00CD0840" w:rsidRPr="00603E7C" w:rsidTr="00CD0840">
        <w:trPr>
          <w:trHeight w:val="1853"/>
        </w:trPr>
        <w:tc>
          <w:tcPr>
            <w:tcW w:w="10035" w:type="dxa"/>
            <w:gridSpan w:val="2"/>
            <w:tcBorders>
              <w:top w:val="single" w:sz="4" w:space="0" w:color="auto"/>
            </w:tcBorders>
            <w:vAlign w:val="center"/>
          </w:tcPr>
          <w:p w:rsidR="00CD0840" w:rsidRPr="00603E7C" w:rsidRDefault="00CD0840" w:rsidP="00CC2E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（７）略歴（</w:t>
            </w:r>
            <w:r w:rsidRPr="00CD0840">
              <w:rPr>
                <w:rFonts w:hint="eastAsia"/>
                <w:sz w:val="24"/>
                <w:szCs w:val="24"/>
              </w:rPr>
              <w:t>養護教諭の職務に関連する勤務歴や講師歴等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Ind w:w="988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CD0840" w:rsidRPr="00603E7C" w:rsidTr="00CD0840">
              <w:trPr>
                <w:trHeight w:val="1194"/>
              </w:trPr>
              <w:tc>
                <w:tcPr>
                  <w:tcW w:w="8788" w:type="dxa"/>
                </w:tcPr>
                <w:p w:rsidR="00CD0840" w:rsidRPr="00606C49" w:rsidRDefault="00CD0840" w:rsidP="00CC2E2B">
                  <w:pPr>
                    <w:rPr>
                      <w:szCs w:val="24"/>
                    </w:rPr>
                  </w:pPr>
                  <w:r w:rsidRPr="00606C49">
                    <w:rPr>
                      <w:rFonts w:hint="eastAsia"/>
                      <w:szCs w:val="24"/>
                    </w:rPr>
                    <w:t>（例）勤務歴：養護教諭（小〇年、中〇年）、指導主事〇年</w:t>
                  </w:r>
                </w:p>
                <w:p w:rsidR="00CD0840" w:rsidRPr="00986B76" w:rsidRDefault="00CD0840" w:rsidP="00CC2E2B">
                  <w:pPr>
                    <w:rPr>
                      <w:sz w:val="24"/>
                      <w:szCs w:val="24"/>
                    </w:rPr>
                  </w:pPr>
                  <w:r w:rsidRPr="00606C49">
                    <w:rPr>
                      <w:rFonts w:hint="eastAsia"/>
                      <w:szCs w:val="24"/>
                    </w:rPr>
                    <w:t xml:space="preserve">　　　その他：〇〇研修講師、令和〇年度〇〇大会実践発表、埼玉県〇〇事業委員</w:t>
                  </w:r>
                </w:p>
              </w:tc>
            </w:tr>
          </w:tbl>
          <w:p w:rsidR="00CD0840" w:rsidRDefault="00CD0840" w:rsidP="00CC2E2B">
            <w:pPr>
              <w:rPr>
                <w:sz w:val="24"/>
                <w:szCs w:val="24"/>
              </w:rPr>
            </w:pPr>
          </w:p>
        </w:tc>
      </w:tr>
    </w:tbl>
    <w:p w:rsidR="00A649D5" w:rsidRPr="00603E7C" w:rsidRDefault="00603E7C" w:rsidP="00CC2E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2E2B">
        <w:rPr>
          <w:rFonts w:hint="eastAsia"/>
          <w:sz w:val="24"/>
          <w:szCs w:val="24"/>
        </w:rPr>
        <w:t xml:space="preserve">　</w:t>
      </w:r>
    </w:p>
    <w:p w:rsidR="00A649D5" w:rsidRDefault="00603E7C" w:rsidP="00CC2E2B">
      <w:pPr>
        <w:ind w:leftChars="202" w:left="424" w:rightChars="258" w:right="54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49D5" w:rsidRPr="00603E7C">
        <w:rPr>
          <w:rFonts w:hint="eastAsia"/>
          <w:sz w:val="24"/>
          <w:szCs w:val="24"/>
        </w:rPr>
        <w:t>上記内容について、</w:t>
      </w:r>
      <w:r w:rsidR="00CD0840" w:rsidRPr="00CD0840">
        <w:rPr>
          <w:rFonts w:hint="eastAsia"/>
          <w:sz w:val="24"/>
          <w:szCs w:val="24"/>
        </w:rPr>
        <w:t>「スクールヘルスリーダー登録者リスト」に掲載するとともに</w:t>
      </w:r>
      <w:r w:rsidR="00CD0840">
        <w:rPr>
          <w:rFonts w:hint="eastAsia"/>
          <w:sz w:val="24"/>
          <w:szCs w:val="24"/>
        </w:rPr>
        <w:t>、</w:t>
      </w:r>
      <w:r w:rsidR="00A649D5" w:rsidRPr="00603E7C">
        <w:rPr>
          <w:rFonts w:hint="eastAsia"/>
          <w:sz w:val="24"/>
          <w:szCs w:val="24"/>
        </w:rPr>
        <w:t>派遣を希望する県立学校及び市町村教育委員会に</w:t>
      </w:r>
      <w:r w:rsidR="00CD0840">
        <w:rPr>
          <w:rFonts w:hint="eastAsia"/>
          <w:sz w:val="24"/>
          <w:szCs w:val="24"/>
        </w:rPr>
        <w:t>県保健体育課及び所管の教育事務所を通じて、</w:t>
      </w:r>
      <w:r>
        <w:rPr>
          <w:rFonts w:hint="eastAsia"/>
          <w:sz w:val="24"/>
          <w:szCs w:val="24"/>
        </w:rPr>
        <w:t>情報</w:t>
      </w:r>
      <w:r w:rsidR="00A649D5" w:rsidRPr="00603E7C">
        <w:rPr>
          <w:rFonts w:hint="eastAsia"/>
          <w:sz w:val="24"/>
          <w:szCs w:val="24"/>
        </w:rPr>
        <w:t>提供する</w:t>
      </w:r>
      <w:r>
        <w:rPr>
          <w:rFonts w:hint="eastAsia"/>
          <w:sz w:val="24"/>
          <w:szCs w:val="24"/>
        </w:rPr>
        <w:t>こと</w:t>
      </w:r>
      <w:r w:rsidR="00A649D5" w:rsidRPr="00603E7C">
        <w:rPr>
          <w:rFonts w:hint="eastAsia"/>
          <w:sz w:val="24"/>
          <w:szCs w:val="24"/>
        </w:rPr>
        <w:t>に同意します。</w:t>
      </w:r>
    </w:p>
    <w:p w:rsidR="00CD0840" w:rsidRDefault="00CD0840">
      <w:pPr>
        <w:rPr>
          <w:sz w:val="24"/>
          <w:szCs w:val="24"/>
        </w:rPr>
      </w:pPr>
    </w:p>
    <w:p w:rsidR="00A649D5" w:rsidRPr="00603E7C" w:rsidRDefault="00603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649D5" w:rsidRPr="00603E7C">
        <w:rPr>
          <w:rFonts w:hint="eastAsia"/>
          <w:sz w:val="24"/>
          <w:szCs w:val="24"/>
        </w:rPr>
        <w:t>令和　年</w:t>
      </w:r>
      <w:r>
        <w:rPr>
          <w:rFonts w:hint="eastAsia"/>
          <w:sz w:val="24"/>
          <w:szCs w:val="24"/>
        </w:rPr>
        <w:t xml:space="preserve">　　</w:t>
      </w:r>
      <w:r w:rsidR="00A649D5" w:rsidRPr="00603E7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649D5" w:rsidRPr="00603E7C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978"/>
      </w:tblGrid>
      <w:tr w:rsidR="00603E7C" w:rsidTr="00986B76">
        <w:trPr>
          <w:trHeight w:val="436"/>
        </w:trPr>
        <w:tc>
          <w:tcPr>
            <w:tcW w:w="975" w:type="dxa"/>
            <w:vAlign w:val="bottom"/>
          </w:tcPr>
          <w:p w:rsidR="00603E7C" w:rsidRDefault="00603E7C" w:rsidP="00603E7C">
            <w:pPr>
              <w:jc w:val="right"/>
              <w:rPr>
                <w:sz w:val="24"/>
                <w:szCs w:val="24"/>
              </w:rPr>
            </w:pPr>
            <w:r w:rsidRPr="00603E7C">
              <w:rPr>
                <w:rFonts w:hint="eastAsia"/>
                <w:sz w:val="24"/>
                <w:szCs w:val="24"/>
              </w:rPr>
              <w:t>署名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603E7C" w:rsidRDefault="00603E7C">
            <w:pPr>
              <w:rPr>
                <w:sz w:val="24"/>
                <w:szCs w:val="24"/>
              </w:rPr>
            </w:pPr>
          </w:p>
        </w:tc>
      </w:tr>
    </w:tbl>
    <w:p w:rsidR="00603E7C" w:rsidRDefault="00603E7C">
      <w:pPr>
        <w:rPr>
          <w:sz w:val="24"/>
          <w:szCs w:val="24"/>
        </w:rPr>
      </w:pPr>
    </w:p>
    <w:p w:rsidR="003B409F" w:rsidRDefault="003B4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【注意事項】</w:t>
      </w:r>
    </w:p>
    <w:p w:rsidR="003B409F" w:rsidRDefault="003B4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提出先</w:t>
      </w:r>
    </w:p>
    <w:p w:rsidR="006B7836" w:rsidRPr="0004548D" w:rsidRDefault="006B7836" w:rsidP="006B7836">
      <w:pPr>
        <w:tabs>
          <w:tab w:val="left" w:pos="2"/>
        </w:tabs>
        <w:ind w:left="1" w:firstLine="2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令和６年</w:t>
      </w:r>
      <w:r w:rsidRPr="005415FF">
        <w:rPr>
          <w:rFonts w:hint="eastAsia"/>
          <w:color w:val="000000" w:themeColor="text1"/>
          <w:sz w:val="24"/>
          <w:szCs w:val="24"/>
        </w:rPr>
        <w:t>３月</w:t>
      </w:r>
      <w:r>
        <w:rPr>
          <w:rFonts w:hint="eastAsia"/>
          <w:color w:val="000000" w:themeColor="text1"/>
          <w:sz w:val="24"/>
          <w:szCs w:val="24"/>
        </w:rPr>
        <w:t>８</w:t>
      </w:r>
      <w:r w:rsidRPr="005415FF">
        <w:rPr>
          <w:rFonts w:hint="eastAsia"/>
          <w:color w:val="000000" w:themeColor="text1"/>
          <w:sz w:val="24"/>
          <w:szCs w:val="24"/>
        </w:rPr>
        <w:t>日（金）</w:t>
      </w:r>
      <w:r>
        <w:rPr>
          <w:rFonts w:hint="eastAsia"/>
          <w:color w:val="000000" w:themeColor="text1"/>
          <w:sz w:val="24"/>
          <w:szCs w:val="24"/>
        </w:rPr>
        <w:t>までに必要書類が提出された場合は、４月１</w:t>
      </w:r>
      <w:r w:rsidR="001F24AA">
        <w:rPr>
          <w:rFonts w:hint="eastAsia"/>
          <w:color w:val="000000" w:themeColor="text1"/>
          <w:sz w:val="24"/>
          <w:szCs w:val="24"/>
        </w:rPr>
        <w:t>５</w:t>
      </w:r>
      <w:r>
        <w:rPr>
          <w:rFonts w:hint="eastAsia"/>
          <w:color w:val="000000" w:themeColor="text1"/>
          <w:sz w:val="24"/>
          <w:szCs w:val="24"/>
        </w:rPr>
        <w:t>日（月）が派遣開始予定日となります。</w:t>
      </w:r>
      <w:r w:rsidRPr="005557A5">
        <w:rPr>
          <w:rFonts w:hint="eastAsia"/>
          <w:color w:val="000000" w:themeColor="text1"/>
          <w:sz w:val="24"/>
          <w:szCs w:val="24"/>
        </w:rPr>
        <w:t>４月１２日（金）</w:t>
      </w:r>
      <w:r>
        <w:rPr>
          <w:rFonts w:hint="eastAsia"/>
          <w:color w:val="000000" w:themeColor="text1"/>
          <w:sz w:val="24"/>
          <w:szCs w:val="24"/>
        </w:rPr>
        <w:t>までに必要書類が提出された場合は、５月</w:t>
      </w:r>
      <w:r w:rsidR="00684C20">
        <w:rPr>
          <w:rFonts w:hint="eastAsia"/>
          <w:color w:val="000000" w:themeColor="text1"/>
          <w:sz w:val="24"/>
          <w:szCs w:val="24"/>
        </w:rPr>
        <w:t>７</w:t>
      </w:r>
      <w:r>
        <w:rPr>
          <w:rFonts w:hint="eastAsia"/>
          <w:color w:val="000000" w:themeColor="text1"/>
          <w:sz w:val="24"/>
          <w:szCs w:val="24"/>
        </w:rPr>
        <w:t>日（</w:t>
      </w:r>
      <w:r w:rsidR="00684C20">
        <w:rPr>
          <w:rFonts w:hint="eastAsia"/>
          <w:color w:val="000000" w:themeColor="text1"/>
          <w:sz w:val="24"/>
          <w:szCs w:val="24"/>
        </w:rPr>
        <w:t>火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）が派遣開始予定日となります。</w:t>
      </w:r>
    </w:p>
    <w:p w:rsidR="003B409F" w:rsidRPr="00D519EF" w:rsidRDefault="00272A41" w:rsidP="00D519EF">
      <w:pPr>
        <w:tabs>
          <w:tab w:val="left" w:pos="2"/>
        </w:tabs>
        <w:ind w:firstLine="2"/>
        <w:jc w:val="center"/>
        <w:rPr>
          <w:color w:val="000000" w:themeColor="text1"/>
          <w:sz w:val="24"/>
          <w:szCs w:val="24"/>
        </w:rPr>
      </w:pPr>
      <w:bookmarkStart w:id="1" w:name="_Hlk149048496"/>
      <w:r w:rsidRPr="00FE108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2D898DBA" wp14:editId="110ED351">
                <wp:extent cx="4743450" cy="1404620"/>
                <wp:effectExtent l="0" t="0" r="19050" b="2286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41" w:rsidRDefault="00272A41" w:rsidP="00272A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埼玉県教育局県立学校部保健体育課　健康教育・学校安全担当</w:t>
                            </w:r>
                          </w:p>
                          <w:p w:rsidR="006F68EB" w:rsidRDefault="006F68EB" w:rsidP="00272A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A7EA6">
                              <w:rPr>
                                <w:rFonts w:hint="eastAsia"/>
                                <w:sz w:val="24"/>
                              </w:rPr>
                              <w:t>住　所：</w:t>
                            </w:r>
                            <w:r w:rsidR="00272A41">
                              <w:rPr>
                                <w:rFonts w:hint="eastAsia"/>
                                <w:sz w:val="24"/>
                              </w:rPr>
                              <w:t>〒３３０－９３０１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72A41" w:rsidRDefault="006F68EB" w:rsidP="00272A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A7EA6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272A41">
                              <w:rPr>
                                <w:rFonts w:hint="eastAsia"/>
                                <w:sz w:val="24"/>
                              </w:rPr>
                              <w:t>さいたま市浦和区高砂３－１５－１</w:t>
                            </w:r>
                          </w:p>
                          <w:p w:rsidR="00272A41" w:rsidRDefault="006F68EB" w:rsidP="00272A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A7EA6">
                              <w:rPr>
                                <w:rFonts w:hint="eastAsia"/>
                                <w:sz w:val="24"/>
                              </w:rPr>
                              <w:t>メール：</w:t>
                            </w:r>
                            <w:r w:rsidR="00272A41">
                              <w:rPr>
                                <w:rFonts w:hint="eastAsia"/>
                                <w:sz w:val="24"/>
                              </w:rPr>
                              <w:t>a</w:t>
                            </w:r>
                            <w:r w:rsidR="00272A41">
                              <w:rPr>
                                <w:sz w:val="24"/>
                              </w:rPr>
                              <w:t>6960-07@pref.saitama.lg.jp</w:t>
                            </w:r>
                          </w:p>
                          <w:p w:rsidR="00BA7EA6" w:rsidRDefault="00BA7EA6" w:rsidP="00272A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電　話：０４８－８３０－６９６３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898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7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yi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zM6z&#10;p9kUXBR8SRZnZ2mQMyL5fbg21r1gqkV+U2AD3RDgyebWOp8Oye+v+NesErxaciGCYVblQhi0IdA5&#10;y/CFCh5cExJ1Bb6cptORgb9CxOH7E0TLHYyA4G2BL46XSO55ey6r0KCOcDHuIWUhD0R67kYWXV/2&#10;B2FKVW2BUqPGVofRhE2jzCeMOmjzAtuPa2IYRuKlBFkukyzzcxGMbHoOHCJz6ilPPURSgCqww2jc&#10;LlyYpUCYvgb5ljwQ63UeMznkCu0b+D6Mmp+PUzvc+vVDmP8EAAD//wMAUEsDBBQABgAIAAAAIQBn&#10;quDF2wAAAAUBAAAPAAAAZHJzL2Rvd25yZXYueG1sTI/BTsMwEETvSPyDtUjcqNMIKApxKkTVM6VF&#10;QtwcextHjdchdtOUr2fhApeRRrOaeVsuJ9+JEYfYBlIwn2UgkEywLTUK3nbrmwcQMWmyuguECs4Y&#10;YVldXpS6sOFErzhuUyO4hGKhFbiU+kLKaBx6HWehR+JsHwavE9uhkXbQJy73ncyz7F563RIvON3j&#10;s0Nz2B69grjafPZmv6kPzp6/XlbjnXlffyh1fTU9PYJIOKW/Y/jBZ3SomKkOR7JRdAr4kfSrnC1u&#10;F2xrBXk+z0FWpfxPX30DAAD//wMAUEsBAi0AFAAGAAgAAAAhALaDOJL+AAAA4QEAABMAAAAAAAAA&#10;AAAAAAAAAAAAAFtDb250ZW50X1R5cGVzXS54bWxQSwECLQAUAAYACAAAACEAOP0h/9YAAACUAQAA&#10;CwAAAAAAAAAAAAAAAAAvAQAAX3JlbHMvLnJlbHNQSwECLQAUAAYACAAAACEAKEZcokQCAABYBAAA&#10;DgAAAAAAAAAAAAAAAAAuAgAAZHJzL2Uyb0RvYy54bWxQSwECLQAUAAYACAAAACEAZ6rgxdsAAAAF&#10;AQAADwAAAAAAAAAAAAAAAACeBAAAZHJzL2Rvd25yZXYueG1sUEsFBgAAAAAEAAQA8wAAAKYFAAAA&#10;AA==&#10;">
                <v:textbox style="mso-fit-shape-to-text:t">
                  <w:txbxContent>
                    <w:p w:rsidR="00272A41" w:rsidRDefault="00272A41" w:rsidP="00272A4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埼玉県教育局県立学校部保健体育課　健康教育・学校安全担当</w:t>
                      </w:r>
                    </w:p>
                    <w:p w:rsidR="006F68EB" w:rsidRDefault="006F68EB" w:rsidP="00272A4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A7EA6">
                        <w:rPr>
                          <w:rFonts w:hint="eastAsia"/>
                          <w:sz w:val="24"/>
                        </w:rPr>
                        <w:t>住　所：</w:t>
                      </w:r>
                      <w:r w:rsidR="00272A41">
                        <w:rPr>
                          <w:rFonts w:hint="eastAsia"/>
                          <w:sz w:val="24"/>
                        </w:rPr>
                        <w:t>〒３３０－９３０１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72A41" w:rsidRDefault="006F68EB" w:rsidP="00272A4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A7EA6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272A41">
                        <w:rPr>
                          <w:rFonts w:hint="eastAsia"/>
                          <w:sz w:val="24"/>
                        </w:rPr>
                        <w:t>さいたま市浦和区高砂３－１５－１</w:t>
                      </w:r>
                    </w:p>
                    <w:p w:rsidR="00272A41" w:rsidRDefault="006F68EB" w:rsidP="00272A4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A7EA6">
                        <w:rPr>
                          <w:rFonts w:hint="eastAsia"/>
                          <w:sz w:val="24"/>
                        </w:rPr>
                        <w:t>メール：</w:t>
                      </w:r>
                      <w:r w:rsidR="00272A41">
                        <w:rPr>
                          <w:rFonts w:hint="eastAsia"/>
                          <w:sz w:val="24"/>
                        </w:rPr>
                        <w:t>a</w:t>
                      </w:r>
                      <w:r w:rsidR="00272A41">
                        <w:rPr>
                          <w:sz w:val="24"/>
                        </w:rPr>
                        <w:t>6960-07@pref.saitama.lg.jp</w:t>
                      </w:r>
                    </w:p>
                    <w:p w:rsidR="00BA7EA6" w:rsidRDefault="00BA7EA6" w:rsidP="00272A4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電　話：０４８－８３０－６９６３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p w:rsidR="00D519EF" w:rsidRDefault="00D519EF" w:rsidP="006B7836">
      <w:pPr>
        <w:tabs>
          <w:tab w:val="left" w:pos="2"/>
        </w:tabs>
        <w:ind w:firstLine="2"/>
        <w:rPr>
          <w:sz w:val="24"/>
          <w:szCs w:val="24"/>
        </w:rPr>
      </w:pPr>
    </w:p>
    <w:p w:rsidR="003B409F" w:rsidRDefault="003B409F" w:rsidP="006B7836">
      <w:pPr>
        <w:tabs>
          <w:tab w:val="left" w:pos="2"/>
        </w:tabs>
        <w:ind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登録者リストへの掲載</w:t>
      </w:r>
      <w:r w:rsidR="00BA7EA6">
        <w:rPr>
          <w:rFonts w:hint="eastAsia"/>
          <w:sz w:val="24"/>
          <w:szCs w:val="24"/>
        </w:rPr>
        <w:t>及び派遣</w:t>
      </w:r>
      <w:r>
        <w:rPr>
          <w:rFonts w:hint="eastAsia"/>
          <w:sz w:val="24"/>
          <w:szCs w:val="24"/>
        </w:rPr>
        <w:t>について</w:t>
      </w:r>
    </w:p>
    <w:p w:rsidR="006F68EB" w:rsidRPr="0004548D" w:rsidRDefault="006B7836" w:rsidP="006B7836">
      <w:pPr>
        <w:tabs>
          <w:tab w:val="left" w:pos="2"/>
        </w:tabs>
        <w:ind w:firstLine="2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6F68EB">
        <w:rPr>
          <w:rFonts w:hint="eastAsia"/>
          <w:color w:val="000000" w:themeColor="text1"/>
          <w:sz w:val="24"/>
          <w:szCs w:val="24"/>
        </w:rPr>
        <w:t>スクールヘルスリーダーの派遣は、県立学校長及び市町村教育委員会教育長が</w:t>
      </w:r>
      <w:r w:rsidR="006F68EB">
        <w:rPr>
          <w:rFonts w:hint="eastAsia"/>
          <w:sz w:val="24"/>
          <w:szCs w:val="24"/>
        </w:rPr>
        <w:t>登録者リストの情報を基に、派遣を依頼するか検討します。そのため、登録者リストへの掲載が、</w:t>
      </w:r>
      <w:r w:rsidR="006F68EB">
        <w:rPr>
          <w:rFonts w:hint="eastAsia"/>
          <w:color w:val="000000" w:themeColor="text1"/>
          <w:sz w:val="24"/>
          <w:szCs w:val="24"/>
        </w:rPr>
        <w:t>派遣依頼を保証するものではありません。</w:t>
      </w:r>
    </w:p>
    <w:p w:rsidR="00D519EF" w:rsidRPr="006F68EB" w:rsidRDefault="00D519EF" w:rsidP="006B7836">
      <w:pPr>
        <w:tabs>
          <w:tab w:val="left" w:pos="2"/>
        </w:tabs>
        <w:ind w:firstLine="2"/>
        <w:rPr>
          <w:sz w:val="24"/>
          <w:szCs w:val="24"/>
        </w:rPr>
      </w:pPr>
    </w:p>
    <w:p w:rsidR="009C3C97" w:rsidRDefault="003B409F" w:rsidP="006B7836">
      <w:pPr>
        <w:tabs>
          <w:tab w:val="left" w:pos="2"/>
        </w:tabs>
        <w:ind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３　掲載内容について</w:t>
      </w:r>
    </w:p>
    <w:p w:rsidR="00D519EF" w:rsidRDefault="006B7836" w:rsidP="00D519EF">
      <w:pPr>
        <w:tabs>
          <w:tab w:val="left" w:pos="709"/>
        </w:tabs>
        <w:ind w:leftChars="67" w:left="422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B2990" w:rsidRPr="00AB2990">
        <w:rPr>
          <w:rFonts w:hint="eastAsia"/>
          <w:sz w:val="24"/>
          <w:szCs w:val="24"/>
        </w:rPr>
        <w:t>埼玉県教育局県立学校部保健体育課及び各教育事務所（支所）担当課が管理し、派遣を希望する県立学校及び市町村教育委員会</w:t>
      </w:r>
      <w:r>
        <w:rPr>
          <w:rFonts w:hint="eastAsia"/>
          <w:sz w:val="24"/>
          <w:szCs w:val="24"/>
        </w:rPr>
        <w:t>からの問い合わせに応じて、掲載された内容を基に、口頭にて</w:t>
      </w:r>
      <w:r w:rsidR="00AB2990" w:rsidRPr="00AB2990">
        <w:rPr>
          <w:rFonts w:hint="eastAsia"/>
          <w:sz w:val="24"/>
          <w:szCs w:val="24"/>
        </w:rPr>
        <w:t>情報提供を行います</w:t>
      </w:r>
      <w:r w:rsidR="00D37FF9">
        <w:rPr>
          <w:rFonts w:hint="eastAsia"/>
          <w:sz w:val="24"/>
          <w:szCs w:val="24"/>
        </w:rPr>
        <w:t>。</w:t>
      </w:r>
    </w:p>
    <w:p w:rsidR="00D519EF" w:rsidRDefault="006B7836" w:rsidP="00D519EF">
      <w:pPr>
        <w:tabs>
          <w:tab w:val="left" w:pos="709"/>
        </w:tabs>
        <w:ind w:leftChars="67" w:left="424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4548D">
        <w:rPr>
          <w:rFonts w:hint="eastAsia"/>
          <w:sz w:val="24"/>
          <w:szCs w:val="24"/>
        </w:rPr>
        <w:t>「</w:t>
      </w:r>
      <w:r w:rsidR="009C3C97" w:rsidRPr="009C3C97">
        <w:rPr>
          <w:rFonts w:hint="eastAsia"/>
          <w:sz w:val="24"/>
          <w:szCs w:val="24"/>
        </w:rPr>
        <w:t>（</w:t>
      </w:r>
      <w:r w:rsidR="00CD0840">
        <w:rPr>
          <w:rFonts w:hint="eastAsia"/>
          <w:sz w:val="24"/>
          <w:szCs w:val="24"/>
        </w:rPr>
        <w:t>３</w:t>
      </w:r>
      <w:r w:rsidR="009C3C97" w:rsidRPr="009C3C97">
        <w:rPr>
          <w:rFonts w:hint="eastAsia"/>
          <w:sz w:val="24"/>
          <w:szCs w:val="24"/>
        </w:rPr>
        <w:t>）連絡先</w:t>
      </w:r>
      <w:r w:rsidR="0004548D">
        <w:rPr>
          <w:rFonts w:hint="eastAsia"/>
          <w:sz w:val="24"/>
          <w:szCs w:val="24"/>
        </w:rPr>
        <w:t>」は、</w:t>
      </w:r>
      <w:r w:rsidRPr="006B7836">
        <w:rPr>
          <w:rFonts w:hint="eastAsia"/>
          <w:sz w:val="24"/>
          <w:szCs w:val="24"/>
        </w:rPr>
        <w:t>派遣を希望する県立学校及び市町村教育委員会</w:t>
      </w:r>
      <w:r>
        <w:rPr>
          <w:rFonts w:hint="eastAsia"/>
          <w:sz w:val="24"/>
          <w:szCs w:val="24"/>
        </w:rPr>
        <w:t>に提供可能な「</w:t>
      </w:r>
      <w:r w:rsidR="009C3C97" w:rsidRPr="009C3C97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」</w:t>
      </w:r>
      <w:r w:rsidR="009C3C97" w:rsidRPr="009C3C97">
        <w:rPr>
          <w:rFonts w:hint="eastAsia"/>
          <w:sz w:val="24"/>
          <w:szCs w:val="24"/>
        </w:rPr>
        <w:t>あるいは</w:t>
      </w:r>
      <w:r>
        <w:rPr>
          <w:rFonts w:hint="eastAsia"/>
          <w:sz w:val="24"/>
          <w:szCs w:val="24"/>
        </w:rPr>
        <w:t>「</w:t>
      </w:r>
      <w:r w:rsidR="009C3C97" w:rsidRPr="009C3C97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>」を記載してください。情報提供を希望しない場合は、</w:t>
      </w:r>
      <w:r w:rsidRPr="00AB2990">
        <w:rPr>
          <w:rFonts w:hint="eastAsia"/>
          <w:sz w:val="24"/>
          <w:szCs w:val="24"/>
        </w:rPr>
        <w:t>埼玉県教育局県立学校部保健体育課及び各教育事務所（支所）</w:t>
      </w:r>
      <w:r w:rsidR="00CD084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担当者が、</w:t>
      </w:r>
      <w:r w:rsidRPr="006B7836">
        <w:rPr>
          <w:rFonts w:hint="eastAsia"/>
          <w:sz w:val="24"/>
          <w:szCs w:val="24"/>
        </w:rPr>
        <w:t>派遣を希望する県立学校及び市町村教育委員会</w:t>
      </w:r>
      <w:r>
        <w:rPr>
          <w:rFonts w:hint="eastAsia"/>
          <w:sz w:val="24"/>
          <w:szCs w:val="24"/>
        </w:rPr>
        <w:t>の連絡先を伺い、登録者へ情報提供させていただきます。</w:t>
      </w:r>
    </w:p>
    <w:p w:rsidR="005257BB" w:rsidRPr="009C3C97" w:rsidRDefault="005257BB" w:rsidP="005257BB">
      <w:pPr>
        <w:tabs>
          <w:tab w:val="left" w:pos="709"/>
        </w:tabs>
        <w:ind w:leftChars="67" w:left="424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・「</w:t>
      </w:r>
      <w:r w:rsidRPr="009C3C9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６</w:t>
      </w:r>
      <w:r w:rsidRPr="009C3C9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派遣可能な月日等」の「</w:t>
      </w:r>
      <w:r w:rsidRPr="009C3C97">
        <w:rPr>
          <w:rFonts w:hint="eastAsia"/>
          <w:sz w:val="24"/>
          <w:szCs w:val="24"/>
        </w:rPr>
        <w:t>①令和６年４月の派遣可能日</w:t>
      </w:r>
      <w:r>
        <w:rPr>
          <w:rFonts w:hint="eastAsia"/>
          <w:sz w:val="24"/>
          <w:szCs w:val="24"/>
        </w:rPr>
        <w:t>」及び「</w:t>
      </w:r>
      <w:r w:rsidRPr="009C3C97">
        <w:rPr>
          <w:rFonts w:hint="eastAsia"/>
          <w:sz w:val="24"/>
          <w:szCs w:val="24"/>
        </w:rPr>
        <w:t>②令和６年５月～１２月の派遣可能な曜日</w:t>
      </w:r>
      <w:r>
        <w:rPr>
          <w:rFonts w:hint="eastAsia"/>
          <w:sz w:val="24"/>
          <w:szCs w:val="24"/>
        </w:rPr>
        <w:t>」は、</w:t>
      </w:r>
      <w:r w:rsidRPr="009C3C97">
        <w:rPr>
          <w:rFonts w:hint="eastAsia"/>
          <w:sz w:val="24"/>
          <w:szCs w:val="24"/>
        </w:rPr>
        <w:t>予定あるいは目安として情報提供させていただきます</w:t>
      </w:r>
      <w:r>
        <w:rPr>
          <w:rFonts w:hint="eastAsia"/>
          <w:sz w:val="24"/>
          <w:szCs w:val="24"/>
        </w:rPr>
        <w:t>。</w:t>
      </w:r>
    </w:p>
    <w:p w:rsidR="00D519EF" w:rsidRDefault="006B7836" w:rsidP="00D519EF">
      <w:pPr>
        <w:tabs>
          <w:tab w:val="left" w:pos="709"/>
        </w:tabs>
        <w:ind w:leftChars="67" w:left="424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・「</w:t>
      </w:r>
      <w:r w:rsidR="009C3C97" w:rsidRPr="009C3C97">
        <w:rPr>
          <w:rFonts w:hint="eastAsia"/>
          <w:sz w:val="24"/>
          <w:szCs w:val="24"/>
        </w:rPr>
        <w:t>（</w:t>
      </w:r>
      <w:r w:rsidR="005257BB">
        <w:rPr>
          <w:rFonts w:hint="eastAsia"/>
          <w:sz w:val="24"/>
          <w:szCs w:val="24"/>
        </w:rPr>
        <w:t>７</w:t>
      </w:r>
      <w:r w:rsidR="009C3C97" w:rsidRPr="009C3C97">
        <w:rPr>
          <w:rFonts w:hint="eastAsia"/>
          <w:sz w:val="24"/>
          <w:szCs w:val="24"/>
        </w:rPr>
        <w:t>）</w:t>
      </w:r>
      <w:r w:rsidR="005257BB">
        <w:rPr>
          <w:rFonts w:hint="eastAsia"/>
          <w:sz w:val="24"/>
          <w:szCs w:val="24"/>
        </w:rPr>
        <w:t>略歴</w:t>
      </w:r>
      <w:r>
        <w:rPr>
          <w:rFonts w:hint="eastAsia"/>
          <w:sz w:val="24"/>
          <w:szCs w:val="24"/>
        </w:rPr>
        <w:t>」は、派遣を希望する</w:t>
      </w:r>
      <w:r w:rsidRPr="009C3C97">
        <w:rPr>
          <w:rFonts w:hint="eastAsia"/>
          <w:sz w:val="24"/>
          <w:szCs w:val="24"/>
        </w:rPr>
        <w:t>県立学校長及び市町村教育委員会担当者が</w:t>
      </w:r>
      <w:r>
        <w:rPr>
          <w:rFonts w:hint="eastAsia"/>
          <w:sz w:val="24"/>
          <w:szCs w:val="24"/>
        </w:rPr>
        <w:t>、</w:t>
      </w:r>
      <w:r w:rsidRPr="009C3C97">
        <w:rPr>
          <w:rFonts w:hint="eastAsia"/>
          <w:sz w:val="24"/>
          <w:szCs w:val="24"/>
        </w:rPr>
        <w:t>派遣を申請する際</w:t>
      </w:r>
      <w:r>
        <w:rPr>
          <w:rFonts w:hint="eastAsia"/>
          <w:sz w:val="24"/>
          <w:szCs w:val="24"/>
        </w:rPr>
        <w:t>に参考となるような情報となります。</w:t>
      </w:r>
    </w:p>
    <w:p w:rsidR="003B409F" w:rsidRDefault="003B409F" w:rsidP="006B7836">
      <w:pPr>
        <w:tabs>
          <w:tab w:val="left" w:pos="2"/>
        </w:tabs>
        <w:ind w:firstLine="2"/>
        <w:rPr>
          <w:sz w:val="24"/>
          <w:szCs w:val="24"/>
        </w:rPr>
      </w:pPr>
    </w:p>
    <w:p w:rsidR="00BA7EA6" w:rsidRDefault="003B409F" w:rsidP="00BA7EA6">
      <w:pPr>
        <w:tabs>
          <w:tab w:val="left" w:pos="2"/>
        </w:tabs>
        <w:ind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F356B9">
        <w:rPr>
          <w:rFonts w:hint="eastAsia"/>
          <w:sz w:val="24"/>
          <w:szCs w:val="24"/>
        </w:rPr>
        <w:t>その他</w:t>
      </w:r>
    </w:p>
    <w:p w:rsidR="00F356B9" w:rsidRPr="00BA7EA6" w:rsidRDefault="00BA7EA6" w:rsidP="00BA7EA6">
      <w:pPr>
        <w:tabs>
          <w:tab w:val="left" w:pos="709"/>
        </w:tabs>
        <w:ind w:leftChars="67" w:left="422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356B9">
        <w:rPr>
          <w:rFonts w:hint="eastAsia"/>
          <w:sz w:val="24"/>
          <w:szCs w:val="24"/>
        </w:rPr>
        <w:t>登録内容に変更が生じた場合は</w:t>
      </w:r>
      <w:r>
        <w:rPr>
          <w:rFonts w:hint="eastAsia"/>
          <w:sz w:val="24"/>
          <w:szCs w:val="24"/>
        </w:rPr>
        <w:t>、</w:t>
      </w:r>
      <w:r w:rsidRPr="00BA7EA6">
        <w:rPr>
          <w:rFonts w:hint="eastAsia"/>
          <w:sz w:val="24"/>
          <w:szCs w:val="24"/>
        </w:rPr>
        <w:t>埼玉県教育局県立学校部保健体育課　健康教育・学校安全担当</w:t>
      </w:r>
      <w:r>
        <w:rPr>
          <w:rFonts w:hint="eastAsia"/>
          <w:sz w:val="24"/>
          <w:szCs w:val="24"/>
        </w:rPr>
        <w:t>まで連絡ください。</w:t>
      </w:r>
    </w:p>
    <w:sectPr w:rsidR="00F356B9" w:rsidRPr="00BA7EA6" w:rsidSect="002B45ED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0C" w:rsidRDefault="00B7320C" w:rsidP="00603E7C">
      <w:r>
        <w:separator/>
      </w:r>
    </w:p>
  </w:endnote>
  <w:endnote w:type="continuationSeparator" w:id="0">
    <w:p w:rsidR="00B7320C" w:rsidRDefault="00B7320C" w:rsidP="006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0C" w:rsidRDefault="00B7320C" w:rsidP="00603E7C">
      <w:r>
        <w:separator/>
      </w:r>
    </w:p>
  </w:footnote>
  <w:footnote w:type="continuationSeparator" w:id="0">
    <w:p w:rsidR="00B7320C" w:rsidRDefault="00B7320C" w:rsidP="0060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D5"/>
    <w:rsid w:val="00041CFF"/>
    <w:rsid w:val="0004548D"/>
    <w:rsid w:val="00096392"/>
    <w:rsid w:val="00184A36"/>
    <w:rsid w:val="001F24AA"/>
    <w:rsid w:val="002244B0"/>
    <w:rsid w:val="00272A41"/>
    <w:rsid w:val="002B45ED"/>
    <w:rsid w:val="003B409F"/>
    <w:rsid w:val="003F224C"/>
    <w:rsid w:val="00426DF7"/>
    <w:rsid w:val="00431DB1"/>
    <w:rsid w:val="004E7945"/>
    <w:rsid w:val="005040E8"/>
    <w:rsid w:val="005257BB"/>
    <w:rsid w:val="00592537"/>
    <w:rsid w:val="005950DB"/>
    <w:rsid w:val="00603E7C"/>
    <w:rsid w:val="00606C49"/>
    <w:rsid w:val="00655401"/>
    <w:rsid w:val="00656A49"/>
    <w:rsid w:val="00684C20"/>
    <w:rsid w:val="006B7836"/>
    <w:rsid w:val="006F68EB"/>
    <w:rsid w:val="00710240"/>
    <w:rsid w:val="00762F12"/>
    <w:rsid w:val="00942FC0"/>
    <w:rsid w:val="00986B76"/>
    <w:rsid w:val="009C3C97"/>
    <w:rsid w:val="00A010FD"/>
    <w:rsid w:val="00A24B3B"/>
    <w:rsid w:val="00A649D5"/>
    <w:rsid w:val="00AB2990"/>
    <w:rsid w:val="00B7320C"/>
    <w:rsid w:val="00BA7EA6"/>
    <w:rsid w:val="00C258DF"/>
    <w:rsid w:val="00C562ED"/>
    <w:rsid w:val="00C65950"/>
    <w:rsid w:val="00CC2E2B"/>
    <w:rsid w:val="00CD0840"/>
    <w:rsid w:val="00D37FF9"/>
    <w:rsid w:val="00D519EF"/>
    <w:rsid w:val="00EB03C5"/>
    <w:rsid w:val="00F356B9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17F2D"/>
  <w15:chartTrackingRefBased/>
  <w15:docId w15:val="{2CB7D562-5A3B-467D-B768-AD52829C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E7C"/>
  </w:style>
  <w:style w:type="paragraph" w:styleId="a6">
    <w:name w:val="footer"/>
    <w:basedOn w:val="a"/>
    <w:link w:val="a7"/>
    <w:uiPriority w:val="99"/>
    <w:unhideWhenUsed/>
    <w:rsid w:val="00603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龍野雅美</dc:creator>
  <cp:keywords/>
  <dc:description/>
  <cp:lastModifiedBy>龍野雅美</cp:lastModifiedBy>
  <cp:revision>27</cp:revision>
  <dcterms:created xsi:type="dcterms:W3CDTF">2023-10-16T06:47:00Z</dcterms:created>
  <dcterms:modified xsi:type="dcterms:W3CDTF">2024-02-14T04:33:00Z</dcterms:modified>
</cp:coreProperties>
</file>