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91" w:rsidRDefault="00D2209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日本スリーデーマーチ推進事業費補助金交付要綱</w:t>
      </w:r>
    </w:p>
    <w:p w:rsidR="00D22091" w:rsidRDefault="00D22091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（趣旨）</w:t>
      </w:r>
    </w:p>
    <w:p w:rsidR="00D22091" w:rsidRDefault="00D22091" w:rsidP="00EC1034">
      <w:pPr>
        <w:pStyle w:val="a3"/>
        <w:ind w:left="249" w:hangingChars="100" w:hanging="249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県は、日</w:t>
      </w:r>
      <w:r w:rsidR="00DD6300">
        <w:rPr>
          <w:rFonts w:ascii="ＭＳ 明朝" w:hAnsi="ＭＳ 明朝" w:hint="eastAsia"/>
        </w:rPr>
        <w:t>本スリーデーマーチの推進を図るため、東松山市に対し、予算の範囲</w:t>
      </w:r>
      <w:r w:rsidR="00EC1034">
        <w:rPr>
          <w:rFonts w:ascii="ＭＳ 明朝" w:hAnsi="ＭＳ 明朝" w:hint="eastAsia"/>
        </w:rPr>
        <w:t>内において補助金を交付する。</w:t>
      </w:r>
    </w:p>
    <w:p w:rsidR="00D22091" w:rsidRDefault="00D22091" w:rsidP="00EC1034">
      <w:pPr>
        <w:pStyle w:val="a3"/>
        <w:ind w:left="249" w:hangingChars="100" w:hanging="249"/>
        <w:rPr>
          <w:spacing w:val="0"/>
        </w:rPr>
      </w:pPr>
      <w:r>
        <w:rPr>
          <w:rFonts w:ascii="ＭＳ 明朝" w:hAnsi="ＭＳ 明朝" w:hint="eastAsia"/>
        </w:rPr>
        <w:t>２　前項の補助金の交付に関しては、補助金の交付手続等に関する規則</w:t>
      </w:r>
      <w:r w:rsidR="00EC1034">
        <w:rPr>
          <w:rFonts w:asciiTheme="minorEastAsia" w:eastAsiaTheme="minorEastAsia" w:hAnsiTheme="minorEastAsia" w:cs="Times New Roman" w:hint="eastAsia"/>
        </w:rPr>
        <w:t>（</w:t>
      </w:r>
      <w:r w:rsidR="00DD6300">
        <w:rPr>
          <w:rFonts w:ascii="ＭＳ 明朝" w:hAnsi="ＭＳ 明朝" w:hint="eastAsia"/>
        </w:rPr>
        <w:t>昭和４０年埼玉</w:t>
      </w:r>
      <w:r w:rsidR="00EC1034">
        <w:rPr>
          <w:rFonts w:ascii="ＭＳ 明朝" w:hAnsi="ＭＳ 明朝" w:hint="eastAsia"/>
        </w:rPr>
        <w:t>県規則第１５号。以下「</w:t>
      </w:r>
      <w:r>
        <w:rPr>
          <w:rFonts w:ascii="ＭＳ 明朝" w:hAnsi="ＭＳ 明朝" w:hint="eastAsia"/>
        </w:rPr>
        <w:t>規則</w:t>
      </w:r>
      <w:r w:rsidR="00EC1034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という</w:t>
      </w:r>
      <w:r w:rsidR="00751FBC">
        <w:rPr>
          <w:rFonts w:ascii="ＭＳ 明朝" w:hAnsi="ＭＳ 明朝" w:hint="eastAsia"/>
        </w:rPr>
        <w:t>。</w:t>
      </w:r>
      <w:r w:rsidR="00EC1034">
        <w:rPr>
          <w:rFonts w:asciiTheme="minorEastAsia" w:eastAsiaTheme="minorEastAsia" w:hAnsiTheme="minorEastAsia" w:cs="Times New Roman" w:hint="eastAsia"/>
        </w:rPr>
        <w:t>）</w:t>
      </w:r>
      <w:r w:rsidR="00DD6300">
        <w:rPr>
          <w:rFonts w:ascii="ＭＳ 明朝" w:hAnsi="ＭＳ 明朝" w:hint="eastAsia"/>
        </w:rPr>
        <w:t>に定めるもののほか、この要綱に定めるところ</w:t>
      </w:r>
      <w:r>
        <w:rPr>
          <w:rFonts w:ascii="ＭＳ 明朝" w:hAnsi="ＭＳ 明朝" w:hint="eastAsia"/>
        </w:rPr>
        <w:t>による。</w:t>
      </w:r>
    </w:p>
    <w:p w:rsidR="00D22091" w:rsidRDefault="00D22091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647169">
        <w:rPr>
          <w:rFonts w:ascii="ＭＳ 明朝" w:hAnsi="ＭＳ 明朝" w:hint="eastAsia"/>
        </w:rPr>
        <w:t>（補助対象経費</w:t>
      </w:r>
      <w:r w:rsidR="00EC1034">
        <w:rPr>
          <w:rFonts w:ascii="ＭＳ 明朝" w:hAnsi="ＭＳ 明朝" w:hint="eastAsia"/>
        </w:rPr>
        <w:t>及び補助額</w:t>
      </w:r>
      <w:r>
        <w:rPr>
          <w:rFonts w:ascii="ＭＳ 明朝" w:hAnsi="ＭＳ 明朝" w:hint="eastAsia"/>
        </w:rPr>
        <w:t>）</w:t>
      </w:r>
    </w:p>
    <w:p w:rsidR="00647169" w:rsidRPr="006C01C4" w:rsidRDefault="00D22091" w:rsidP="00EC1034">
      <w:pPr>
        <w:pStyle w:val="a3"/>
        <w:ind w:left="249" w:hangingChars="100" w:hanging="249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第２条　</w:t>
      </w:r>
      <w:r w:rsidRPr="00E6052E">
        <w:rPr>
          <w:rFonts w:ascii="ＭＳ 明朝" w:hAnsi="ＭＳ 明朝" w:hint="eastAsia"/>
        </w:rPr>
        <w:t>この補助</w:t>
      </w:r>
      <w:r w:rsidR="00647169" w:rsidRPr="00E6052E">
        <w:rPr>
          <w:rFonts w:ascii="ＭＳ 明朝" w:hAnsi="ＭＳ 明朝" w:hint="eastAsia"/>
        </w:rPr>
        <w:t>金の対象は、日本スリーデーマーチ開催に要する経費と</w:t>
      </w:r>
      <w:r w:rsidR="00E6052E">
        <w:rPr>
          <w:rFonts w:ascii="ＭＳ 明朝" w:hAnsi="ＭＳ 明朝" w:hint="eastAsia"/>
        </w:rPr>
        <w:t>し、補助額は</w:t>
      </w:r>
      <w:r w:rsidR="00DC3BD7" w:rsidRPr="006C01C4">
        <w:rPr>
          <w:rFonts w:ascii="ＭＳ 明朝" w:hAnsi="ＭＳ 明朝" w:hint="eastAsia"/>
          <w:color w:val="000000" w:themeColor="text1"/>
        </w:rPr>
        <w:t>当該年度の日本スリーデーマーチの状況から額を検討し、</w:t>
      </w:r>
      <w:r w:rsidR="00E6052E" w:rsidRPr="006C01C4">
        <w:rPr>
          <w:rFonts w:ascii="ＭＳ 明朝" w:hAnsi="ＭＳ 明朝" w:hint="eastAsia"/>
          <w:color w:val="000000" w:themeColor="text1"/>
        </w:rPr>
        <w:t>知事が別に定める額とする。</w:t>
      </w:r>
    </w:p>
    <w:p w:rsidR="00DC3BD7" w:rsidRDefault="00DC3BD7" w:rsidP="00EC1034">
      <w:pPr>
        <w:pStyle w:val="a3"/>
        <w:ind w:left="249" w:hangingChars="100" w:hanging="249"/>
        <w:rPr>
          <w:rFonts w:ascii="ＭＳ 明朝" w:hAnsi="ＭＳ 明朝"/>
        </w:rPr>
      </w:pPr>
    </w:p>
    <w:p w:rsidR="00DC3BD7" w:rsidRPr="006C01C4" w:rsidRDefault="00DC3BD7" w:rsidP="00EC1034">
      <w:pPr>
        <w:pStyle w:val="a3"/>
        <w:ind w:left="249" w:hangingChars="100" w:hanging="249"/>
        <w:rPr>
          <w:rFonts w:ascii="ＭＳ 明朝" w:hAnsi="ＭＳ 明朝"/>
          <w:color w:val="000000" w:themeColor="text1"/>
        </w:rPr>
      </w:pPr>
      <w:r w:rsidRPr="006C01C4">
        <w:rPr>
          <w:rFonts w:ascii="ＭＳ 明朝" w:hAnsi="ＭＳ 明朝" w:hint="eastAsia"/>
          <w:color w:val="000000" w:themeColor="text1"/>
        </w:rPr>
        <w:t xml:space="preserve">　（補助金の支払い方法）</w:t>
      </w:r>
    </w:p>
    <w:p w:rsidR="00DC3BD7" w:rsidRPr="006C01C4" w:rsidRDefault="00DC3BD7" w:rsidP="00EC1034">
      <w:pPr>
        <w:pStyle w:val="a3"/>
        <w:ind w:left="249" w:hangingChars="100" w:hanging="249"/>
        <w:rPr>
          <w:rFonts w:ascii="ＭＳ 明朝" w:hAnsi="ＭＳ 明朝"/>
          <w:color w:val="000000" w:themeColor="text1"/>
        </w:rPr>
      </w:pPr>
      <w:r w:rsidRPr="006C01C4">
        <w:rPr>
          <w:rFonts w:ascii="ＭＳ 明朝" w:hAnsi="ＭＳ 明朝" w:hint="eastAsia"/>
          <w:color w:val="000000" w:themeColor="text1"/>
        </w:rPr>
        <w:t>第３条　補助金は精算払いとする。</w:t>
      </w:r>
    </w:p>
    <w:p w:rsidR="00E6052E" w:rsidRPr="00E6052E" w:rsidRDefault="00E6052E" w:rsidP="00E6052E">
      <w:pPr>
        <w:pStyle w:val="a3"/>
        <w:rPr>
          <w:rFonts w:ascii="ＭＳ 明朝" w:hAnsi="ＭＳ 明朝"/>
        </w:rPr>
      </w:pPr>
    </w:p>
    <w:p w:rsidR="00D22091" w:rsidRDefault="00D22091" w:rsidP="005A26E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A26EA">
        <w:rPr>
          <w:rFonts w:ascii="ＭＳ 明朝" w:hAnsi="ＭＳ 明朝" w:hint="eastAsia"/>
        </w:rPr>
        <w:t>（交付申請書の様式等）</w:t>
      </w:r>
    </w:p>
    <w:p w:rsidR="00D22091" w:rsidRDefault="00751F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４</w:t>
      </w:r>
      <w:r w:rsidR="005A26EA">
        <w:rPr>
          <w:rFonts w:ascii="ＭＳ 明朝" w:hAnsi="ＭＳ 明朝" w:hint="eastAsia"/>
        </w:rPr>
        <w:t>条　規則第４条第１項の申請</w:t>
      </w:r>
      <w:r w:rsidR="00EC1034">
        <w:rPr>
          <w:rFonts w:ascii="ＭＳ 明朝" w:hAnsi="ＭＳ 明朝" w:hint="eastAsia"/>
        </w:rPr>
        <w:t>書の</w:t>
      </w:r>
      <w:r w:rsidR="005A26EA">
        <w:rPr>
          <w:rFonts w:ascii="ＭＳ 明朝" w:hAnsi="ＭＳ 明朝" w:hint="eastAsia"/>
        </w:rPr>
        <w:t>様式は、様式第１号のとおりとする。</w:t>
      </w:r>
    </w:p>
    <w:p w:rsidR="005A26EA" w:rsidRDefault="005A26EA">
      <w:pPr>
        <w:pStyle w:val="a3"/>
        <w:rPr>
          <w:spacing w:val="0"/>
        </w:rPr>
      </w:pPr>
      <w:r>
        <w:rPr>
          <w:rFonts w:hint="eastAsia"/>
          <w:spacing w:val="0"/>
        </w:rPr>
        <w:t>２　規則第４条第１項の申請書の提出期限は、知事が定める期日とする。</w:t>
      </w:r>
    </w:p>
    <w:p w:rsidR="005A26EA" w:rsidRPr="00DC3BD7" w:rsidRDefault="005A26EA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（添付書類）</w:t>
      </w:r>
    </w:p>
    <w:p w:rsidR="00D22091" w:rsidRDefault="00CC12ED">
      <w:pPr>
        <w:pStyle w:val="a3"/>
        <w:rPr>
          <w:spacing w:val="0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５</w:t>
      </w:r>
      <w:r w:rsidR="00D22091">
        <w:rPr>
          <w:rFonts w:ascii="ＭＳ 明朝" w:hAnsi="ＭＳ 明朝" w:hint="eastAsia"/>
        </w:rPr>
        <w:t>条　規則第４条第２項に掲げる事項に係る書類の添附は要しない。</w:t>
      </w:r>
    </w:p>
    <w:p w:rsidR="00D22091" w:rsidRPr="006C01C4" w:rsidRDefault="00D22091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（交付決定通知書の様式）</w:t>
      </w:r>
    </w:p>
    <w:p w:rsidR="00D22091" w:rsidRDefault="00CC12ED">
      <w:pPr>
        <w:pStyle w:val="a3"/>
        <w:rPr>
          <w:spacing w:val="0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６</w:t>
      </w:r>
      <w:r w:rsidR="00D22091" w:rsidRPr="006C01C4">
        <w:rPr>
          <w:rFonts w:ascii="ＭＳ 明朝" w:hAnsi="ＭＳ 明朝" w:hint="eastAsia"/>
          <w:color w:val="000000" w:themeColor="text1"/>
        </w:rPr>
        <w:t>条</w:t>
      </w:r>
      <w:r w:rsidR="00D22091">
        <w:rPr>
          <w:rFonts w:ascii="ＭＳ 明朝" w:hAnsi="ＭＳ 明朝" w:hint="eastAsia"/>
        </w:rPr>
        <w:t xml:space="preserve">　規則第７条第１項の交付決定通知書の様式は、様式第２号のとおりとする。</w:t>
      </w:r>
    </w:p>
    <w:p w:rsidR="005D0FAC" w:rsidRPr="006C01C4" w:rsidRDefault="005D0FAC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（状況報告）</w:t>
      </w:r>
    </w:p>
    <w:p w:rsidR="00D22091" w:rsidRDefault="00CC12ED" w:rsidP="00EC1034">
      <w:pPr>
        <w:pStyle w:val="a3"/>
        <w:ind w:left="249" w:hangingChars="100" w:hanging="249"/>
        <w:rPr>
          <w:spacing w:val="0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７</w:t>
      </w:r>
      <w:r w:rsidR="00EC1034">
        <w:rPr>
          <w:rFonts w:ascii="ＭＳ 明朝" w:hAnsi="ＭＳ 明朝" w:hint="eastAsia"/>
        </w:rPr>
        <w:t xml:space="preserve">条　</w:t>
      </w:r>
      <w:r w:rsidR="009D153D" w:rsidRPr="00992CCB">
        <w:rPr>
          <w:rFonts w:ascii="ＭＳ 明朝" w:hAnsi="ＭＳ 明朝" w:hint="eastAsia"/>
        </w:rPr>
        <w:t>東松山市</w:t>
      </w:r>
      <w:r w:rsidR="00C378D2">
        <w:rPr>
          <w:rFonts w:ascii="ＭＳ 明朝" w:hAnsi="ＭＳ 明朝" w:hint="eastAsia"/>
        </w:rPr>
        <w:t>は知事の要求があった時は、補助事業の遂行状況について、当該要</w:t>
      </w:r>
      <w:r w:rsidR="00D22091">
        <w:rPr>
          <w:rFonts w:ascii="ＭＳ 明朝" w:hAnsi="ＭＳ 明朝" w:hint="eastAsia"/>
        </w:rPr>
        <w:t>求に係る事項を書面で知事に報告しなければならない。</w:t>
      </w:r>
    </w:p>
    <w:p w:rsidR="00240EC9" w:rsidRPr="006C01C4" w:rsidRDefault="00240EC9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（実績報告書の様式等）</w:t>
      </w:r>
    </w:p>
    <w:p w:rsidR="00D22091" w:rsidRDefault="00133E1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８</w:t>
      </w:r>
      <w:r w:rsidR="00D22091" w:rsidRPr="006C01C4">
        <w:rPr>
          <w:rFonts w:ascii="ＭＳ 明朝" w:hAnsi="ＭＳ 明朝" w:hint="eastAsia"/>
          <w:color w:val="000000" w:themeColor="text1"/>
        </w:rPr>
        <w:t>条</w:t>
      </w:r>
      <w:r w:rsidR="00D22091">
        <w:rPr>
          <w:rFonts w:ascii="ＭＳ 明朝" w:hAnsi="ＭＳ 明朝" w:hint="eastAsia"/>
        </w:rPr>
        <w:t xml:space="preserve">　規則第１３条の実績報告書の様式は、様式第３号のとおりとする。</w:t>
      </w:r>
    </w:p>
    <w:p w:rsidR="00D22091" w:rsidRDefault="00D2209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規則第１３条の実績報告書の提出期限は、補助年度内とする。</w:t>
      </w:r>
    </w:p>
    <w:p w:rsidR="00CC1712" w:rsidRPr="00DC3BD7" w:rsidRDefault="00CC1712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（確定通知書の様式）</w:t>
      </w:r>
    </w:p>
    <w:p w:rsidR="00D22091" w:rsidRDefault="00133E1C">
      <w:pPr>
        <w:pStyle w:val="a3"/>
        <w:rPr>
          <w:spacing w:val="0"/>
        </w:rPr>
      </w:pPr>
      <w:r w:rsidRPr="006C01C4">
        <w:rPr>
          <w:rFonts w:ascii="ＭＳ 明朝" w:hAnsi="ＭＳ 明朝" w:hint="eastAsia"/>
          <w:color w:val="000000" w:themeColor="text1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９</w:t>
      </w:r>
      <w:r w:rsidR="00D22091" w:rsidRPr="006C01C4">
        <w:rPr>
          <w:rFonts w:ascii="ＭＳ 明朝" w:hAnsi="ＭＳ 明朝" w:hint="eastAsia"/>
          <w:color w:val="000000" w:themeColor="text1"/>
        </w:rPr>
        <w:t xml:space="preserve">条　</w:t>
      </w:r>
      <w:r w:rsidR="00D22091">
        <w:rPr>
          <w:rFonts w:ascii="ＭＳ 明朝" w:hAnsi="ＭＳ 明朝" w:hint="eastAsia"/>
        </w:rPr>
        <w:t>規則第１４条の確定通知書の様式は、様式第４号のとおりとする。</w:t>
      </w:r>
    </w:p>
    <w:p w:rsidR="00133E1C" w:rsidRPr="006C01C4" w:rsidRDefault="00133E1C" w:rsidP="00AC0E9B">
      <w:pPr>
        <w:pStyle w:val="a3"/>
        <w:rPr>
          <w:rFonts w:ascii="ＭＳ 明朝" w:hAnsi="ＭＳ 明朝"/>
        </w:rPr>
      </w:pPr>
    </w:p>
    <w:p w:rsidR="00EE4347" w:rsidRPr="00992CCB" w:rsidRDefault="00EE4347" w:rsidP="00AC0E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992CCB">
        <w:rPr>
          <w:rFonts w:ascii="ＭＳ 明朝" w:hAnsi="ＭＳ 明朝" w:hint="eastAsia"/>
        </w:rPr>
        <w:t>（交付額の請求）</w:t>
      </w:r>
    </w:p>
    <w:p w:rsidR="00EE4347" w:rsidRPr="00992CCB" w:rsidRDefault="009D153D" w:rsidP="00EE4347">
      <w:pPr>
        <w:pStyle w:val="a3"/>
        <w:ind w:left="249" w:hangingChars="100" w:hanging="249"/>
        <w:rPr>
          <w:rFonts w:ascii="ＭＳ 明朝" w:hAnsi="ＭＳ 明朝"/>
        </w:rPr>
      </w:pPr>
      <w:r w:rsidRPr="00992CCB"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１０</w:t>
      </w:r>
      <w:r w:rsidRPr="00992CCB">
        <w:rPr>
          <w:rFonts w:ascii="ＭＳ 明朝" w:hAnsi="ＭＳ 明朝" w:hint="eastAsia"/>
        </w:rPr>
        <w:t>条　東松山市</w:t>
      </w:r>
      <w:r w:rsidR="00EE4347" w:rsidRPr="00992CCB">
        <w:rPr>
          <w:rFonts w:ascii="ＭＳ 明朝" w:hAnsi="ＭＳ 明朝" w:hint="eastAsia"/>
        </w:rPr>
        <w:t>は、</w:t>
      </w:r>
      <w:r w:rsidR="00424F48" w:rsidRPr="00992CCB">
        <w:rPr>
          <w:rFonts w:ascii="ＭＳ 明朝" w:hAnsi="ＭＳ 明朝" w:hint="eastAsia"/>
        </w:rPr>
        <w:t>補助金の支払を受けようとするときは、前条の</w:t>
      </w:r>
      <w:r w:rsidR="00EE4347" w:rsidRPr="00992CCB">
        <w:rPr>
          <w:rFonts w:ascii="ＭＳ 明朝" w:hAnsi="ＭＳ 明朝" w:hint="eastAsia"/>
        </w:rPr>
        <w:t>確定通知書を受理</w:t>
      </w:r>
      <w:r w:rsidR="00424F48" w:rsidRPr="00992CCB">
        <w:rPr>
          <w:rFonts w:ascii="ＭＳ 明朝" w:hAnsi="ＭＳ 明朝" w:hint="eastAsia"/>
        </w:rPr>
        <w:t>後</w:t>
      </w:r>
      <w:r w:rsidR="00EE4347" w:rsidRPr="00992CCB">
        <w:rPr>
          <w:rFonts w:ascii="ＭＳ 明朝" w:hAnsi="ＭＳ 明朝" w:hint="eastAsia"/>
        </w:rPr>
        <w:t>、様式第５号</w:t>
      </w:r>
      <w:r w:rsidR="00424F48" w:rsidRPr="00992CCB">
        <w:rPr>
          <w:rFonts w:ascii="ＭＳ 明朝" w:hAnsi="ＭＳ 明朝" w:hint="eastAsia"/>
        </w:rPr>
        <w:t>の請求書を知事に提出するものとす</w:t>
      </w:r>
      <w:r w:rsidR="00EE4347" w:rsidRPr="00992CCB">
        <w:rPr>
          <w:rFonts w:ascii="ＭＳ 明朝" w:hAnsi="ＭＳ 明朝" w:hint="eastAsia"/>
        </w:rPr>
        <w:t>る。</w:t>
      </w:r>
    </w:p>
    <w:p w:rsidR="00EE4347" w:rsidRPr="006C01C4" w:rsidRDefault="00EE4347" w:rsidP="00EE4347">
      <w:pPr>
        <w:pStyle w:val="a3"/>
        <w:ind w:left="249" w:hangingChars="100" w:hanging="249"/>
        <w:rPr>
          <w:rFonts w:ascii="ＭＳ 明朝" w:hAnsi="ＭＳ 明朝"/>
        </w:rPr>
      </w:pPr>
    </w:p>
    <w:p w:rsidR="00AC0E9B" w:rsidRPr="00AC0E9B" w:rsidRDefault="00EC1034" w:rsidP="00AC0E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C0E9B" w:rsidRPr="00AC0E9B">
        <w:rPr>
          <w:rFonts w:ascii="ＭＳ 明朝" w:hAnsi="ＭＳ 明朝" w:hint="eastAsia"/>
        </w:rPr>
        <w:t>（書類の整備等）</w:t>
      </w:r>
    </w:p>
    <w:p w:rsidR="00AC0E9B" w:rsidRPr="00AC0E9B" w:rsidRDefault="00133E1C" w:rsidP="00EC1034">
      <w:pPr>
        <w:pStyle w:val="a3"/>
        <w:ind w:left="249" w:hangingChars="100" w:hanging="249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DC3BD7" w:rsidRPr="006C01C4">
        <w:rPr>
          <w:rFonts w:ascii="ＭＳ 明朝" w:hAnsi="ＭＳ 明朝" w:hint="eastAsia"/>
          <w:color w:val="000000" w:themeColor="text1"/>
        </w:rPr>
        <w:t>１１</w:t>
      </w:r>
      <w:r w:rsidR="009D153D" w:rsidRPr="00992CCB">
        <w:rPr>
          <w:rFonts w:ascii="ＭＳ 明朝" w:hAnsi="ＭＳ 明朝" w:hint="eastAsia"/>
        </w:rPr>
        <w:t>条　東松山市</w:t>
      </w:r>
      <w:r w:rsidR="00AC0E9B" w:rsidRPr="00AC0E9B">
        <w:rPr>
          <w:rFonts w:ascii="ＭＳ 明朝" w:hAnsi="ＭＳ 明朝" w:hint="eastAsia"/>
        </w:rPr>
        <w:t>は、補助事業に係る収入及び支出等を明ら</w:t>
      </w:r>
      <w:r w:rsidR="00AC0E9B">
        <w:rPr>
          <w:rFonts w:ascii="ＭＳ 明朝" w:hAnsi="ＭＳ 明朝" w:hint="eastAsia"/>
        </w:rPr>
        <w:t>かにした帳簿を整備保管</w:t>
      </w:r>
      <w:r w:rsidR="00AC0E9B" w:rsidRPr="00AC0E9B">
        <w:rPr>
          <w:rFonts w:ascii="ＭＳ 明朝" w:hAnsi="ＭＳ 明朝" w:hint="eastAsia"/>
        </w:rPr>
        <w:t>しておかなければならない。</w:t>
      </w:r>
    </w:p>
    <w:p w:rsidR="00EC1034" w:rsidRDefault="00EC1034" w:rsidP="00EC1034">
      <w:pPr>
        <w:pStyle w:val="a3"/>
        <w:ind w:left="253" w:hangingChars="100" w:hanging="253"/>
        <w:rPr>
          <w:spacing w:val="0"/>
        </w:rPr>
      </w:pPr>
      <w:r>
        <w:rPr>
          <w:rFonts w:hint="eastAsia"/>
          <w:spacing w:val="0"/>
        </w:rPr>
        <w:t>２　前項に規定する帳簿及び証拠書類は、当該補助事業の完了の日の属する会計年度の翌会計年度から５年間保管しなければならない。</w:t>
      </w:r>
    </w:p>
    <w:p w:rsidR="00EC1034" w:rsidRDefault="00EC1034">
      <w:pPr>
        <w:pStyle w:val="a3"/>
        <w:rPr>
          <w:spacing w:val="0"/>
        </w:rPr>
      </w:pPr>
    </w:p>
    <w:p w:rsidR="00EC1034" w:rsidRPr="00EC1034" w:rsidRDefault="00EC1034">
      <w:pPr>
        <w:pStyle w:val="a3"/>
        <w:rPr>
          <w:spacing w:val="0"/>
        </w:rPr>
      </w:pP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附　則</w:t>
      </w:r>
    </w:p>
    <w:p w:rsidR="00D22091" w:rsidRDefault="00D22091" w:rsidP="00992CCB">
      <w:pPr>
        <w:pStyle w:val="a3"/>
        <w:ind w:leftChars="100" w:left="223"/>
        <w:rPr>
          <w:spacing w:val="0"/>
        </w:rPr>
      </w:pPr>
      <w:r>
        <w:rPr>
          <w:rFonts w:ascii="ＭＳ 明朝" w:hAnsi="ＭＳ 明朝" w:hint="eastAsia"/>
        </w:rPr>
        <w:t>この要綱は、平成１１年４月１日から適用する。</w:t>
      </w:r>
    </w:p>
    <w:p w:rsidR="00D22091" w:rsidRDefault="00D220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附　則</w:t>
      </w:r>
    </w:p>
    <w:p w:rsidR="00D22091" w:rsidRDefault="00D22091" w:rsidP="00992CCB">
      <w:pPr>
        <w:pStyle w:val="a3"/>
        <w:ind w:leftChars="100" w:left="223"/>
        <w:rPr>
          <w:spacing w:val="0"/>
        </w:rPr>
      </w:pPr>
      <w:r>
        <w:rPr>
          <w:rFonts w:ascii="ＭＳ 明朝" w:hAnsi="ＭＳ 明朝" w:hint="eastAsia"/>
        </w:rPr>
        <w:t>この要綱は、平成１２年４月１日から適用する。</w:t>
      </w:r>
    </w:p>
    <w:p w:rsidR="00D22091" w:rsidRDefault="00D2209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EC1034">
        <w:rPr>
          <w:rFonts w:eastAsiaTheme="minorEastAsia" w:cs="Times New Roman" w:hint="eastAsia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附　則</w:t>
      </w:r>
    </w:p>
    <w:p w:rsidR="00D22091" w:rsidRDefault="00D22091" w:rsidP="00992CCB">
      <w:pPr>
        <w:pStyle w:val="a3"/>
        <w:ind w:leftChars="100" w:left="223"/>
        <w:rPr>
          <w:rFonts w:ascii="ＭＳ 明朝" w:hAnsi="ＭＳ 明朝"/>
        </w:rPr>
      </w:pPr>
      <w:r>
        <w:rPr>
          <w:rFonts w:ascii="ＭＳ 明朝" w:hAnsi="ＭＳ 明朝" w:hint="eastAsia"/>
        </w:rPr>
        <w:t>この要綱は、平成１４年４月１日から適用する。</w:t>
      </w:r>
    </w:p>
    <w:p w:rsidR="00EE4347" w:rsidRPr="00992CCB" w:rsidRDefault="00EE43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992CCB">
        <w:rPr>
          <w:rFonts w:ascii="ＭＳ 明朝" w:hAnsi="ＭＳ 明朝" w:hint="eastAsia"/>
        </w:rPr>
        <w:t>附　則</w:t>
      </w:r>
    </w:p>
    <w:p w:rsidR="00EE4347" w:rsidRDefault="00EE4347" w:rsidP="00992CCB">
      <w:pPr>
        <w:pStyle w:val="a3"/>
        <w:ind w:leftChars="100" w:left="223"/>
        <w:rPr>
          <w:rFonts w:ascii="ＭＳ 明朝" w:hAnsi="ＭＳ 明朝"/>
        </w:rPr>
      </w:pPr>
      <w:r w:rsidRPr="00992CCB">
        <w:rPr>
          <w:rFonts w:ascii="ＭＳ 明朝" w:hAnsi="ＭＳ 明朝" w:hint="eastAsia"/>
        </w:rPr>
        <w:t>この要綱は、平成２７</w:t>
      </w:r>
      <w:r w:rsidR="00424F48" w:rsidRPr="00992CCB">
        <w:rPr>
          <w:rFonts w:ascii="ＭＳ 明朝" w:hAnsi="ＭＳ 明朝" w:hint="eastAsia"/>
        </w:rPr>
        <w:t>年７</w:t>
      </w:r>
      <w:r w:rsidRPr="00992CCB">
        <w:rPr>
          <w:rFonts w:ascii="ＭＳ 明朝" w:hAnsi="ＭＳ 明朝" w:hint="eastAsia"/>
        </w:rPr>
        <w:t>月</w:t>
      </w:r>
      <w:r w:rsidR="00992CCB">
        <w:rPr>
          <w:rFonts w:ascii="ＭＳ 明朝" w:hAnsi="ＭＳ 明朝" w:hint="eastAsia"/>
        </w:rPr>
        <w:t>６</w:t>
      </w:r>
      <w:r w:rsidRPr="00992CCB">
        <w:rPr>
          <w:rFonts w:ascii="ＭＳ 明朝" w:hAnsi="ＭＳ 明朝" w:hint="eastAsia"/>
        </w:rPr>
        <w:t>日から適用する。</w:t>
      </w:r>
    </w:p>
    <w:p w:rsidR="00DC3BD7" w:rsidRPr="006C01C4" w:rsidRDefault="00DC3BD7" w:rsidP="00992CCB">
      <w:pPr>
        <w:pStyle w:val="a3"/>
        <w:ind w:leftChars="100" w:left="22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DC3BD7">
        <w:rPr>
          <w:rFonts w:ascii="ＭＳ 明朝" w:hAnsi="ＭＳ 明朝" w:hint="eastAsia"/>
          <w:color w:val="FF0000"/>
        </w:rPr>
        <w:t xml:space="preserve">　</w:t>
      </w:r>
      <w:r w:rsidRPr="006C01C4">
        <w:rPr>
          <w:rFonts w:ascii="ＭＳ 明朝" w:hAnsi="ＭＳ 明朝" w:hint="eastAsia"/>
          <w:color w:val="000000" w:themeColor="text1"/>
        </w:rPr>
        <w:t>附　則</w:t>
      </w:r>
    </w:p>
    <w:p w:rsidR="00DC3BD7" w:rsidRDefault="00DC3BD7" w:rsidP="00992CCB">
      <w:pPr>
        <w:pStyle w:val="a3"/>
        <w:ind w:leftChars="100" w:left="223"/>
        <w:rPr>
          <w:rFonts w:ascii="ＭＳ 明朝" w:hAnsi="ＭＳ 明朝"/>
          <w:color w:val="000000" w:themeColor="text1"/>
        </w:rPr>
      </w:pPr>
      <w:r w:rsidRPr="006C01C4">
        <w:rPr>
          <w:rFonts w:ascii="ＭＳ 明朝" w:hAnsi="ＭＳ 明朝" w:hint="eastAsia"/>
          <w:color w:val="000000" w:themeColor="text1"/>
        </w:rPr>
        <w:t>この要綱は、令和２年</w:t>
      </w:r>
      <w:r w:rsidR="00C30CAC">
        <w:rPr>
          <w:rFonts w:ascii="ＭＳ 明朝" w:hAnsi="ＭＳ 明朝" w:hint="eastAsia"/>
          <w:color w:val="000000" w:themeColor="text1"/>
        </w:rPr>
        <w:t>９</w:t>
      </w:r>
      <w:r w:rsidRPr="006C01C4">
        <w:rPr>
          <w:rFonts w:ascii="ＭＳ 明朝" w:hAnsi="ＭＳ 明朝" w:hint="eastAsia"/>
          <w:color w:val="000000" w:themeColor="text1"/>
        </w:rPr>
        <w:t>月</w:t>
      </w:r>
      <w:r w:rsidR="00C30CAC">
        <w:rPr>
          <w:rFonts w:ascii="ＭＳ 明朝" w:hAnsi="ＭＳ 明朝" w:hint="eastAsia"/>
          <w:color w:val="000000" w:themeColor="text1"/>
        </w:rPr>
        <w:t>１６</w:t>
      </w:r>
      <w:r w:rsidRPr="006C01C4">
        <w:rPr>
          <w:rFonts w:ascii="ＭＳ 明朝" w:hAnsi="ＭＳ 明朝" w:hint="eastAsia"/>
          <w:color w:val="000000" w:themeColor="text1"/>
        </w:rPr>
        <w:t>日から適用する。</w:t>
      </w:r>
    </w:p>
    <w:p w:rsidR="00AC5CDC" w:rsidRPr="00FB6AD6" w:rsidRDefault="00AC5CDC" w:rsidP="00AC5CDC">
      <w:pPr>
        <w:pStyle w:val="a3"/>
        <w:ind w:leftChars="100" w:left="223"/>
        <w:rPr>
          <w:rFonts w:ascii="ＭＳ 明朝" w:hAnsi="ＭＳ 明朝"/>
        </w:rPr>
      </w:pPr>
      <w:r w:rsidRPr="00FB6AD6">
        <w:rPr>
          <w:rFonts w:ascii="ＭＳ 明朝" w:hAnsi="ＭＳ 明朝" w:hint="eastAsia"/>
        </w:rPr>
        <w:t xml:space="preserve">　　附　則</w:t>
      </w:r>
    </w:p>
    <w:p w:rsidR="00AC5CDC" w:rsidRPr="00FB6AD6" w:rsidRDefault="00AC5CDC" w:rsidP="00AC5CDC">
      <w:pPr>
        <w:pStyle w:val="a3"/>
        <w:ind w:leftChars="100" w:left="223"/>
        <w:rPr>
          <w:rFonts w:ascii="ＭＳ 明朝" w:hAnsi="ＭＳ 明朝"/>
        </w:rPr>
      </w:pPr>
      <w:r w:rsidRPr="00FB6AD6">
        <w:rPr>
          <w:rFonts w:ascii="ＭＳ 明朝" w:hAnsi="ＭＳ 明朝" w:hint="eastAsia"/>
        </w:rPr>
        <w:t>この要綱は、令和３年</w:t>
      </w:r>
      <w:r w:rsidR="008E728C">
        <w:rPr>
          <w:rFonts w:ascii="ＭＳ 明朝" w:hAnsi="ＭＳ 明朝" w:hint="eastAsia"/>
        </w:rPr>
        <w:t>５</w:t>
      </w:r>
      <w:r w:rsidRPr="00FB6AD6">
        <w:rPr>
          <w:rFonts w:ascii="ＭＳ 明朝" w:hAnsi="ＭＳ 明朝" w:hint="eastAsia"/>
        </w:rPr>
        <w:t>月</w:t>
      </w:r>
      <w:r w:rsidR="008E728C">
        <w:rPr>
          <w:rFonts w:ascii="ＭＳ 明朝" w:hAnsi="ＭＳ 明朝" w:hint="eastAsia"/>
        </w:rPr>
        <w:t>２８</w:t>
      </w:r>
      <w:bookmarkStart w:id="0" w:name="_GoBack"/>
      <w:bookmarkEnd w:id="0"/>
      <w:r w:rsidRPr="00FB6AD6">
        <w:rPr>
          <w:rFonts w:ascii="ＭＳ 明朝" w:hAnsi="ＭＳ 明朝" w:hint="eastAsia"/>
        </w:rPr>
        <w:t>日から適用する。</w:t>
      </w:r>
    </w:p>
    <w:p w:rsidR="00AC5CDC" w:rsidRPr="00AC5CDC" w:rsidRDefault="00AC5CDC" w:rsidP="00992CCB">
      <w:pPr>
        <w:pStyle w:val="a3"/>
        <w:ind w:leftChars="100" w:left="223"/>
        <w:rPr>
          <w:rFonts w:ascii="ＭＳ 明朝" w:hAnsi="ＭＳ 明朝"/>
          <w:color w:val="000000" w:themeColor="text1"/>
        </w:rPr>
      </w:pPr>
    </w:p>
    <w:p w:rsidR="00DC3BD7" w:rsidRDefault="00DC3BD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br w:type="page"/>
      </w:r>
    </w:p>
    <w:p w:rsidR="00CC2CB5" w:rsidRDefault="00CC2CB5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様式第１号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C01C4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年度日本スリーデーマーチ推進事業費補助金交付申請書</w:t>
      </w:r>
    </w:p>
    <w:p w:rsidR="00DC3BD7" w:rsidRPr="006C01C4" w:rsidRDefault="00DC3BD7" w:rsidP="00DC3BD7">
      <w:pPr>
        <w:pStyle w:val="a3"/>
        <w:jc w:val="right"/>
        <w:rPr>
          <w:spacing w:val="0"/>
        </w:rPr>
      </w:pP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第　　       号</w:t>
      </w: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　　　　　　年</w:t>
      </w:r>
      <w:r>
        <w:rPr>
          <w:rFonts w:eastAsia="Times New Roman" w:cs="Times New Roman"/>
          <w:spacing w:val="-1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　月　</w:t>
      </w:r>
      <w:r>
        <w:rPr>
          <w:rFonts w:eastAsia="Times New Roman" w:cs="Times New Roman"/>
          <w:spacing w:val="-1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日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（宛先）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埼玉県知事　　　　　　　　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  <w:t>住　　所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  <w:t>名　　称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  <w:t>代表者名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  <w:sz w:val="26"/>
          <w:szCs w:val="26"/>
        </w:rPr>
        <w:t xml:space="preserve">　</w:t>
      </w:r>
      <w:r>
        <w:rPr>
          <w:rFonts w:eastAsia="Times New Roman" w:cs="Times New Roman"/>
          <w:spacing w:val="-1"/>
          <w:sz w:val="26"/>
          <w:szCs w:val="26"/>
        </w:rPr>
        <w:t xml:space="preserve">          </w:t>
      </w:r>
      <w:r w:rsidR="001E61D6">
        <w:rPr>
          <w:rFonts w:ascii="ＭＳ 明朝" w:hAnsi="ＭＳ 明朝" w:hint="eastAsia"/>
          <w:spacing w:val="-1"/>
          <w:sz w:val="26"/>
          <w:szCs w:val="26"/>
        </w:rPr>
        <w:t xml:space="preserve">　</w:t>
      </w:r>
      <w:r w:rsidR="00AC5CDC" w:rsidRPr="00FB6AD6">
        <w:rPr>
          <w:rFonts w:ascii="ＭＳ 明朝" w:hAnsi="ＭＳ 明朝" w:hint="eastAsia"/>
          <w:spacing w:val="-1"/>
          <w:sz w:val="26"/>
          <w:szCs w:val="26"/>
        </w:rPr>
        <w:t>（公印省略）</w:t>
      </w:r>
    </w:p>
    <w:p w:rsidR="00DC3BD7" w:rsidRDefault="00DC3BD7" w:rsidP="00AC5CDC">
      <w:pPr>
        <w:pStyle w:val="a3"/>
        <w:ind w:firstLineChars="2633" w:firstLine="6650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下記により、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年度日本スリーデーマーチ推進事業費補助金の交付を受けたいので、補助金等の交付手続等に関する規則第４条の規定により関係書類を添えて申請します。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8"/>
      </w:pPr>
      <w:r>
        <w:rPr>
          <w:rFonts w:hint="eastAsia"/>
        </w:rPr>
        <w:t>記</w:t>
      </w:r>
    </w:p>
    <w:p w:rsidR="00DC3BD7" w:rsidRDefault="00DC3BD7" w:rsidP="00DC3BD7"/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１　交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付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申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請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額　　　　　　金</w:t>
      </w:r>
      <w:r>
        <w:rPr>
          <w:rFonts w:eastAsia="Times New Roman" w:cs="Times New Roman"/>
          <w:spacing w:val="-1"/>
          <w:sz w:val="26"/>
          <w:szCs w:val="26"/>
        </w:rPr>
        <w:t xml:space="preserve">       </w:t>
      </w:r>
      <w:r>
        <w:rPr>
          <w:rFonts w:asciiTheme="minorEastAsia" w:eastAsiaTheme="minorEastAsia" w:hAnsiTheme="minorEastAsia" w:cs="Times New Roman" w:hint="eastAsia"/>
          <w:spacing w:val="-1"/>
          <w:sz w:val="26"/>
          <w:szCs w:val="26"/>
        </w:rPr>
        <w:t xml:space="preserve">　</w:t>
      </w:r>
      <w:r>
        <w:rPr>
          <w:rFonts w:eastAsia="Times New Roman" w:cs="Times New Roman"/>
          <w:spacing w:val="-1"/>
          <w:sz w:val="26"/>
          <w:szCs w:val="26"/>
        </w:rPr>
        <w:t xml:space="preserve">      </w:t>
      </w:r>
      <w:r>
        <w:rPr>
          <w:rFonts w:ascii="ＭＳ 明朝" w:hAnsi="ＭＳ 明朝" w:hint="eastAsia"/>
          <w:sz w:val="26"/>
          <w:szCs w:val="26"/>
        </w:rPr>
        <w:t>円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２　補助事業の目的及び内容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別紙事業計画書のとおり　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３　補助事業の期間</w:t>
      </w:r>
    </w:p>
    <w:p w:rsidR="00DC3BD7" w:rsidRPr="001500AC" w:rsidRDefault="00DC3BD7" w:rsidP="00DC3BD7">
      <w:pPr>
        <w:pStyle w:val="a3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1500AC">
        <w:rPr>
          <w:rFonts w:ascii="ＭＳ 明朝" w:hAnsi="ＭＳ 明朝" w:hint="eastAsia"/>
          <w:sz w:val="26"/>
          <w:szCs w:val="26"/>
        </w:rPr>
        <w:t xml:space="preserve">　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 w:rsidRPr="001500AC">
        <w:rPr>
          <w:rFonts w:ascii="ＭＳ 明朝" w:hAnsi="ＭＳ 明朝" w:hint="eastAsia"/>
          <w:sz w:val="26"/>
          <w:szCs w:val="26"/>
        </w:rPr>
        <w:t xml:space="preserve">　年　　月　　日から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 w:rsidRPr="001500AC">
        <w:rPr>
          <w:rFonts w:ascii="ＭＳ 明朝" w:hAnsi="ＭＳ 明朝" w:hint="eastAsia"/>
          <w:sz w:val="26"/>
          <w:szCs w:val="26"/>
        </w:rPr>
        <w:t xml:space="preserve">　　年　　月　　日まで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４　添付書類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(1)　事業計画書</w:t>
      </w:r>
    </w:p>
    <w:p w:rsidR="00DC3BD7" w:rsidRPr="001500AC" w:rsidRDefault="00DC3BD7" w:rsidP="00DC3BD7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(2)　事業収支予算書抄本(原本と相違ないことを証明する代表者の職印を押印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>すること。</w:t>
      </w:r>
      <w:r>
        <w:rPr>
          <w:rFonts w:asciiTheme="minorEastAsia" w:eastAsiaTheme="minorEastAsia" w:hAnsiTheme="minorEastAsia" w:cs="Times New Roman" w:hint="eastAsia"/>
          <w:sz w:val="26"/>
          <w:szCs w:val="26"/>
        </w:rPr>
        <w:t>）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>
        <w:rPr>
          <w:spacing w:val="0"/>
        </w:rPr>
        <w:t xml:space="preserve"> </w:t>
      </w: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事　業　計　画　書</w:t>
      </w:r>
    </w:p>
    <w:p w:rsidR="00DC3BD7" w:rsidRDefault="00DC3BD7" w:rsidP="00DC3BD7">
      <w:pPr>
        <w:pStyle w:val="a3"/>
        <w:jc w:val="center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事業計画の概要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714"/>
        <w:gridCol w:w="4012"/>
        <w:gridCol w:w="2006"/>
        <w:gridCol w:w="354"/>
      </w:tblGrid>
      <w:tr w:rsidR="00DC3BD7" w:rsidTr="005B4CDE">
        <w:trPr>
          <w:cantSplit/>
          <w:trHeight w:hRule="exact" w:val="375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　施　期　間</w:t>
            </w:r>
          </w:p>
        </w:tc>
        <w:tc>
          <w:tcPr>
            <w:tcW w:w="40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250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収支予算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収入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416"/>
        <w:gridCol w:w="2006"/>
        <w:gridCol w:w="2006"/>
        <w:gridCol w:w="2006"/>
        <w:gridCol w:w="1298"/>
        <w:gridCol w:w="354"/>
      </w:tblGrid>
      <w:tr w:rsidR="00DC3BD7" w:rsidTr="005B4CDE">
        <w:trPr>
          <w:cantSplit/>
          <w:trHeight w:hRule="exact" w:val="377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6"/>
              </w:rPr>
              <w:t>本年度予算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96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5"/>
              </w:rPr>
              <w:t>前年度予算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95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4"/>
              </w:rPr>
              <w:t>比較増減</w:t>
            </w:r>
            <w:r w:rsidRPr="00DC3BD7">
              <w:rPr>
                <w:rFonts w:eastAsia="Times New Roman" w:cs="Times New Roman"/>
                <w:spacing w:val="30"/>
                <w:fitText w:val="1780" w:id="-1990455294"/>
              </w:rPr>
              <w:t>(</w:t>
            </w:r>
            <w:r w:rsidRPr="00DC3BD7">
              <w:rPr>
                <w:rFonts w:ascii="ＭＳ 明朝" w:hAnsi="ＭＳ 明朝" w:hint="eastAsia"/>
                <w:spacing w:val="30"/>
                <w:fitText w:val="1780" w:id="-1990455294"/>
              </w:rPr>
              <w:t>△</w:t>
            </w:r>
            <w:r w:rsidRPr="00DC3BD7">
              <w:rPr>
                <w:rFonts w:eastAsia="Times New Roman" w:cs="Times New Roman"/>
                <w:spacing w:val="90"/>
                <w:fitText w:val="1780" w:id="-1990455294"/>
              </w:rPr>
              <w:t>)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2703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37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支出</w:t>
      </w:r>
      <w:r>
        <w:rPr>
          <w:rFonts w:eastAsia="Times New Roman" w:cs="Times New Roman"/>
          <w:spacing w:val="-1"/>
        </w:rPr>
        <w:t xml:space="preserve">                                                            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416"/>
        <w:gridCol w:w="2006"/>
        <w:gridCol w:w="2006"/>
        <w:gridCol w:w="2006"/>
        <w:gridCol w:w="1298"/>
        <w:gridCol w:w="354"/>
      </w:tblGrid>
      <w:tr w:rsidR="00DC3BD7" w:rsidTr="005B4CDE">
        <w:trPr>
          <w:cantSplit/>
          <w:trHeight w:hRule="exact" w:val="377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3"/>
              </w:rPr>
              <w:t>本年度予算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93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2"/>
              </w:rPr>
              <w:t>前年度予算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92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1"/>
              </w:rPr>
              <w:t>比較増減</w:t>
            </w:r>
            <w:r w:rsidRPr="00DC3BD7">
              <w:rPr>
                <w:rFonts w:eastAsia="Times New Roman" w:cs="Times New Roman"/>
                <w:spacing w:val="30"/>
                <w:fitText w:val="1780" w:id="-1990455291"/>
              </w:rPr>
              <w:t>(</w:t>
            </w:r>
            <w:r w:rsidRPr="00DC3BD7">
              <w:rPr>
                <w:rFonts w:ascii="ＭＳ 明朝" w:hAnsi="ＭＳ 明朝" w:hint="eastAsia"/>
                <w:spacing w:val="30"/>
                <w:fitText w:val="1780" w:id="-1990455291"/>
              </w:rPr>
              <w:t>△</w:t>
            </w:r>
            <w:r w:rsidRPr="00DC3BD7">
              <w:rPr>
                <w:rFonts w:eastAsia="Times New Roman" w:cs="Times New Roman"/>
                <w:spacing w:val="90"/>
                <w:fitText w:val="1780" w:id="-1990455291"/>
              </w:rPr>
              <w:t>)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270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37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  </w:t>
      </w: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様式第２号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6C01C4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DC3BD7"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年度日本スリーデーマーチ推進事業費補助金交付決定通知書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　　　　  　</w:t>
      </w:r>
      <w:r w:rsidRPr="001500AC">
        <w:rPr>
          <w:rFonts w:ascii="ＭＳ 明朝" w:hAnsi="ＭＳ 明朝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第 　　　　　 号</w:t>
      </w: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　　　 　　年　　月　　日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様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  </w:t>
      </w:r>
      <w:r>
        <w:rPr>
          <w:rFonts w:eastAsiaTheme="minorEastAsia" w:cs="Times New Roman" w:hint="eastAsia"/>
          <w:spacing w:val="-1"/>
          <w:sz w:val="26"/>
          <w:szCs w:val="26"/>
        </w:rPr>
        <w:t xml:space="preserve">             </w:t>
      </w:r>
      <w:r w:rsidR="00AC5CDC">
        <w:rPr>
          <w:rFonts w:eastAsiaTheme="minorEastAsia" w:cs="Times New Roman"/>
          <w:spacing w:val="-1"/>
          <w:sz w:val="26"/>
          <w:szCs w:val="26"/>
        </w:rPr>
        <w:t xml:space="preserve">   </w:t>
      </w:r>
      <w:r>
        <w:rPr>
          <w:rFonts w:ascii="ＭＳ 明朝" w:hAnsi="ＭＳ 明朝" w:hint="eastAsia"/>
          <w:sz w:val="26"/>
          <w:szCs w:val="26"/>
        </w:rPr>
        <w:t>埼玉県知事</w:t>
      </w:r>
      <w:r w:rsidR="001E61D6">
        <w:rPr>
          <w:rFonts w:ascii="ＭＳ 明朝" w:hAnsi="ＭＳ 明朝" w:hint="eastAsia"/>
          <w:sz w:val="26"/>
          <w:szCs w:val="26"/>
        </w:rPr>
        <w:t xml:space="preserve">　　</w:t>
      </w:r>
      <w:r w:rsidR="00AC5CDC" w:rsidRPr="00FB6AD6">
        <w:rPr>
          <w:rFonts w:ascii="ＭＳ 明朝" w:hAnsi="ＭＳ 明朝" w:hint="eastAsia"/>
          <w:spacing w:val="-1"/>
          <w:sz w:val="26"/>
          <w:szCs w:val="26"/>
        </w:rPr>
        <w:t>（公印省略）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6"/>
          <w:szCs w:val="26"/>
        </w:rPr>
        <w:t xml:space="preserve">  </w:t>
      </w:r>
      <w:r w:rsidR="006C01C4">
        <w:rPr>
          <w:rFonts w:ascii="ＭＳ 明朝" w:hAnsi="ＭＳ 明朝" w:hint="eastAsia"/>
          <w:spacing w:val="-1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　　月　　日付け　　第　　　　号で申請のあった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年度日本スリーデーマーチ推進事業費補助金については、下記のとおり交付します。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１　交付金額　　　金　　　　　　　　円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２　交付方法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     精算払い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３　交付条件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(1)　次の事項については、知事の承認を受けること。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ア　補助事業の変更(軽微なものを除く)。　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イ　補助事業の中止、又は廃止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(2)　次の事項に該当したときは、この交付決定の全部又は一部を取消し、補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助金を返還させることがある。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6"/>
          <w:szCs w:val="26"/>
        </w:rPr>
        <w:t xml:space="preserve">     </w:t>
      </w:r>
      <w:r>
        <w:rPr>
          <w:rFonts w:ascii="ＭＳ 明朝" w:hAnsi="ＭＳ 明朝" w:hint="eastAsia"/>
          <w:sz w:val="26"/>
          <w:szCs w:val="26"/>
        </w:rPr>
        <w:t>ア　補助金の交付申請書その他提出書類に虚偽の記載をしたとき。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イ　補助金を他の用途に使用したとき。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ウ　交付の条件に違反したとき。</w:t>
      </w: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-1"/>
          <w:sz w:val="26"/>
          <w:szCs w:val="26"/>
        </w:rPr>
        <w:t xml:space="preserve">     </w:t>
      </w:r>
      <w:r>
        <w:rPr>
          <w:rFonts w:ascii="ＭＳ 明朝" w:hAnsi="ＭＳ 明朝" w:hint="eastAsia"/>
          <w:sz w:val="26"/>
          <w:szCs w:val="26"/>
        </w:rPr>
        <w:t xml:space="preserve">エ　その他補助金等の交付手続等に関する規則(昭和40年埼玉県規則第15　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　号)又はこれに基づく知事の命令に違反したとき。</w:t>
      </w: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rFonts w:ascii="ＭＳ 明朝" w:hAnsi="ＭＳ 明朝"/>
          <w:sz w:val="26"/>
          <w:szCs w:val="26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様式第３号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6C01C4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DC3BD7"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年度日本スリーデーマーチ推進事業費補助事業実績報告書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　　第　　　　　号</w:t>
      </w: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　　　　　　 　　年　　月　　日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（宛先）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埼玉県知事　　　　　　　　</w:t>
      </w:r>
    </w:p>
    <w:p w:rsidR="00DC3BD7" w:rsidRDefault="00DC3BD7" w:rsidP="00DC3BD7">
      <w:pPr>
        <w:pStyle w:val="a3"/>
        <w:rPr>
          <w:spacing w:val="0"/>
        </w:rPr>
      </w:pPr>
    </w:p>
    <w:p w:rsidR="00DC3BD7" w:rsidRPr="00475C53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ind w:firstLineChars="1700" w:firstLine="4565"/>
        <w:jc w:val="lef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住　　所</w:t>
      </w:r>
    </w:p>
    <w:p w:rsidR="00DC3BD7" w:rsidRDefault="00DC3BD7" w:rsidP="00DC3BD7">
      <w:pPr>
        <w:pStyle w:val="a3"/>
        <w:ind w:firstLineChars="1700" w:firstLine="4565"/>
        <w:jc w:val="lef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名　　称</w:t>
      </w:r>
    </w:p>
    <w:p w:rsidR="00DC3BD7" w:rsidRDefault="00AC5CDC" w:rsidP="00DC3BD7">
      <w:pPr>
        <w:pStyle w:val="a3"/>
        <w:ind w:firstLineChars="1700" w:firstLine="4565"/>
        <w:jc w:val="lef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代表者名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  <w:sz w:val="26"/>
          <w:szCs w:val="26"/>
        </w:rPr>
        <w:t xml:space="preserve">　</w:t>
      </w:r>
      <w:r>
        <w:rPr>
          <w:rFonts w:eastAsia="Times New Roman" w:cs="Times New Roman"/>
          <w:spacing w:val="-1"/>
          <w:sz w:val="26"/>
          <w:szCs w:val="26"/>
        </w:rPr>
        <w:t xml:space="preserve">          </w:t>
      </w:r>
      <w:r w:rsidR="001E61D6">
        <w:rPr>
          <w:rFonts w:ascii="ＭＳ 明朝" w:hAnsi="ＭＳ 明朝" w:hint="eastAsia"/>
          <w:spacing w:val="-1"/>
          <w:sz w:val="26"/>
          <w:szCs w:val="26"/>
        </w:rPr>
        <w:t xml:space="preserve">　　</w:t>
      </w:r>
      <w:r w:rsidRPr="00FB6AD6">
        <w:rPr>
          <w:rFonts w:ascii="ＭＳ 明朝" w:hAnsi="ＭＳ 明朝" w:hint="eastAsia"/>
          <w:spacing w:val="-1"/>
          <w:sz w:val="26"/>
          <w:szCs w:val="26"/>
        </w:rPr>
        <w:t>（公印省略）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　　月　　日付け　　第　　　号で交付決定通知のあった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年度日本スリーデーマーチ推進事業費補助事業が完了したので、補助金等の交付手続等に関する規則第１３条の規定により、関係書類を添えて下記のとおり報告します。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１　交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付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決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定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額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金　　　　　　　円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２　補助事業の成果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DC3BD7">
        <w:rPr>
          <w:rFonts w:ascii="ＭＳ 明朝" w:hAnsi="ＭＳ 明朝" w:hint="eastAsia"/>
          <w:color w:val="000000" w:themeColor="text1"/>
          <w:sz w:val="26"/>
          <w:szCs w:val="26"/>
        </w:rPr>
        <w:t>別紙事業実績書のと</w:t>
      </w:r>
      <w:r>
        <w:rPr>
          <w:rFonts w:ascii="ＭＳ 明朝" w:hAnsi="ＭＳ 明朝" w:hint="eastAsia"/>
          <w:sz w:val="26"/>
          <w:szCs w:val="26"/>
        </w:rPr>
        <w:t>おり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３　補助事業の期間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　　月　　日から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　　月　　日まで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</w:t>
      </w: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事　業　実　績　書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事業実績の概要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714"/>
        <w:gridCol w:w="4012"/>
        <w:gridCol w:w="2006"/>
        <w:gridCol w:w="354"/>
      </w:tblGrid>
      <w:tr w:rsidR="00DC3BD7" w:rsidTr="005B4CDE">
        <w:trPr>
          <w:cantSplit/>
          <w:trHeight w:val="381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7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　施　期　間</w:t>
            </w:r>
          </w:p>
        </w:tc>
        <w:tc>
          <w:tcPr>
            <w:tcW w:w="40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200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18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3BD7" w:rsidTr="005B4CDE">
        <w:trPr>
          <w:trHeight w:hRule="exact" w:val="247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収支精算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収入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416"/>
        <w:gridCol w:w="2006"/>
        <w:gridCol w:w="2006"/>
        <w:gridCol w:w="2006"/>
        <w:gridCol w:w="1298"/>
        <w:gridCol w:w="354"/>
      </w:tblGrid>
      <w:tr w:rsidR="00DC3BD7" w:rsidTr="005B4CDE">
        <w:trPr>
          <w:cantSplit/>
          <w:trHeight w:hRule="exact" w:val="377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90"/>
              </w:rPr>
              <w:t>本年度予算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90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89"/>
              </w:rPr>
              <w:t>本年度精算</w:t>
            </w:r>
            <w:r w:rsidRPr="00DC3BD7">
              <w:rPr>
                <w:rFonts w:ascii="ＭＳ 明朝" w:hAnsi="ＭＳ 明朝" w:hint="eastAsia"/>
                <w:spacing w:val="15"/>
                <w:fitText w:val="1780" w:id="-1990455289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88"/>
              </w:rPr>
              <w:t>比較増減</w:t>
            </w:r>
            <w:r w:rsidRPr="00DC3BD7">
              <w:rPr>
                <w:rFonts w:eastAsia="Times New Roman" w:cs="Times New Roman"/>
                <w:spacing w:val="30"/>
                <w:fitText w:val="1780" w:id="-1990455288"/>
              </w:rPr>
              <w:t>(</w:t>
            </w:r>
            <w:r w:rsidRPr="00DC3BD7">
              <w:rPr>
                <w:rFonts w:ascii="ＭＳ 明朝" w:hAnsi="ＭＳ 明朝" w:hint="eastAsia"/>
                <w:spacing w:val="30"/>
                <w:fitText w:val="1780" w:id="-1990455288"/>
              </w:rPr>
              <w:t>△</w:t>
            </w:r>
            <w:r w:rsidRPr="00DC3BD7">
              <w:rPr>
                <w:rFonts w:eastAsia="Times New Roman" w:cs="Times New Roman"/>
                <w:spacing w:val="90"/>
                <w:fitText w:val="1780" w:id="-1990455288"/>
              </w:rPr>
              <w:t>)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262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37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支出</w:t>
      </w:r>
      <w:r>
        <w:rPr>
          <w:rFonts w:eastAsia="Times New Roman" w:cs="Times New Roman"/>
          <w:spacing w:val="-1"/>
        </w:rPr>
        <w:t xml:space="preserve">                                                            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416"/>
        <w:gridCol w:w="2006"/>
        <w:gridCol w:w="2006"/>
        <w:gridCol w:w="2006"/>
        <w:gridCol w:w="1298"/>
        <w:gridCol w:w="354"/>
      </w:tblGrid>
      <w:tr w:rsidR="00DC3BD7" w:rsidTr="005B4CDE">
        <w:trPr>
          <w:cantSplit/>
          <w:trHeight w:hRule="exact" w:val="377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87"/>
              </w:rPr>
              <w:t>本年度予算</w:t>
            </w:r>
            <w:r w:rsidRPr="00DC3BD7">
              <w:rPr>
                <w:rFonts w:ascii="ＭＳ 明朝" w:hAnsi="ＭＳ 明朝" w:hint="eastAsia"/>
                <w:spacing w:val="15"/>
                <w:fitText w:val="1780" w:id="-1990455287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86"/>
              </w:rPr>
              <w:t>本年度精算</w:t>
            </w:r>
            <w:r w:rsidRPr="00DC3BD7">
              <w:rPr>
                <w:rFonts w:ascii="ＭＳ 明朝" w:hAnsi="ＭＳ 明朝" w:hint="eastAsia"/>
                <w:spacing w:val="15"/>
                <w:fitText w:val="1780" w:id="-1990455286"/>
              </w:rPr>
              <w:t>額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 w:rsidRPr="00DC3BD7">
              <w:rPr>
                <w:rFonts w:ascii="ＭＳ 明朝" w:hAnsi="ＭＳ 明朝" w:hint="eastAsia"/>
                <w:spacing w:val="30"/>
                <w:fitText w:val="1780" w:id="-1990455285"/>
              </w:rPr>
              <w:t>比較増減</w:t>
            </w:r>
            <w:r w:rsidRPr="00DC3BD7">
              <w:rPr>
                <w:rFonts w:eastAsia="Times New Roman" w:cs="Times New Roman"/>
                <w:spacing w:val="30"/>
                <w:fitText w:val="1780" w:id="-1990455285"/>
              </w:rPr>
              <w:t>(</w:t>
            </w:r>
            <w:r w:rsidRPr="00DC3BD7">
              <w:rPr>
                <w:rFonts w:ascii="ＭＳ 明朝" w:hAnsi="ＭＳ 明朝" w:hint="eastAsia"/>
                <w:spacing w:val="30"/>
                <w:fitText w:val="1780" w:id="-1990455285"/>
              </w:rPr>
              <w:t>△</w:t>
            </w:r>
            <w:r w:rsidRPr="00DC3BD7">
              <w:rPr>
                <w:rFonts w:eastAsia="Times New Roman" w:cs="Times New Roman"/>
                <w:spacing w:val="90"/>
                <w:fitText w:val="1780" w:id="-1990455285"/>
              </w:rPr>
              <w:t>)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2711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37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rPr>
                <w:spacing w:val="0"/>
              </w:rPr>
            </w:pPr>
          </w:p>
        </w:tc>
      </w:tr>
    </w:tbl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lastRenderedPageBreak/>
        <w:t xml:space="preserve">                                                                             </w:t>
      </w:r>
      <w:r>
        <w:rPr>
          <w:rFonts w:ascii="ＭＳ 明朝" w:hAnsi="ＭＳ 明朝" w:hint="eastAsia"/>
          <w:sz w:val="26"/>
          <w:szCs w:val="26"/>
        </w:rPr>
        <w:t>様式第４号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6C01C4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DC3BD7"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年度日本スリーデーマーチ推進事業費補助金交付額確定通知書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ind w:rightChars="100" w:right="223" w:firstLineChars="100" w:firstLine="269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 第</w:t>
      </w:r>
      <w:r w:rsidRPr="00475C53">
        <w:rPr>
          <w:rFonts w:asciiTheme="minorEastAsia" w:eastAsiaTheme="minorEastAsia" w:hAnsiTheme="minorEastAsia" w:cs="Times New Roman"/>
          <w:spacing w:val="-1"/>
          <w:sz w:val="32"/>
          <w:szCs w:val="32"/>
        </w:rPr>
        <w:t xml:space="preserve"> </w:t>
      </w:r>
      <w:r w:rsidRPr="00475C53">
        <w:rPr>
          <w:rFonts w:ascii="ＭＳ 明朝" w:hAnsi="ＭＳ 明朝"/>
          <w:sz w:val="26"/>
          <w:szCs w:val="26"/>
        </w:rPr>
        <w:t xml:space="preserve">    </w:t>
      </w:r>
      <w:r w:rsidRPr="00475C53">
        <w:rPr>
          <w:rFonts w:ascii="ＭＳ 明朝" w:hAnsi="ＭＳ 明朝" w:hint="eastAsia"/>
          <w:sz w:val="26"/>
          <w:szCs w:val="26"/>
        </w:rPr>
        <w:t xml:space="preserve">　 </w:t>
      </w:r>
      <w:r>
        <w:rPr>
          <w:rFonts w:ascii="ＭＳ 明朝" w:hAnsi="ＭＳ 明朝" w:hint="eastAsia"/>
          <w:sz w:val="26"/>
          <w:szCs w:val="26"/>
        </w:rPr>
        <w:t xml:space="preserve">　　号</w:t>
      </w:r>
    </w:p>
    <w:p w:rsidR="00DC3BD7" w:rsidRDefault="00DC3BD7" w:rsidP="00DC3BD7">
      <w:pPr>
        <w:pStyle w:val="a3"/>
        <w:ind w:rightChars="100" w:right="223" w:firstLineChars="100" w:firstLine="271"/>
        <w:jc w:val="right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　　         　　年　　月　　日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Theme="minorEastAsia" w:eastAsiaTheme="minorEastAsia" w:hAnsiTheme="minorEastAsia" w:cs="Times New Roman" w:hint="eastAsia"/>
          <w:spacing w:val="-1"/>
          <w:sz w:val="26"/>
          <w:szCs w:val="26"/>
        </w:rPr>
        <w:t xml:space="preserve">　</w:t>
      </w:r>
      <w:r>
        <w:rPr>
          <w:rFonts w:eastAsia="Times New Roman" w:cs="Times New Roman"/>
          <w:spacing w:val="-1"/>
          <w:sz w:val="26"/>
          <w:szCs w:val="26"/>
        </w:rPr>
        <w:t xml:space="preserve">                        </w:t>
      </w:r>
      <w:r>
        <w:rPr>
          <w:rFonts w:ascii="ＭＳ 明朝" w:hAnsi="ＭＳ 明朝" w:hint="eastAsia"/>
          <w:sz w:val="26"/>
          <w:szCs w:val="26"/>
        </w:rPr>
        <w:t>様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                  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　　       </w:t>
      </w:r>
      <w:r w:rsidR="00AC5CDC">
        <w:rPr>
          <w:rFonts w:ascii="ＭＳ 明朝" w:hAnsi="ＭＳ 明朝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="00AC5CDC">
        <w:rPr>
          <w:rFonts w:ascii="ＭＳ 明朝" w:hAnsi="ＭＳ 明朝" w:hint="eastAsia"/>
          <w:sz w:val="26"/>
          <w:szCs w:val="26"/>
        </w:rPr>
        <w:t>埼玉県知事</w:t>
      </w:r>
      <w:r w:rsidR="001E61D6">
        <w:rPr>
          <w:rFonts w:ascii="ＭＳ 明朝" w:hAnsi="ＭＳ 明朝" w:hint="eastAsia"/>
          <w:sz w:val="26"/>
          <w:szCs w:val="26"/>
        </w:rPr>
        <w:t xml:space="preserve">　　</w:t>
      </w:r>
      <w:r w:rsidR="00AC5CDC" w:rsidRPr="00FB6AD6">
        <w:rPr>
          <w:rFonts w:ascii="ＭＳ 明朝" w:hAnsi="ＭＳ 明朝" w:hint="eastAsia"/>
          <w:spacing w:val="-1"/>
          <w:sz w:val="26"/>
          <w:szCs w:val="26"/>
        </w:rPr>
        <w:t>（公印省略）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　　年　　　月　　　日付け　　第　　　　号で交付決定した　</w:t>
      </w:r>
      <w:r w:rsidR="006C01C4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年度日本スリーデーマーチ推進事業費補助金については、</w:t>
      </w:r>
      <w:r w:rsidR="006C01C4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年　　月　　日付けの事業実績報告に基づき、交付額を金　　　　　　円に確定したので通知します。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454C6F" w:rsidRDefault="00454C6F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6C01C4" w:rsidRDefault="006C01C4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様式第５号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6C01C4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DC3BD7">
        <w:rPr>
          <w:rFonts w:ascii="ＭＳ 明朝" w:hAnsi="ＭＳ 明朝" w:hint="eastAsia"/>
          <w:sz w:val="26"/>
          <w:szCs w:val="26"/>
        </w:rPr>
        <w:t xml:space="preserve">　　年度日本スリーデーマーチ推進事業費補助金請求書</w:t>
      </w:r>
    </w:p>
    <w:p w:rsidR="00DC3BD7" w:rsidRPr="006C01C4" w:rsidRDefault="00DC3BD7" w:rsidP="00DC3BD7">
      <w:pPr>
        <w:pStyle w:val="a3"/>
        <w:ind w:firstLineChars="2650" w:firstLine="6693"/>
        <w:rPr>
          <w:spacing w:val="0"/>
        </w:rPr>
      </w:pP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第　　　　 号</w:t>
      </w:r>
    </w:p>
    <w:p w:rsidR="00DC3BD7" w:rsidRDefault="00DC3BD7" w:rsidP="00DC3BD7">
      <w:pPr>
        <w:pStyle w:val="a3"/>
        <w:ind w:rightChars="100" w:right="223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年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　月　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日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</w:rPr>
        <w:t>（宛先）</w:t>
      </w: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埼玉県知事　　　　　　　　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ind w:firstLineChars="1700" w:firstLine="4565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住　　所</w:t>
      </w:r>
    </w:p>
    <w:p w:rsidR="00DC3BD7" w:rsidRDefault="00DC3BD7" w:rsidP="00DC3BD7">
      <w:pPr>
        <w:pStyle w:val="a3"/>
        <w:ind w:firstLineChars="1700" w:firstLine="4565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名　　称</w:t>
      </w:r>
    </w:p>
    <w:p w:rsidR="00DC3BD7" w:rsidRDefault="00AC5CDC" w:rsidP="00DC3BD7">
      <w:pPr>
        <w:pStyle w:val="a3"/>
        <w:ind w:firstLineChars="1700" w:firstLine="4565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代表者名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  <w:sz w:val="26"/>
          <w:szCs w:val="26"/>
        </w:rPr>
        <w:t xml:space="preserve">　</w:t>
      </w:r>
      <w:r>
        <w:rPr>
          <w:rFonts w:eastAsia="Times New Roman" w:cs="Times New Roman"/>
          <w:spacing w:val="-1"/>
          <w:sz w:val="26"/>
          <w:szCs w:val="26"/>
        </w:rPr>
        <w:t xml:space="preserve">          </w:t>
      </w:r>
      <w:r w:rsidR="001E61D6">
        <w:rPr>
          <w:rFonts w:ascii="ＭＳ 明朝" w:hAnsi="ＭＳ 明朝" w:hint="eastAsia"/>
          <w:spacing w:val="-1"/>
          <w:sz w:val="26"/>
          <w:szCs w:val="26"/>
        </w:rPr>
        <w:t xml:space="preserve">　　</w:t>
      </w:r>
      <w:r w:rsidRPr="00FB6AD6">
        <w:rPr>
          <w:rFonts w:ascii="ＭＳ 明朝" w:hAnsi="ＭＳ 明朝" w:hint="eastAsia"/>
          <w:spacing w:val="-1"/>
          <w:sz w:val="26"/>
          <w:szCs w:val="26"/>
        </w:rPr>
        <w:t>（公印省略）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　年　　月　　日付け　　第　　　号で交付決定通知のあった</w:t>
      </w:r>
      <w:r w:rsidR="006C01C4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年度日本スリーデーマーチ推進事業費補助金について、下記のとおり交付されたく請求します。</w:t>
      </w:r>
    </w:p>
    <w:p w:rsidR="00DC3BD7" w:rsidRPr="006C01C4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DC3BD7" w:rsidRDefault="00DC3BD7" w:rsidP="00DC3BD7">
      <w:pPr>
        <w:pStyle w:val="a3"/>
        <w:jc w:val="center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　　補助金請求額　　　金　　</w:t>
      </w:r>
      <w:r>
        <w:rPr>
          <w:rFonts w:eastAsia="Times New Roman" w:cs="Times New Roman"/>
          <w:spacing w:val="-1"/>
          <w:sz w:val="26"/>
          <w:szCs w:val="26"/>
        </w:rPr>
        <w:t xml:space="preserve">             </w:t>
      </w:r>
      <w:r>
        <w:rPr>
          <w:rFonts w:ascii="ＭＳ 明朝" w:hAnsi="ＭＳ 明朝" w:hint="eastAsia"/>
          <w:sz w:val="26"/>
          <w:szCs w:val="26"/>
        </w:rPr>
        <w:t>円</w:t>
      </w: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rPr>
          <w:spacing w:val="0"/>
        </w:rPr>
      </w:pPr>
    </w:p>
    <w:p w:rsidR="00DC3BD7" w:rsidRDefault="00DC3BD7" w:rsidP="00DC3BD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99"/>
        <w:gridCol w:w="354"/>
      </w:tblGrid>
      <w:tr w:rsidR="00DC3BD7" w:rsidTr="005B4CDE">
        <w:trPr>
          <w:cantSplit/>
          <w:trHeight w:hRule="exact" w:val="558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銀行　　　　　支店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558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当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</w:p>
        </w:tc>
      </w:tr>
      <w:tr w:rsidR="00DC3BD7" w:rsidTr="005B4CDE">
        <w:trPr>
          <w:cantSplit/>
          <w:trHeight w:hRule="exact" w:val="56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BD7" w:rsidRDefault="00DC3BD7" w:rsidP="005B4CDE">
            <w:pPr>
              <w:pStyle w:val="a3"/>
              <w:spacing w:before="161" w:line="281" w:lineRule="exact"/>
              <w:rPr>
                <w:spacing w:val="0"/>
              </w:rPr>
            </w:pPr>
          </w:p>
        </w:tc>
      </w:tr>
    </w:tbl>
    <w:p w:rsidR="00DC19DF" w:rsidRDefault="00DC19DF" w:rsidP="00DC19DF">
      <w:pPr>
        <w:pStyle w:val="a3"/>
        <w:rPr>
          <w:spacing w:val="0"/>
        </w:rPr>
      </w:pPr>
    </w:p>
    <w:sectPr w:rsidR="00DC19DF" w:rsidSect="00EC1034">
      <w:pgSz w:w="11906" w:h="16838" w:code="9"/>
      <w:pgMar w:top="964" w:right="1168" w:bottom="964" w:left="1168" w:header="720" w:footer="720" w:gutter="0"/>
      <w:cols w:space="720"/>
      <w:noEndnote/>
      <w:docGrid w:type="linesAndChars" w:linePitch="363" w:charSpace="2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69" w:rsidRDefault="00647169" w:rsidP="00FB0B29">
      <w:r>
        <w:separator/>
      </w:r>
    </w:p>
  </w:endnote>
  <w:endnote w:type="continuationSeparator" w:id="0">
    <w:p w:rsidR="00647169" w:rsidRDefault="00647169" w:rsidP="00FB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69" w:rsidRDefault="00647169" w:rsidP="00FB0B29">
      <w:r>
        <w:separator/>
      </w:r>
    </w:p>
  </w:footnote>
  <w:footnote w:type="continuationSeparator" w:id="0">
    <w:p w:rsidR="00647169" w:rsidRDefault="00647169" w:rsidP="00FB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3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91"/>
    <w:rsid w:val="00015BCB"/>
    <w:rsid w:val="000658BE"/>
    <w:rsid w:val="00133E1C"/>
    <w:rsid w:val="001500AC"/>
    <w:rsid w:val="001A2AB7"/>
    <w:rsid w:val="001E61D6"/>
    <w:rsid w:val="001F2E9A"/>
    <w:rsid w:val="002359FF"/>
    <w:rsid w:val="00240E8C"/>
    <w:rsid w:val="00240EC9"/>
    <w:rsid w:val="00243FAD"/>
    <w:rsid w:val="00286989"/>
    <w:rsid w:val="002951DA"/>
    <w:rsid w:val="002A3316"/>
    <w:rsid w:val="002A6FDA"/>
    <w:rsid w:val="002D0223"/>
    <w:rsid w:val="0034091D"/>
    <w:rsid w:val="00380A84"/>
    <w:rsid w:val="003A6DAC"/>
    <w:rsid w:val="003C5339"/>
    <w:rsid w:val="004173D2"/>
    <w:rsid w:val="00424F48"/>
    <w:rsid w:val="00454C6F"/>
    <w:rsid w:val="00475C53"/>
    <w:rsid w:val="005A26EA"/>
    <w:rsid w:val="005C20F8"/>
    <w:rsid w:val="005D0FAC"/>
    <w:rsid w:val="00647169"/>
    <w:rsid w:val="006C01C4"/>
    <w:rsid w:val="006D6D73"/>
    <w:rsid w:val="00742AB2"/>
    <w:rsid w:val="00751FBC"/>
    <w:rsid w:val="007835B2"/>
    <w:rsid w:val="008D350D"/>
    <w:rsid w:val="008E728C"/>
    <w:rsid w:val="00992CCB"/>
    <w:rsid w:val="009D153D"/>
    <w:rsid w:val="00AC0E9B"/>
    <w:rsid w:val="00AC5CDC"/>
    <w:rsid w:val="00AE0BD0"/>
    <w:rsid w:val="00AF474F"/>
    <w:rsid w:val="00B11041"/>
    <w:rsid w:val="00B44F05"/>
    <w:rsid w:val="00BE788F"/>
    <w:rsid w:val="00C268D3"/>
    <w:rsid w:val="00C30CAC"/>
    <w:rsid w:val="00C378D2"/>
    <w:rsid w:val="00C43506"/>
    <w:rsid w:val="00CC12ED"/>
    <w:rsid w:val="00CC1712"/>
    <w:rsid w:val="00CC2CB5"/>
    <w:rsid w:val="00D22091"/>
    <w:rsid w:val="00D73013"/>
    <w:rsid w:val="00D95707"/>
    <w:rsid w:val="00DC19DF"/>
    <w:rsid w:val="00DC3BD7"/>
    <w:rsid w:val="00DC5A6B"/>
    <w:rsid w:val="00DD6300"/>
    <w:rsid w:val="00E14263"/>
    <w:rsid w:val="00E23F02"/>
    <w:rsid w:val="00E6052E"/>
    <w:rsid w:val="00EC1034"/>
    <w:rsid w:val="00EE4347"/>
    <w:rsid w:val="00F12B4F"/>
    <w:rsid w:val="00F24C49"/>
    <w:rsid w:val="00F3278D"/>
    <w:rsid w:val="00F76237"/>
    <w:rsid w:val="00FB0B29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E1D2B"/>
  <w15:docId w15:val="{A89532C2-3967-4C39-9B7D-81D5D52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022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0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B29"/>
  </w:style>
  <w:style w:type="paragraph" w:styleId="a6">
    <w:name w:val="footer"/>
    <w:basedOn w:val="a"/>
    <w:link w:val="a7"/>
    <w:uiPriority w:val="99"/>
    <w:unhideWhenUsed/>
    <w:rsid w:val="00FB0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B29"/>
  </w:style>
  <w:style w:type="paragraph" w:styleId="a8">
    <w:name w:val="Note Heading"/>
    <w:basedOn w:val="a"/>
    <w:next w:val="a"/>
    <w:link w:val="a9"/>
    <w:uiPriority w:val="99"/>
    <w:unhideWhenUsed/>
    <w:rsid w:val="002A3316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A3316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3316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A3316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B674-F071-44DD-A187-63FC2349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2184</Words>
  <Characters>1841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111791</dc:creator>
  <cp:lastModifiedBy>門間希美</cp:lastModifiedBy>
  <cp:revision>8</cp:revision>
  <cp:lastPrinted>2020-09-15T23:44:00Z</cp:lastPrinted>
  <dcterms:created xsi:type="dcterms:W3CDTF">2020-09-15T23:09:00Z</dcterms:created>
  <dcterms:modified xsi:type="dcterms:W3CDTF">2021-05-28T06:06:00Z</dcterms:modified>
</cp:coreProperties>
</file>