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DE2" w:rsidRDefault="00523DE2" w:rsidP="00523DE2">
      <w:pPr>
        <w:jc w:val="center"/>
        <w:rPr>
          <w:sz w:val="44"/>
        </w:rPr>
      </w:pPr>
      <w:r w:rsidRPr="00476AE9">
        <w:rPr>
          <w:rFonts w:ascii="ＤＦ特太ゴシック体" w:eastAsia="ＤＦ特太ゴシック体" w:hAnsi="ＤＦ特太ゴシック体" w:hint="eastAsia"/>
          <w:sz w:val="220"/>
          <w:szCs w:val="144"/>
        </w:rPr>
        <w:t>聞</w:t>
      </w:r>
      <w:r w:rsidRPr="00476AE9">
        <w:rPr>
          <w:rFonts w:ascii="HG丸ｺﾞｼｯｸM-PRO" w:eastAsia="HG丸ｺﾞｼｯｸM-PRO" w:hAnsi="HG丸ｺﾞｼｯｸM-PRO" w:hint="eastAsia"/>
          <w:b/>
          <w:sz w:val="56"/>
        </w:rPr>
        <w:t>いてみよう</w:t>
      </w:r>
      <w:r w:rsidRPr="00FF766B">
        <w:rPr>
          <w:rFonts w:ascii="HG丸ｺﾞｼｯｸM-PRO" w:eastAsia="HG丸ｺﾞｼｯｸM-PRO" w:hAnsi="HG丸ｺﾞｼｯｸM-PRO" w:hint="eastAsia"/>
          <w:b/>
          <w:sz w:val="180"/>
        </w:rPr>
        <w:t>！</w:t>
      </w:r>
    </w:p>
    <w:p w:rsidR="00523DE2" w:rsidRPr="00476AE9" w:rsidRDefault="00523DE2" w:rsidP="00523DE2">
      <w:pPr>
        <w:jc w:val="center"/>
        <w:rPr>
          <w:rFonts w:ascii="ＤＦ特太ゴシック体" w:eastAsia="ＤＦ特太ゴシック体" w:hAnsi="ＤＦ特太ゴシック体"/>
          <w:sz w:val="100"/>
          <w:szCs w:val="100"/>
        </w:rPr>
      </w:pPr>
      <w:r>
        <w:rPr>
          <w:rFonts w:ascii="ＤＦ特太ゴシック体" w:eastAsia="ＤＦ特太ゴシック体" w:hAnsi="ＤＦ特太ゴシック体" w:hint="eastAsia"/>
          <w:noProof/>
          <w:sz w:val="72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2BB276" wp14:editId="086A346F">
                <wp:simplePos x="0" y="0"/>
                <wp:positionH relativeFrom="column">
                  <wp:posOffset>-60960</wp:posOffset>
                </wp:positionH>
                <wp:positionV relativeFrom="paragraph">
                  <wp:posOffset>1587501</wp:posOffset>
                </wp:positionV>
                <wp:extent cx="5610225" cy="1314450"/>
                <wp:effectExtent l="0" t="0" r="28575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1445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C07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4.8pt;margin-top:125pt;width:441.75pt;height:10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" fillcolor="white [3212]" strokecolor="black [3213]" strokeweight="2pt"/>
            </w:pict>
          </mc:Fallback>
        </mc:AlternateContent>
      </w:r>
      <w:r w:rsidRPr="00476AE9">
        <w:rPr>
          <w:rFonts w:ascii="ＤＦ特太ゴシック体" w:eastAsia="ＤＦ特太ゴシック体" w:hAnsi="ＤＦ特太ゴシック体" w:hint="eastAsia"/>
          <w:sz w:val="72"/>
          <w:szCs w:val="40"/>
        </w:rPr>
        <w:t>志木</w:t>
      </w:r>
      <w:r w:rsidRPr="00FF766B">
        <w:rPr>
          <w:rFonts w:ascii="ＤＦ特太ゴシック体" w:eastAsia="ＤＦ特太ゴシック体" w:hAnsi="ＤＦ特太ゴシック体" w:hint="eastAsia"/>
          <w:sz w:val="200"/>
          <w:szCs w:val="144"/>
        </w:rPr>
        <w:t>二</w:t>
      </w:r>
      <w:r w:rsidRPr="00476AE9">
        <w:rPr>
          <w:rFonts w:ascii="ＤＦ特太ゴシック体" w:eastAsia="ＤＦ特太ゴシック体" w:hAnsi="ＤＦ特太ゴシック体" w:hint="eastAsia"/>
          <w:sz w:val="96"/>
        </w:rPr>
        <w:t>小</w:t>
      </w:r>
      <w:r w:rsidRPr="00476AE9">
        <w:rPr>
          <w:rFonts w:ascii="HG丸ｺﾞｼｯｸM-PRO" w:eastAsia="HG丸ｺﾞｼｯｸM-PRO" w:hAnsi="HG丸ｺﾞｼｯｸM-PRO" w:hint="eastAsia"/>
          <w:sz w:val="56"/>
        </w:rPr>
        <w:t>の</w:t>
      </w:r>
      <w:r w:rsidRPr="00476AE9">
        <w:rPr>
          <w:rFonts w:ascii="ＤＦ特太ゴシック体" w:eastAsia="ＤＦ特太ゴシック体" w:hAnsi="ＤＦ特太ゴシック体" w:hint="eastAsia"/>
          <w:sz w:val="100"/>
          <w:szCs w:val="100"/>
        </w:rPr>
        <w:t>先輩</w:t>
      </w:r>
    </w:p>
    <w:p w:rsidR="00523DE2" w:rsidRPr="00FF766B" w:rsidRDefault="00523DE2" w:rsidP="00523DE2">
      <w:pPr>
        <w:jc w:val="center"/>
        <w:rPr>
          <w:rFonts w:ascii="HG丸ｺﾞｼｯｸM-PRO" w:eastAsia="HG丸ｺﾞｼｯｸM-PRO" w:hAnsi="HG丸ｺﾞｼｯｸM-PRO"/>
          <w:i/>
          <w:sz w:val="36"/>
        </w:rPr>
      </w:pPr>
      <w:r w:rsidRPr="00FF766B">
        <w:rPr>
          <w:rFonts w:ascii="HG丸ｺﾞｼｯｸM-PRO" w:eastAsia="HG丸ｺﾞｼｯｸM-PRO" w:hAnsi="HG丸ｺﾞｼｯｸM-PRO" w:hint="eastAsia"/>
          <w:i/>
          <w:sz w:val="36"/>
        </w:rPr>
        <w:t>学力向上プラン　学級経営の充実に向けて！</w:t>
      </w:r>
    </w:p>
    <w:p w:rsidR="00523DE2" w:rsidRPr="00FF766B" w:rsidRDefault="00523DE2" w:rsidP="00523DE2">
      <w:pPr>
        <w:jc w:val="center"/>
        <w:rPr>
          <w:rFonts w:ascii="ＤＦ特太ゴシック体" w:eastAsia="ＤＦ特太ゴシック体" w:hAnsi="ＤＦ特太ゴシック体"/>
          <w:i/>
          <w:sz w:val="40"/>
        </w:rPr>
      </w:pPr>
      <w:r w:rsidRPr="00FF766B">
        <w:rPr>
          <w:rFonts w:ascii="ＤＦ特太ゴシック体" w:eastAsia="ＤＦ特太ゴシック体" w:hAnsi="ＤＦ特太ゴシック体" w:hint="eastAsia"/>
          <w:i/>
          <w:sz w:val="40"/>
        </w:rPr>
        <w:t>学級経営の充実　＝　学力アップ！</w:t>
      </w:r>
    </w:p>
    <w:p w:rsidR="00523DE2" w:rsidRDefault="00523DE2" w:rsidP="00523DE2">
      <w:r>
        <w:rPr>
          <w:noProof/>
        </w:rPr>
        <w:drawing>
          <wp:anchor distT="0" distB="0" distL="114300" distR="114300" simplePos="0" relativeHeight="251660288" behindDoc="0" locked="0" layoutInCell="1" allowOverlap="1" wp14:anchorId="6D6A3873" wp14:editId="1F04817A">
            <wp:simplePos x="0" y="0"/>
            <wp:positionH relativeFrom="column">
              <wp:posOffset>1196340</wp:posOffset>
            </wp:positionH>
            <wp:positionV relativeFrom="paragraph">
              <wp:posOffset>161290</wp:posOffset>
            </wp:positionV>
            <wp:extent cx="3305175" cy="2482850"/>
            <wp:effectExtent l="0" t="0" r="9525" b="0"/>
            <wp:wrapNone/>
            <wp:docPr id="3" name="図 3" descr="https://www.pref.saitama.lg.jp/a0301/kobaton/kobaton-and-saitamatch/02/images/53-2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f.saitama.lg.jp/a0301/kobaton/kobaton-and-saitamatch/02/images/53-2-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DE2" w:rsidRDefault="00523DE2" w:rsidP="00523DE2"/>
    <w:p w:rsidR="00523DE2" w:rsidRDefault="00523DE2" w:rsidP="00523DE2"/>
    <w:p w:rsidR="00523DE2" w:rsidRDefault="00523DE2" w:rsidP="00523DE2"/>
    <w:p w:rsidR="00523DE2" w:rsidRDefault="00523DE2">
      <w:pPr>
        <w:widowControl/>
        <w:jc w:val="left"/>
        <w:rPr>
          <w:b/>
        </w:rPr>
      </w:pPr>
      <w:r>
        <w:rPr>
          <w:b/>
        </w:rPr>
        <w:br w:type="page"/>
      </w:r>
    </w:p>
    <w:p w:rsidR="0064442A" w:rsidRPr="008173DD" w:rsidRDefault="0064442A" w:rsidP="008173DD">
      <w:pPr>
        <w:jc w:val="center"/>
        <w:rPr>
          <w:rFonts w:ascii="メイリオ" w:eastAsia="メイリオ" w:hAnsi="メイリオ"/>
          <w:b/>
          <w:sz w:val="30"/>
          <w:szCs w:val="30"/>
        </w:rPr>
      </w:pPr>
      <w:r w:rsidRPr="008173DD">
        <w:rPr>
          <w:rFonts w:hint="eastAsia"/>
          <w:b/>
        </w:rPr>
        <w:lastRenderedPageBreak/>
        <w:t xml:space="preserve">本校　学力向上プラン　</w:t>
      </w:r>
      <w:r w:rsidRPr="008173DD">
        <w:rPr>
          <w:rFonts w:ascii="メイリオ" w:eastAsia="メイリオ" w:hAnsi="メイリオ" w:hint="eastAsia"/>
          <w:b/>
          <w:sz w:val="30"/>
          <w:szCs w:val="30"/>
        </w:rPr>
        <w:t>学級</w:t>
      </w:r>
      <w:r w:rsidRPr="008173DD">
        <w:rPr>
          <w:rFonts w:ascii="メイリオ" w:eastAsia="メイリオ" w:hAnsi="メイリオ"/>
          <w:b/>
          <w:sz w:val="30"/>
          <w:szCs w:val="30"/>
        </w:rPr>
        <w:t>経営</w:t>
      </w:r>
      <w:r w:rsidRPr="008173DD">
        <w:rPr>
          <w:rFonts w:ascii="メイリオ" w:eastAsia="メイリオ" w:hAnsi="メイリオ" w:hint="eastAsia"/>
          <w:b/>
          <w:sz w:val="30"/>
          <w:szCs w:val="30"/>
        </w:rPr>
        <w:t>の</w:t>
      </w:r>
      <w:r w:rsidRPr="008173DD">
        <w:rPr>
          <w:rFonts w:ascii="メイリオ" w:eastAsia="メイリオ" w:hAnsi="メイリオ"/>
          <w:b/>
          <w:sz w:val="30"/>
          <w:szCs w:val="30"/>
        </w:rPr>
        <w:t>改善</w:t>
      </w:r>
      <w:r w:rsidR="001A6582">
        <w:rPr>
          <w:rFonts w:ascii="メイリオ" w:eastAsia="メイリオ" w:hAnsi="メイリオ" w:hint="eastAsia"/>
          <w:b/>
          <w:sz w:val="30"/>
          <w:szCs w:val="30"/>
        </w:rPr>
        <w:t>『聞いてみよう！志木二小の先輩』</w:t>
      </w:r>
    </w:p>
    <w:p w:rsidR="0064442A" w:rsidRPr="0064442A" w:rsidRDefault="0064442A" w:rsidP="0064442A">
      <w:pPr>
        <w:ind w:leftChars="29" w:left="176" w:hangingChars="55" w:hanging="115"/>
        <w:jc w:val="right"/>
        <w:rPr>
          <w:rFonts w:asciiTheme="minorEastAsia" w:hAnsiTheme="minorEastAsia"/>
        </w:rPr>
      </w:pPr>
      <w:r w:rsidRPr="0064442A">
        <w:rPr>
          <w:rFonts w:asciiTheme="minorEastAsia" w:hAnsiTheme="minorEastAsia" w:hint="eastAsia"/>
        </w:rPr>
        <w:t>平成</w:t>
      </w:r>
      <w:r>
        <w:rPr>
          <w:rFonts w:asciiTheme="minorEastAsia" w:hAnsiTheme="minorEastAsia" w:hint="eastAsia"/>
        </w:rPr>
        <w:t>３１</w:t>
      </w:r>
      <w:r w:rsidRPr="0064442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３</w:t>
      </w:r>
      <w:r w:rsidRPr="0064442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２８</w:t>
      </w:r>
      <w:r w:rsidRPr="0064442A">
        <w:rPr>
          <w:rFonts w:asciiTheme="minorEastAsia" w:hAnsiTheme="minorEastAsia" w:hint="eastAsia"/>
        </w:rPr>
        <w:t>日</w:t>
      </w:r>
    </w:p>
    <w:p w:rsidR="0064442A" w:rsidRPr="0064442A" w:rsidRDefault="0064442A" w:rsidP="0064442A">
      <w:pPr>
        <w:ind w:leftChars="29" w:left="176" w:hangingChars="55" w:hanging="115"/>
        <w:jc w:val="right"/>
        <w:rPr>
          <w:rFonts w:asciiTheme="minorEastAsia" w:hAnsiTheme="minorEastAsia"/>
        </w:rPr>
      </w:pPr>
      <w:r w:rsidRPr="0064442A">
        <w:rPr>
          <w:rFonts w:asciiTheme="minorEastAsia" w:hAnsiTheme="minorEastAsia" w:hint="eastAsia"/>
        </w:rPr>
        <w:t>主幹教諭</w:t>
      </w:r>
    </w:p>
    <w:p w:rsidR="0064442A" w:rsidRPr="0064442A" w:rsidRDefault="0064442A" w:rsidP="0064442A">
      <w:pPr>
        <w:ind w:leftChars="29" w:left="176" w:hangingChars="55" w:hanging="115"/>
        <w:rPr>
          <w:rFonts w:ascii="ＭＳ Ｐゴシック" w:eastAsia="ＭＳ Ｐゴシック" w:hAnsi="ＭＳ Ｐゴシック"/>
        </w:rPr>
      </w:pPr>
      <w:r w:rsidRPr="0064442A">
        <w:rPr>
          <w:rFonts w:ascii="ＭＳ Ｐゴシック" w:eastAsia="ＭＳ Ｐゴシック" w:hAnsi="ＭＳ Ｐゴシック" w:hint="eastAsia"/>
        </w:rPr>
        <w:t>１　取組内容とねらい</w:t>
      </w:r>
    </w:p>
    <w:p w:rsidR="0064442A" w:rsidRPr="0064442A" w:rsidRDefault="0064442A" w:rsidP="00644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9" w:left="182" w:hangingChars="55" w:hanging="121"/>
        <w:rPr>
          <w:rFonts w:asciiTheme="minorEastAsia" w:hAnsiTheme="minorEastAsia"/>
          <w:sz w:val="22"/>
        </w:rPr>
      </w:pPr>
      <w:r w:rsidRPr="0064442A">
        <w:rPr>
          <w:rFonts w:asciiTheme="minorEastAsia" w:hAnsiTheme="minorEastAsia" w:hint="eastAsia"/>
          <w:sz w:val="22"/>
        </w:rPr>
        <w:t>・</w:t>
      </w:r>
      <w:r w:rsidRPr="0064442A">
        <w:rPr>
          <w:rFonts w:asciiTheme="minorEastAsia" w:hAnsiTheme="minorEastAsia"/>
          <w:sz w:val="22"/>
        </w:rPr>
        <w:t>「</w:t>
      </w:r>
      <w:r w:rsidRPr="0064442A">
        <w:rPr>
          <w:rFonts w:asciiTheme="minorEastAsia" w:hAnsiTheme="minorEastAsia" w:hint="eastAsia"/>
          <w:sz w:val="22"/>
        </w:rPr>
        <w:t>話すこと</w:t>
      </w:r>
      <w:r w:rsidRPr="0064442A">
        <w:rPr>
          <w:rFonts w:asciiTheme="minorEastAsia" w:hAnsiTheme="minorEastAsia"/>
          <w:sz w:val="22"/>
        </w:rPr>
        <w:t>・</w:t>
      </w:r>
      <w:r w:rsidRPr="0064442A">
        <w:rPr>
          <w:rFonts w:asciiTheme="minorEastAsia" w:hAnsiTheme="minorEastAsia" w:hint="eastAsia"/>
          <w:sz w:val="22"/>
        </w:rPr>
        <w:t>聞くこと</w:t>
      </w:r>
      <w:r w:rsidRPr="0064442A">
        <w:rPr>
          <w:rFonts w:asciiTheme="minorEastAsia" w:hAnsiTheme="minorEastAsia"/>
          <w:sz w:val="22"/>
        </w:rPr>
        <w:t>」</w:t>
      </w:r>
      <w:r w:rsidRPr="0064442A">
        <w:rPr>
          <w:rFonts w:asciiTheme="minorEastAsia" w:hAnsiTheme="minorEastAsia" w:hint="eastAsia"/>
          <w:sz w:val="22"/>
        </w:rPr>
        <w:t>の素地である、よりよい</w:t>
      </w:r>
      <w:r w:rsidRPr="0064442A">
        <w:rPr>
          <w:rFonts w:asciiTheme="minorEastAsia" w:hAnsiTheme="minorEastAsia"/>
          <w:sz w:val="22"/>
        </w:rPr>
        <w:t>「</w:t>
      </w:r>
      <w:r w:rsidRPr="0064442A">
        <w:rPr>
          <w:rFonts w:asciiTheme="minorEastAsia" w:hAnsiTheme="minorEastAsia" w:hint="eastAsia"/>
          <w:sz w:val="22"/>
        </w:rPr>
        <w:t>学級</w:t>
      </w:r>
      <w:r w:rsidRPr="0064442A">
        <w:rPr>
          <w:rFonts w:asciiTheme="minorEastAsia" w:hAnsiTheme="minorEastAsia"/>
          <w:sz w:val="22"/>
        </w:rPr>
        <w:t>集団</w:t>
      </w:r>
      <w:r w:rsidRPr="0064442A">
        <w:rPr>
          <w:rFonts w:asciiTheme="minorEastAsia" w:hAnsiTheme="minorEastAsia" w:hint="eastAsia"/>
          <w:sz w:val="22"/>
        </w:rPr>
        <w:t>づくり</w:t>
      </w:r>
      <w:r w:rsidRPr="0064442A">
        <w:rPr>
          <w:rFonts w:asciiTheme="minorEastAsia" w:hAnsiTheme="minorEastAsia"/>
          <w:sz w:val="22"/>
        </w:rPr>
        <w:t>」を</w:t>
      </w:r>
      <w:r w:rsidRPr="0064442A">
        <w:rPr>
          <w:rFonts w:asciiTheme="minorEastAsia" w:hAnsiTheme="minorEastAsia" w:hint="eastAsia"/>
          <w:sz w:val="22"/>
        </w:rPr>
        <w:t>全</w:t>
      </w:r>
      <w:r w:rsidRPr="0064442A">
        <w:rPr>
          <w:rFonts w:asciiTheme="minorEastAsia" w:hAnsiTheme="minorEastAsia"/>
          <w:sz w:val="22"/>
        </w:rPr>
        <w:t>職員で共通理解、共通行動のもと</w:t>
      </w:r>
      <w:r w:rsidRPr="0064442A">
        <w:rPr>
          <w:rFonts w:asciiTheme="minorEastAsia" w:hAnsiTheme="minorEastAsia" w:hint="eastAsia"/>
          <w:sz w:val="22"/>
        </w:rPr>
        <w:t>推進、改善していく。</w:t>
      </w:r>
    </w:p>
    <w:p w:rsidR="0064442A" w:rsidRPr="0064442A" w:rsidRDefault="0064442A" w:rsidP="00644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9" w:left="195" w:hangingChars="61" w:hanging="134"/>
        <w:rPr>
          <w:rFonts w:asciiTheme="minorEastAsia" w:hAnsiTheme="minorEastAsia"/>
          <w:sz w:val="22"/>
        </w:rPr>
      </w:pPr>
      <w:r w:rsidRPr="0064442A">
        <w:rPr>
          <w:rFonts w:asciiTheme="minorEastAsia" w:hAnsiTheme="minorEastAsia" w:hint="eastAsia"/>
          <w:sz w:val="22"/>
        </w:rPr>
        <w:t>・</w:t>
      </w:r>
      <w:r w:rsidRPr="0064442A">
        <w:rPr>
          <w:rFonts w:asciiTheme="minorEastAsia" w:hAnsiTheme="minorEastAsia"/>
          <w:b/>
          <w:sz w:val="30"/>
          <w:szCs w:val="30"/>
        </w:rPr>
        <w:t>学級</w:t>
      </w:r>
      <w:r w:rsidRPr="0064442A">
        <w:rPr>
          <w:rFonts w:asciiTheme="minorEastAsia" w:hAnsiTheme="minorEastAsia" w:hint="eastAsia"/>
          <w:b/>
          <w:sz w:val="30"/>
          <w:szCs w:val="30"/>
        </w:rPr>
        <w:t>経営</w:t>
      </w:r>
      <w:r w:rsidRPr="0064442A">
        <w:rPr>
          <w:rFonts w:asciiTheme="minorEastAsia" w:hAnsiTheme="minorEastAsia"/>
          <w:b/>
          <w:sz w:val="30"/>
          <w:szCs w:val="30"/>
        </w:rPr>
        <w:t>の</w:t>
      </w:r>
      <w:r w:rsidRPr="0064442A">
        <w:rPr>
          <w:rFonts w:asciiTheme="minorEastAsia" w:hAnsiTheme="minorEastAsia" w:hint="eastAsia"/>
          <w:b/>
          <w:sz w:val="30"/>
          <w:szCs w:val="30"/>
        </w:rPr>
        <w:t>改善</w:t>
      </w:r>
      <w:r w:rsidRPr="0064442A">
        <w:rPr>
          <w:rFonts w:asciiTheme="minorEastAsia" w:hAnsiTheme="minorEastAsia"/>
          <w:w w:val="80"/>
          <w:sz w:val="22"/>
        </w:rPr>
        <w:t>によって、学習方略</w:t>
      </w:r>
      <w:r w:rsidRPr="0064442A">
        <w:rPr>
          <w:rFonts w:asciiTheme="minorEastAsia" w:hAnsiTheme="minorEastAsia" w:hint="eastAsia"/>
          <w:w w:val="80"/>
          <w:sz w:val="22"/>
        </w:rPr>
        <w:t>や非</w:t>
      </w:r>
      <w:r w:rsidRPr="0064442A">
        <w:rPr>
          <w:rFonts w:asciiTheme="minorEastAsia" w:hAnsiTheme="minorEastAsia"/>
          <w:w w:val="80"/>
          <w:sz w:val="22"/>
        </w:rPr>
        <w:t>認知</w:t>
      </w:r>
      <w:r w:rsidRPr="0064442A">
        <w:rPr>
          <w:rFonts w:asciiTheme="minorEastAsia" w:hAnsiTheme="minorEastAsia" w:hint="eastAsia"/>
          <w:w w:val="80"/>
          <w:sz w:val="22"/>
        </w:rPr>
        <w:t>能力</w:t>
      </w:r>
      <w:r w:rsidRPr="0064442A">
        <w:rPr>
          <w:rFonts w:asciiTheme="minorEastAsia" w:hAnsiTheme="minorEastAsia"/>
          <w:w w:val="80"/>
          <w:sz w:val="22"/>
        </w:rPr>
        <w:t>の</w:t>
      </w:r>
      <w:r w:rsidRPr="0064442A">
        <w:rPr>
          <w:rFonts w:asciiTheme="minorEastAsia" w:hAnsiTheme="minorEastAsia" w:hint="eastAsia"/>
          <w:w w:val="80"/>
          <w:sz w:val="22"/>
        </w:rPr>
        <w:t>向上</w:t>
      </w:r>
      <w:r w:rsidRPr="0064442A">
        <w:rPr>
          <w:rFonts w:asciiTheme="minorEastAsia" w:hAnsiTheme="minorEastAsia"/>
          <w:w w:val="80"/>
          <w:sz w:val="22"/>
        </w:rPr>
        <w:t>を図り、</w:t>
      </w:r>
      <w:r w:rsidRPr="0064442A">
        <w:rPr>
          <w:rFonts w:asciiTheme="minorEastAsia" w:hAnsiTheme="minorEastAsia" w:hint="eastAsia"/>
          <w:b/>
          <w:sz w:val="30"/>
          <w:szCs w:val="30"/>
        </w:rPr>
        <w:t>学力</w:t>
      </w:r>
      <w:r w:rsidRPr="0064442A">
        <w:rPr>
          <w:rFonts w:asciiTheme="minorEastAsia" w:hAnsiTheme="minorEastAsia"/>
          <w:b/>
          <w:sz w:val="30"/>
          <w:szCs w:val="30"/>
        </w:rPr>
        <w:t>全体</w:t>
      </w:r>
      <w:r w:rsidRPr="0064442A">
        <w:rPr>
          <w:rFonts w:asciiTheme="minorEastAsia" w:hAnsiTheme="minorEastAsia" w:hint="eastAsia"/>
          <w:b/>
          <w:sz w:val="30"/>
          <w:szCs w:val="30"/>
        </w:rPr>
        <w:t>の</w:t>
      </w:r>
      <w:r w:rsidRPr="0064442A">
        <w:rPr>
          <w:rFonts w:asciiTheme="minorEastAsia" w:hAnsiTheme="minorEastAsia"/>
          <w:b/>
          <w:sz w:val="30"/>
          <w:szCs w:val="30"/>
        </w:rPr>
        <w:t>底上げ</w:t>
      </w:r>
      <w:r w:rsidRPr="0064442A">
        <w:rPr>
          <w:rFonts w:asciiTheme="minorEastAsia" w:hAnsiTheme="minorEastAsia" w:hint="eastAsia"/>
          <w:b/>
          <w:sz w:val="30"/>
          <w:szCs w:val="30"/>
        </w:rPr>
        <w:t>を図る</w:t>
      </w:r>
      <w:r w:rsidRPr="0064442A">
        <w:rPr>
          <w:rFonts w:asciiTheme="minorEastAsia" w:hAnsiTheme="minorEastAsia"/>
          <w:b/>
          <w:sz w:val="30"/>
          <w:szCs w:val="30"/>
        </w:rPr>
        <w:t>。</w:t>
      </w:r>
      <w:r w:rsidRPr="0064442A">
        <w:rPr>
          <w:rFonts w:asciiTheme="minorEastAsia" w:hAnsiTheme="minorEastAsia" w:hint="eastAsia"/>
          <w:w w:val="90"/>
          <w:sz w:val="22"/>
        </w:rPr>
        <w:t xml:space="preserve">　　</w:t>
      </w:r>
      <w:r w:rsidRPr="0064442A">
        <w:rPr>
          <w:rFonts w:asciiTheme="minorEastAsia" w:hAnsiTheme="minorEastAsia" w:hint="eastAsia"/>
          <w:sz w:val="22"/>
        </w:rPr>
        <w:t xml:space="preserve">　</w:t>
      </w:r>
    </w:p>
    <w:p w:rsidR="0064442A" w:rsidRDefault="0064442A">
      <w:pPr>
        <w:rPr>
          <w:rFonts w:asciiTheme="majorEastAsia" w:eastAsiaTheme="majorEastAsia" w:hAnsiTheme="majorEastAsia"/>
        </w:rPr>
      </w:pPr>
    </w:p>
    <w:p w:rsidR="0064442A" w:rsidRPr="0064442A" w:rsidRDefault="0064442A">
      <w:pPr>
        <w:rPr>
          <w:rFonts w:asciiTheme="majorEastAsia" w:eastAsiaTheme="majorEastAsia" w:hAnsiTheme="majorEastAsia"/>
        </w:rPr>
      </w:pPr>
      <w:r w:rsidRPr="0064442A">
        <w:rPr>
          <w:rFonts w:asciiTheme="majorEastAsia" w:eastAsiaTheme="majorEastAsia" w:hAnsiTheme="majorEastAsia" w:hint="eastAsia"/>
        </w:rPr>
        <w:t xml:space="preserve">２　</w:t>
      </w:r>
      <w:r>
        <w:rPr>
          <w:rFonts w:asciiTheme="majorEastAsia" w:eastAsiaTheme="majorEastAsia" w:hAnsiTheme="majorEastAsia" w:hint="eastAsia"/>
        </w:rPr>
        <w:t>対象・</w:t>
      </w:r>
      <w:r w:rsidRPr="0064442A">
        <w:rPr>
          <w:rFonts w:asciiTheme="majorEastAsia" w:eastAsiaTheme="majorEastAsia" w:hAnsiTheme="majorEastAsia" w:hint="eastAsia"/>
        </w:rPr>
        <w:t>方法</w:t>
      </w:r>
      <w:r w:rsidR="008173DD">
        <w:rPr>
          <w:rFonts w:asciiTheme="majorEastAsia" w:eastAsiaTheme="majorEastAsia" w:hAnsiTheme="majorEastAsia" w:hint="eastAsia"/>
        </w:rPr>
        <w:t>等</w:t>
      </w:r>
    </w:p>
    <w:p w:rsidR="0064442A" w:rsidRDefault="0064442A">
      <w:r>
        <w:rPr>
          <w:rFonts w:hint="eastAsia"/>
        </w:rPr>
        <w:t>（１）対象者</w:t>
      </w:r>
    </w:p>
    <w:p w:rsidR="0064442A" w:rsidRDefault="0064442A" w:rsidP="0064442A">
      <w:pPr>
        <w:ind w:firstLineChars="200" w:firstLine="420"/>
      </w:pPr>
      <w:r>
        <w:rPr>
          <w:rFonts w:hint="eastAsia"/>
        </w:rPr>
        <w:t>・教職員経験満５年以上の先生（学級担任、専科教員は関係なく）</w:t>
      </w:r>
    </w:p>
    <w:p w:rsidR="0064442A" w:rsidRDefault="0064442A">
      <w:r>
        <w:rPr>
          <w:rFonts w:hint="eastAsia"/>
        </w:rPr>
        <w:t xml:space="preserve">　　・本採・臨採・市費など採用の種別は問わない。５年以下の先生は任意とします。</w:t>
      </w:r>
    </w:p>
    <w:p w:rsidR="0064442A" w:rsidRDefault="0064442A"/>
    <w:p w:rsidR="0064442A" w:rsidRDefault="0064442A">
      <w:r>
        <w:rPr>
          <w:rFonts w:hint="eastAsia"/>
        </w:rPr>
        <w:t>（２）方法（担当）</w:t>
      </w:r>
    </w:p>
    <w:p w:rsidR="0064442A" w:rsidRDefault="0064442A">
      <w:r>
        <w:rPr>
          <w:rFonts w:hint="eastAsia"/>
        </w:rPr>
        <w:t xml:space="preserve">　　・対象の先生に、学級経営の「学級開き（づくり）のポイント」を書いてもらう。（対象の先生）</w:t>
      </w:r>
    </w:p>
    <w:p w:rsidR="0064442A" w:rsidRDefault="0064442A">
      <w:r>
        <w:rPr>
          <w:rFonts w:hint="eastAsia"/>
        </w:rPr>
        <w:t xml:space="preserve">　　・学級経営の「ポイント」を周知していく。（主幹教諭）</w:t>
      </w:r>
    </w:p>
    <w:p w:rsidR="0064442A" w:rsidRDefault="0064442A">
      <w:r>
        <w:rPr>
          <w:rFonts w:hint="eastAsia"/>
        </w:rPr>
        <w:t xml:space="preserve">　　・ポイントをもとに、学級経営を行う。（各担任）</w:t>
      </w:r>
    </w:p>
    <w:p w:rsidR="002F3B4C" w:rsidRDefault="002F3B4C" w:rsidP="002F3B4C">
      <w:pPr>
        <w:ind w:firstLineChars="200" w:firstLine="420"/>
      </w:pPr>
      <w:r>
        <w:rPr>
          <w:rFonts w:hint="eastAsia"/>
        </w:rPr>
        <w:t>○　打ち込み先↓</w:t>
      </w:r>
    </w:p>
    <w:p w:rsidR="0064442A" w:rsidRPr="0064442A" w:rsidRDefault="002F3B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6238875" cy="285750"/>
            <wp:effectExtent l="19050" t="19050" r="952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7" t="20544" r="25432" b="76435"/>
                    <a:stretch/>
                  </pic:blipFill>
                  <pic:spPr bwMode="auto">
                    <a:xfrm>
                      <a:off x="0" y="0"/>
                      <a:ext cx="6240751" cy="2858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4C" w:rsidRDefault="002F3B4C"/>
    <w:p w:rsidR="0064442A" w:rsidRDefault="0064442A">
      <w:r>
        <w:rPr>
          <w:rFonts w:hint="eastAsia"/>
        </w:rPr>
        <w:t>（３）ポイントの観点</w:t>
      </w:r>
    </w:p>
    <w:p w:rsidR="008173DD" w:rsidRDefault="008173DD">
      <w:r>
        <w:rPr>
          <w:rFonts w:hint="eastAsia"/>
        </w:rPr>
        <w:t xml:space="preserve">　　①生徒指導、児童理解</w:t>
      </w:r>
    </w:p>
    <w:p w:rsidR="008173DD" w:rsidRDefault="008173DD">
      <w:r>
        <w:rPr>
          <w:rFonts w:hint="eastAsia"/>
        </w:rPr>
        <w:t xml:space="preserve">　　②教科等指導</w:t>
      </w:r>
    </w:p>
    <w:p w:rsidR="008173DD" w:rsidRDefault="008173DD">
      <w:r>
        <w:rPr>
          <w:rFonts w:hint="eastAsia"/>
        </w:rPr>
        <w:t xml:space="preserve">　　③保護者対応</w:t>
      </w:r>
    </w:p>
    <w:p w:rsidR="008173DD" w:rsidRDefault="008173DD">
      <w:r>
        <w:rPr>
          <w:rFonts w:hint="eastAsia"/>
        </w:rPr>
        <w:t xml:space="preserve">　　④</w:t>
      </w:r>
      <w:r w:rsidR="001A6582">
        <w:rPr>
          <w:rFonts w:hint="eastAsia"/>
        </w:rPr>
        <w:t>私の学級経営の柱は・・</w:t>
      </w:r>
    </w:p>
    <w:p w:rsidR="0064442A" w:rsidRDefault="008173DD">
      <w:r>
        <w:rPr>
          <w:rFonts w:hint="eastAsia"/>
        </w:rPr>
        <w:t xml:space="preserve">　　※　当たり前のことは記入してないでください。</w:t>
      </w:r>
    </w:p>
    <w:p w:rsidR="0064442A" w:rsidRDefault="008173DD">
      <w:r>
        <w:rPr>
          <w:rFonts w:hint="eastAsia"/>
        </w:rPr>
        <w:t xml:space="preserve">　　※　</w:t>
      </w:r>
      <w:r w:rsidR="001A6582">
        <w:rPr>
          <w:rFonts w:hint="eastAsia"/>
        </w:rPr>
        <w:t>裏面を参考に記入してください。わからない部分は空欄で構いません。</w:t>
      </w:r>
    </w:p>
    <w:p w:rsidR="001A6582" w:rsidRDefault="001A6582"/>
    <w:p w:rsidR="008173DD" w:rsidRDefault="008173DD">
      <w:r>
        <w:rPr>
          <w:rFonts w:hint="eastAsia"/>
        </w:rPr>
        <w:t>（４）締切</w:t>
      </w:r>
    </w:p>
    <w:p w:rsidR="001A6582" w:rsidRDefault="008173DD">
      <w:r>
        <w:rPr>
          <w:rFonts w:hint="eastAsia"/>
        </w:rPr>
        <w:t xml:space="preserve">　　・４月３日（水）まで</w:t>
      </w:r>
      <w:r w:rsidR="001A6582">
        <w:rPr>
          <w:rFonts w:hint="eastAsia"/>
        </w:rPr>
        <w:t xml:space="preserve">　主幹教諭前の封筒</w:t>
      </w:r>
    </w:p>
    <w:p w:rsidR="008173DD" w:rsidRDefault="00E01FA8" w:rsidP="001A6582">
      <w:pPr>
        <w:ind w:firstLineChars="200" w:firstLine="420"/>
      </w:pPr>
      <w:r>
        <w:rPr>
          <w:rFonts w:hint="eastAsia"/>
        </w:rPr>
        <w:t>※　提出したら、名前（学級名等）</w:t>
      </w:r>
      <w:r w:rsidR="001A6582">
        <w:rPr>
          <w:rFonts w:hint="eastAsia"/>
        </w:rPr>
        <w:t>に○をつけてください。</w:t>
      </w:r>
    </w:p>
    <w:p w:rsidR="001A6582" w:rsidRDefault="008173DD">
      <w:r>
        <w:rPr>
          <w:rFonts w:hint="eastAsia"/>
        </w:rPr>
        <w:t xml:space="preserve">　　</w:t>
      </w:r>
    </w:p>
    <w:p w:rsidR="001A6582" w:rsidRDefault="001A6582">
      <w:pPr>
        <w:widowControl/>
        <w:jc w:val="left"/>
      </w:pPr>
      <w:r>
        <w:br w:type="page"/>
      </w:r>
    </w:p>
    <w:p w:rsidR="008173DD" w:rsidRDefault="001A6582">
      <w:r>
        <w:rPr>
          <w:rFonts w:hint="eastAsia"/>
        </w:rPr>
        <w:lastRenderedPageBreak/>
        <w:t>学級経営の改善に向けた取組</w:t>
      </w:r>
    </w:p>
    <w:p w:rsidR="001A6582" w:rsidRDefault="001A6582" w:rsidP="001A6582">
      <w:pPr>
        <w:jc w:val="center"/>
      </w:pPr>
      <w:r>
        <w:rPr>
          <w:rFonts w:ascii="メイリオ" w:eastAsia="メイリオ" w:hAnsi="メイリオ" w:hint="eastAsia"/>
          <w:b/>
          <w:sz w:val="30"/>
          <w:szCs w:val="30"/>
        </w:rPr>
        <w:t>『聞いてみよう！志木二小の先輩』</w:t>
      </w:r>
    </w:p>
    <w:p w:rsidR="001A6582" w:rsidRDefault="001A6582" w:rsidP="001A6582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1A6582" w:rsidRDefault="001A6582" w:rsidP="001A6582">
      <w:pPr>
        <w:jc w:val="right"/>
      </w:pPr>
      <w:r>
        <w:rPr>
          <w:rFonts w:hint="eastAsia"/>
        </w:rPr>
        <w:t>主幹教諭</w:t>
      </w:r>
    </w:p>
    <w:p w:rsidR="00CD510A" w:rsidRDefault="00CD510A" w:rsidP="00CD510A">
      <w:pPr>
        <w:jc w:val="center"/>
      </w:pPr>
      <w:bookmarkStart w:id="0" w:name="_GoBack"/>
      <w:bookmarkEnd w:id="0"/>
      <w:r>
        <w:rPr>
          <w:rFonts w:hint="eastAsia"/>
        </w:rPr>
        <w:t>記入者：</w:t>
      </w:r>
    </w:p>
    <w:p w:rsidR="00CD510A" w:rsidRPr="00CD510A" w:rsidRDefault="00CD510A" w:rsidP="00CD510A">
      <w:pPr>
        <w:jc w:val="left"/>
        <w:rPr>
          <w:b/>
          <w:sz w:val="32"/>
        </w:rPr>
      </w:pPr>
      <w:r w:rsidRPr="00CD510A">
        <w:rPr>
          <w:rFonts w:hint="eastAsia"/>
          <w:b/>
          <w:sz w:val="32"/>
        </w:rPr>
        <w:t>テーマ：「学級開き（づくり）のポイント」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D510A" w:rsidRPr="00CD510A" w:rsidTr="00CD510A">
        <w:tc>
          <w:tcPr>
            <w:tcW w:w="9944" w:type="dxa"/>
          </w:tcPr>
          <w:p w:rsidR="00CD510A" w:rsidRPr="00CD510A" w:rsidRDefault="00CD510A" w:rsidP="001A6582">
            <w:pPr>
              <w:rPr>
                <w:rFonts w:ascii="HG丸ｺﾞｼｯｸM-PRO" w:eastAsia="HG丸ｺﾞｼｯｸM-PRO" w:hAnsi="HG丸ｺﾞｼｯｸM-PRO"/>
              </w:rPr>
            </w:pPr>
            <w:r w:rsidRPr="00CD510A">
              <w:rPr>
                <w:rFonts w:ascii="HG丸ｺﾞｼｯｸM-PRO" w:eastAsia="HG丸ｺﾞｼｯｸM-PRO" w:hAnsi="HG丸ｺﾞｼｯｸM-PRO" w:hint="eastAsia"/>
              </w:rPr>
              <w:t>１　生徒指導、児童理解</w:t>
            </w:r>
          </w:p>
        </w:tc>
      </w:tr>
      <w:tr w:rsidR="00CD510A" w:rsidRPr="00CD510A" w:rsidTr="00CD510A">
        <w:tc>
          <w:tcPr>
            <w:tcW w:w="9944" w:type="dxa"/>
          </w:tcPr>
          <w:p w:rsidR="00CD510A" w:rsidRDefault="00CD510A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Pr="00CD510A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10A" w:rsidRPr="00CD510A" w:rsidTr="00CD510A">
        <w:tc>
          <w:tcPr>
            <w:tcW w:w="9944" w:type="dxa"/>
          </w:tcPr>
          <w:p w:rsidR="00CD510A" w:rsidRPr="00CD510A" w:rsidRDefault="00CD510A" w:rsidP="001A6582">
            <w:pPr>
              <w:rPr>
                <w:rFonts w:ascii="HG丸ｺﾞｼｯｸM-PRO" w:eastAsia="HG丸ｺﾞｼｯｸM-PRO" w:hAnsi="HG丸ｺﾞｼｯｸM-PRO"/>
              </w:rPr>
            </w:pPr>
            <w:r w:rsidRPr="00CD510A">
              <w:rPr>
                <w:rFonts w:ascii="HG丸ｺﾞｼｯｸM-PRO" w:eastAsia="HG丸ｺﾞｼｯｸM-PRO" w:hAnsi="HG丸ｺﾞｼｯｸM-PRO" w:hint="eastAsia"/>
              </w:rPr>
              <w:t>２　教科等指導</w:t>
            </w:r>
          </w:p>
        </w:tc>
      </w:tr>
      <w:tr w:rsidR="00CD510A" w:rsidRPr="00CD510A" w:rsidTr="00CD510A">
        <w:tc>
          <w:tcPr>
            <w:tcW w:w="9944" w:type="dxa"/>
          </w:tcPr>
          <w:p w:rsidR="00CD510A" w:rsidRDefault="00CD510A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Pr="00CD510A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10A" w:rsidRPr="00CD510A" w:rsidTr="00CD510A">
        <w:tc>
          <w:tcPr>
            <w:tcW w:w="9944" w:type="dxa"/>
          </w:tcPr>
          <w:p w:rsidR="00CD510A" w:rsidRPr="00CD510A" w:rsidRDefault="00CD510A" w:rsidP="001A6582">
            <w:pPr>
              <w:rPr>
                <w:rFonts w:ascii="HG丸ｺﾞｼｯｸM-PRO" w:eastAsia="HG丸ｺﾞｼｯｸM-PRO" w:hAnsi="HG丸ｺﾞｼｯｸM-PRO"/>
              </w:rPr>
            </w:pPr>
            <w:r w:rsidRPr="00CD510A">
              <w:rPr>
                <w:rFonts w:ascii="HG丸ｺﾞｼｯｸM-PRO" w:eastAsia="HG丸ｺﾞｼｯｸM-PRO" w:hAnsi="HG丸ｺﾞｼｯｸM-PRO" w:hint="eastAsia"/>
              </w:rPr>
              <w:t>３　保護者対応</w:t>
            </w:r>
          </w:p>
        </w:tc>
      </w:tr>
      <w:tr w:rsidR="00CD510A" w:rsidRPr="00CD510A" w:rsidTr="00CD510A">
        <w:tc>
          <w:tcPr>
            <w:tcW w:w="9944" w:type="dxa"/>
          </w:tcPr>
          <w:p w:rsidR="00CD510A" w:rsidRDefault="00CD510A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Pr="00CD510A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10A" w:rsidRPr="00CD510A" w:rsidTr="00CD510A">
        <w:tc>
          <w:tcPr>
            <w:tcW w:w="9944" w:type="dxa"/>
          </w:tcPr>
          <w:p w:rsidR="00CD510A" w:rsidRPr="00CD510A" w:rsidRDefault="00CD510A" w:rsidP="001A6582">
            <w:pPr>
              <w:rPr>
                <w:rFonts w:ascii="HG丸ｺﾞｼｯｸM-PRO" w:eastAsia="HG丸ｺﾞｼｯｸM-PRO" w:hAnsi="HG丸ｺﾞｼｯｸM-PRO"/>
              </w:rPr>
            </w:pPr>
            <w:r w:rsidRPr="00CD510A">
              <w:rPr>
                <w:rFonts w:ascii="HG丸ｺﾞｼｯｸM-PRO" w:eastAsia="HG丸ｺﾞｼｯｸM-PRO" w:hAnsi="HG丸ｺﾞｼｯｸM-PRO" w:hint="eastAsia"/>
              </w:rPr>
              <w:t>４私の学級経営の柱は・・</w:t>
            </w:r>
          </w:p>
        </w:tc>
      </w:tr>
      <w:tr w:rsidR="00CD510A" w:rsidRPr="00CD510A" w:rsidTr="00CD510A">
        <w:tc>
          <w:tcPr>
            <w:tcW w:w="9944" w:type="dxa"/>
          </w:tcPr>
          <w:p w:rsidR="00CD510A" w:rsidRDefault="00CD510A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  <w:p w:rsidR="005C42EE" w:rsidRPr="00CD510A" w:rsidRDefault="005C42EE" w:rsidP="001A658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A6582" w:rsidRDefault="001A6582" w:rsidP="001A6582"/>
    <w:p w:rsidR="00CD510A" w:rsidRDefault="00CD510A">
      <w:pPr>
        <w:widowControl/>
        <w:jc w:val="left"/>
      </w:pPr>
      <w:r>
        <w:br w:type="page"/>
      </w:r>
    </w:p>
    <w:p w:rsidR="00CD510A" w:rsidRDefault="00CD510A" w:rsidP="00CD510A">
      <w:r>
        <w:rPr>
          <w:rFonts w:hint="eastAsia"/>
        </w:rPr>
        <w:lastRenderedPageBreak/>
        <w:t>学級経営の改善に向けた取組</w:t>
      </w:r>
    </w:p>
    <w:p w:rsidR="00CD510A" w:rsidRDefault="00CD510A" w:rsidP="00CD510A">
      <w:pPr>
        <w:jc w:val="center"/>
      </w:pPr>
      <w:r>
        <w:rPr>
          <w:rFonts w:ascii="メイリオ" w:eastAsia="メイリオ" w:hAnsi="メイリオ" w:hint="eastAsia"/>
          <w:b/>
          <w:sz w:val="30"/>
          <w:szCs w:val="30"/>
        </w:rPr>
        <w:t>『聞いてみよう！志木二小の先輩』</w:t>
      </w:r>
    </w:p>
    <w:p w:rsidR="00CD510A" w:rsidRDefault="00CD510A" w:rsidP="00CD510A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CD510A" w:rsidRDefault="00CD510A" w:rsidP="00CD510A">
      <w:pPr>
        <w:jc w:val="right"/>
      </w:pPr>
      <w:r>
        <w:rPr>
          <w:rFonts w:hint="eastAsia"/>
        </w:rPr>
        <w:t>主幹教諭</w:t>
      </w:r>
    </w:p>
    <w:p w:rsidR="00CD510A" w:rsidRPr="00E01FA8" w:rsidRDefault="00CD510A" w:rsidP="00CD510A">
      <w:pPr>
        <w:jc w:val="left"/>
        <w:rPr>
          <w:sz w:val="30"/>
          <w:szCs w:val="30"/>
        </w:rPr>
      </w:pPr>
      <w:r w:rsidRPr="00E01FA8">
        <w:rPr>
          <w:rFonts w:hint="eastAsia"/>
          <w:sz w:val="30"/>
          <w:szCs w:val="30"/>
        </w:rPr>
        <w:t>記入者：川瀬　恭彦</w:t>
      </w:r>
    </w:p>
    <w:p w:rsidR="00CD510A" w:rsidRPr="00CD510A" w:rsidRDefault="00CD510A" w:rsidP="00CD510A">
      <w:pPr>
        <w:jc w:val="left"/>
        <w:rPr>
          <w:b/>
          <w:sz w:val="32"/>
        </w:rPr>
      </w:pPr>
      <w:r w:rsidRPr="00CD510A">
        <w:rPr>
          <w:rFonts w:hint="eastAsia"/>
          <w:b/>
          <w:sz w:val="32"/>
        </w:rPr>
        <w:t>テーマ：「学級開き（づくり）のポイント」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D510A" w:rsidRPr="00CD510A" w:rsidTr="00E5145E">
        <w:tc>
          <w:tcPr>
            <w:tcW w:w="9944" w:type="dxa"/>
          </w:tcPr>
          <w:p w:rsidR="00CD510A" w:rsidRPr="00CD510A" w:rsidRDefault="00CD510A" w:rsidP="00E5145E">
            <w:pPr>
              <w:rPr>
                <w:rFonts w:ascii="HG丸ｺﾞｼｯｸM-PRO" w:eastAsia="HG丸ｺﾞｼｯｸM-PRO" w:hAnsi="HG丸ｺﾞｼｯｸM-PRO"/>
              </w:rPr>
            </w:pPr>
            <w:r w:rsidRPr="00CD510A">
              <w:rPr>
                <w:rFonts w:ascii="HG丸ｺﾞｼｯｸM-PRO" w:eastAsia="HG丸ｺﾞｼｯｸM-PRO" w:hAnsi="HG丸ｺﾞｼｯｸM-PRO" w:hint="eastAsia"/>
              </w:rPr>
              <w:t>１　生徒指導、児童理解</w:t>
            </w:r>
          </w:p>
        </w:tc>
      </w:tr>
      <w:tr w:rsidR="00CD510A" w:rsidRPr="00CD510A" w:rsidTr="00E5145E">
        <w:tc>
          <w:tcPr>
            <w:tcW w:w="9944" w:type="dxa"/>
          </w:tcPr>
          <w:p w:rsidR="00CD510A" w:rsidRPr="005C42EE" w:rsidRDefault="00CD510A" w:rsidP="005C42EE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５月中旬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までは、小さいミス（暴言・悪口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・ひやかし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、話の聞き方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・手遊び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学習の手抜き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）を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一つでも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見逃さない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心構え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01FA8"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5A4964"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クラスの善悪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・正義</w:t>
            </w:r>
            <w:r w:rsidR="005A4964"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を明確にする。</w:t>
            </w:r>
          </w:p>
          <w:p w:rsidR="00CD510A" w:rsidRPr="005C42EE" w:rsidRDefault="00CD510A" w:rsidP="00E514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②子どもたちのいい所を探して、伝える。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キーワードは「愛情」「大好き」</w:t>
            </w:r>
          </w:p>
          <w:p w:rsidR="005A4964" w:rsidRPr="005C42EE" w:rsidRDefault="002D1A58" w:rsidP="002D1A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③指導（注意）したことは、必ずできる姿を見届け、「ほめる」までが一連。</w:t>
            </w:r>
          </w:p>
        </w:tc>
      </w:tr>
      <w:tr w:rsidR="00CD510A" w:rsidRPr="00CD510A" w:rsidTr="00E5145E">
        <w:tc>
          <w:tcPr>
            <w:tcW w:w="9944" w:type="dxa"/>
          </w:tcPr>
          <w:p w:rsidR="00CD510A" w:rsidRPr="00CD510A" w:rsidRDefault="00CD510A" w:rsidP="00E5145E">
            <w:pPr>
              <w:rPr>
                <w:rFonts w:ascii="HG丸ｺﾞｼｯｸM-PRO" w:eastAsia="HG丸ｺﾞｼｯｸM-PRO" w:hAnsi="HG丸ｺﾞｼｯｸM-PRO"/>
              </w:rPr>
            </w:pPr>
            <w:r w:rsidRPr="00CD510A">
              <w:rPr>
                <w:rFonts w:ascii="HG丸ｺﾞｼｯｸM-PRO" w:eastAsia="HG丸ｺﾞｼｯｸM-PRO" w:hAnsi="HG丸ｺﾞｼｯｸM-PRO" w:hint="eastAsia"/>
              </w:rPr>
              <w:t>２　教科等指導</w:t>
            </w:r>
          </w:p>
        </w:tc>
      </w:tr>
      <w:tr w:rsidR="00CD510A" w:rsidRPr="005A4964" w:rsidTr="00E5145E">
        <w:tc>
          <w:tcPr>
            <w:tcW w:w="9944" w:type="dxa"/>
          </w:tcPr>
          <w:p w:rsidR="005A4964" w:rsidRPr="005C42EE" w:rsidRDefault="005A4964" w:rsidP="00E514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①　やることが終わったら、遊びながら、勉強する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など、ごほうびを設定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5C42EE" w:rsidRPr="005C42EE" w:rsidRDefault="005A4964" w:rsidP="002D1A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②　子どもたちのやる気がわくような工夫をする。</w:t>
            </w:r>
          </w:p>
        </w:tc>
      </w:tr>
      <w:tr w:rsidR="00CD510A" w:rsidRPr="00CD510A" w:rsidTr="00E5145E">
        <w:tc>
          <w:tcPr>
            <w:tcW w:w="9944" w:type="dxa"/>
          </w:tcPr>
          <w:p w:rsidR="00CD510A" w:rsidRPr="00CD510A" w:rsidRDefault="00CD510A" w:rsidP="00E5145E">
            <w:pPr>
              <w:rPr>
                <w:rFonts w:ascii="HG丸ｺﾞｼｯｸM-PRO" w:eastAsia="HG丸ｺﾞｼｯｸM-PRO" w:hAnsi="HG丸ｺﾞｼｯｸM-PRO"/>
              </w:rPr>
            </w:pPr>
            <w:r w:rsidRPr="00CD510A">
              <w:rPr>
                <w:rFonts w:ascii="HG丸ｺﾞｼｯｸM-PRO" w:eastAsia="HG丸ｺﾞｼｯｸM-PRO" w:hAnsi="HG丸ｺﾞｼｯｸM-PRO" w:hint="eastAsia"/>
              </w:rPr>
              <w:t>３　保護者対応</w:t>
            </w:r>
          </w:p>
        </w:tc>
      </w:tr>
      <w:tr w:rsidR="00CD510A" w:rsidRPr="00CD510A" w:rsidTr="00E5145E">
        <w:tc>
          <w:tcPr>
            <w:tcW w:w="9944" w:type="dxa"/>
          </w:tcPr>
          <w:p w:rsidR="006C2919" w:rsidRPr="005C42EE" w:rsidRDefault="005C42EE" w:rsidP="00E514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　</w:t>
            </w:r>
            <w:r w:rsidR="006C2919">
              <w:rPr>
                <w:rFonts w:ascii="HG丸ｺﾞｼｯｸM-PRO" w:eastAsia="HG丸ｺﾞｼｯｸM-PRO" w:hAnsi="HG丸ｺﾞｼｯｸM-PRO" w:hint="eastAsia"/>
                <w:sz w:val="22"/>
              </w:rPr>
              <w:t>学級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通信を</w:t>
            </w:r>
            <w:r w:rsidR="006C2919">
              <w:rPr>
                <w:rFonts w:ascii="HG丸ｺﾞｼｯｸM-PRO" w:eastAsia="HG丸ｺﾞｼｯｸM-PRO" w:hAnsi="HG丸ｺﾞｼｯｸM-PRO" w:hint="eastAsia"/>
                <w:sz w:val="22"/>
              </w:rPr>
              <w:t>発行して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、子どもたちの文字やイ</w:t>
            </w:r>
            <w:r w:rsidR="005A4964"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ラスト、写真</w:t>
            </w:r>
            <w:r w:rsidR="006C2919">
              <w:rPr>
                <w:rFonts w:ascii="HG丸ｺﾞｼｯｸM-PRO" w:eastAsia="HG丸ｺﾞｼｯｸM-PRO" w:hAnsi="HG丸ｺﾞｼｯｸM-PRO" w:hint="eastAsia"/>
                <w:sz w:val="22"/>
              </w:rPr>
              <w:t>を入れる</w:t>
            </w:r>
            <w:r w:rsidR="005A4964"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5A4964" w:rsidRPr="005C42EE" w:rsidRDefault="005A4964" w:rsidP="005A49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　</w:t>
            </w:r>
            <w:r w:rsidR="006C2919">
              <w:rPr>
                <w:rFonts w:ascii="HG丸ｺﾞｼｯｸM-PRO" w:eastAsia="HG丸ｺﾞｼｯｸM-PRO" w:hAnsi="HG丸ｺﾞｼｯｸM-PRO" w:hint="eastAsia"/>
                <w:sz w:val="22"/>
              </w:rPr>
              <w:t>担任としての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専門的な考え</w:t>
            </w:r>
            <w:r w:rsidR="006C2919"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を伝える。</w:t>
            </w:r>
          </w:p>
          <w:p w:rsidR="005C42EE" w:rsidRPr="005C42EE" w:rsidRDefault="002D1A58" w:rsidP="005C42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5C42EE" w:rsidRPr="005C42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懇談会、面談は、「わざわざ来て、よかった。」と思える工夫をする。</w:t>
            </w:r>
          </w:p>
        </w:tc>
      </w:tr>
      <w:tr w:rsidR="00CD510A" w:rsidRPr="00CD510A" w:rsidTr="00E5145E">
        <w:tc>
          <w:tcPr>
            <w:tcW w:w="9944" w:type="dxa"/>
          </w:tcPr>
          <w:p w:rsidR="005A4964" w:rsidRPr="00CD510A" w:rsidRDefault="00CD510A" w:rsidP="00E5145E">
            <w:pPr>
              <w:rPr>
                <w:rFonts w:ascii="HG丸ｺﾞｼｯｸM-PRO" w:eastAsia="HG丸ｺﾞｼｯｸM-PRO" w:hAnsi="HG丸ｺﾞｼｯｸM-PRO"/>
              </w:rPr>
            </w:pPr>
            <w:r w:rsidRPr="00CD510A">
              <w:rPr>
                <w:rFonts w:ascii="HG丸ｺﾞｼｯｸM-PRO" w:eastAsia="HG丸ｺﾞｼｯｸM-PRO" w:hAnsi="HG丸ｺﾞｼｯｸM-PRO" w:hint="eastAsia"/>
              </w:rPr>
              <w:t>４私の学級経営の柱は・・</w:t>
            </w:r>
          </w:p>
        </w:tc>
      </w:tr>
      <w:tr w:rsidR="00CD510A" w:rsidRPr="00CD510A" w:rsidTr="00E5145E">
        <w:tc>
          <w:tcPr>
            <w:tcW w:w="9944" w:type="dxa"/>
          </w:tcPr>
          <w:p w:rsidR="00CD510A" w:rsidRPr="005C42EE" w:rsidRDefault="005A4964" w:rsidP="00E514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①　児童、保護者の満足感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＝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>児童、保護者の期待に応える。</w:t>
            </w:r>
          </w:p>
          <w:p w:rsidR="005C42EE" w:rsidRPr="005C42EE" w:rsidRDefault="005A4964" w:rsidP="00E514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C42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　</w:t>
            </w:r>
            <w:r w:rsidR="005C42EE"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すべての子に居場所があり、自己有用感が持てるようにする。</w:t>
            </w:r>
          </w:p>
          <w:p w:rsidR="005C42EE" w:rsidRDefault="002D1A58" w:rsidP="00E514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　「賢い子（知恵）」「人の役に立つ子」「愛情をもつ子」になるよう教育する</w:t>
            </w:r>
            <w:r w:rsidR="005C42EE" w:rsidRPr="005C42EE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2F3B4C" w:rsidRPr="005C42EE" w:rsidRDefault="002F3B4C" w:rsidP="002F3B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④　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学級など職務上の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悪い状況を子どものせいにしない心構え。</w:t>
            </w:r>
            <w:r w:rsidR="002D1A58">
              <w:rPr>
                <w:rFonts w:ascii="HG丸ｺﾞｼｯｸM-PRO" w:eastAsia="HG丸ｺﾞｼｯｸM-PRO" w:hAnsi="HG丸ｺﾞｼｯｸM-PRO" w:hint="eastAsia"/>
                <w:sz w:val="22"/>
              </w:rPr>
              <w:t>ピンチはチャンス。</w:t>
            </w:r>
          </w:p>
        </w:tc>
      </w:tr>
    </w:tbl>
    <w:p w:rsidR="001A6582" w:rsidRPr="00CD510A" w:rsidRDefault="001A6582" w:rsidP="001A6582"/>
    <w:p w:rsidR="001A6582" w:rsidRDefault="001A6582" w:rsidP="001A6582"/>
    <w:p w:rsidR="0064442A" w:rsidRDefault="0064442A"/>
    <w:sectPr w:rsidR="0064442A" w:rsidSect="006444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A8" w:rsidRDefault="00E01FA8" w:rsidP="00E01FA8">
      <w:r>
        <w:separator/>
      </w:r>
    </w:p>
  </w:endnote>
  <w:endnote w:type="continuationSeparator" w:id="0">
    <w:p w:rsidR="00E01FA8" w:rsidRDefault="00E01FA8" w:rsidP="00E0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A8" w:rsidRDefault="00E01FA8" w:rsidP="00E01FA8">
      <w:r>
        <w:separator/>
      </w:r>
    </w:p>
  </w:footnote>
  <w:footnote w:type="continuationSeparator" w:id="0">
    <w:p w:rsidR="00E01FA8" w:rsidRDefault="00E01FA8" w:rsidP="00E01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2A"/>
    <w:rsid w:val="001A6582"/>
    <w:rsid w:val="002D1A58"/>
    <w:rsid w:val="002F3B4C"/>
    <w:rsid w:val="003D7AB4"/>
    <w:rsid w:val="00523DE2"/>
    <w:rsid w:val="005A4964"/>
    <w:rsid w:val="005C42EE"/>
    <w:rsid w:val="0064442A"/>
    <w:rsid w:val="006C2919"/>
    <w:rsid w:val="008173DD"/>
    <w:rsid w:val="00CD510A"/>
    <w:rsid w:val="00E0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4482FE-53BD-412E-B193-B6276EC0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442A"/>
  </w:style>
  <w:style w:type="character" w:customStyle="1" w:styleId="a4">
    <w:name w:val="日付 (文字)"/>
    <w:basedOn w:val="a0"/>
    <w:link w:val="a3"/>
    <w:uiPriority w:val="99"/>
    <w:semiHidden/>
    <w:rsid w:val="0064442A"/>
  </w:style>
  <w:style w:type="table" w:styleId="a5">
    <w:name w:val="Table Grid"/>
    <w:basedOn w:val="a1"/>
    <w:uiPriority w:val="59"/>
    <w:rsid w:val="00CD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3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3B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1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FA8"/>
  </w:style>
  <w:style w:type="paragraph" w:styleId="aa">
    <w:name w:val="footer"/>
    <w:basedOn w:val="a"/>
    <w:link w:val="ab"/>
    <w:uiPriority w:val="99"/>
    <w:unhideWhenUsed/>
    <w:rsid w:val="00E01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A8FE-8BC4-4279-A623-DD3A3AB9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志木市教育委員会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志木市教育員会</dc:creator>
  <cp:lastModifiedBy>志木第二小学校 ３３</cp:lastModifiedBy>
  <cp:revision>2</cp:revision>
  <cp:lastPrinted>2019-04-01T11:36:00Z</cp:lastPrinted>
  <dcterms:created xsi:type="dcterms:W3CDTF">2020-03-10T10:28:00Z</dcterms:created>
  <dcterms:modified xsi:type="dcterms:W3CDTF">2020-03-10T10:28:00Z</dcterms:modified>
</cp:coreProperties>
</file>