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8D56" w14:textId="21FA5AAE" w:rsidR="00096392" w:rsidRPr="001C507C" w:rsidRDefault="008F4C24">
      <w:pPr>
        <w:rPr>
          <w:rFonts w:ascii="ＭＳ ゴシック" w:eastAsia="ＭＳ ゴシック" w:hAnsi="ＭＳ ゴシック"/>
          <w:b/>
          <w:bCs/>
          <w:sz w:val="24"/>
          <w:szCs w:val="24"/>
        </w:rPr>
      </w:pPr>
      <w:r w:rsidRPr="001C507C">
        <w:rPr>
          <w:rFonts w:ascii="ＭＳ ゴシック" w:eastAsia="ＭＳ ゴシック" w:hAnsi="ＭＳ ゴシック" w:hint="eastAsia"/>
          <w:b/>
          <w:bCs/>
          <w:sz w:val="24"/>
          <w:szCs w:val="24"/>
        </w:rPr>
        <w:t>１　指定介護老人福祉施設等運営指導　主な指導事項等</w:t>
      </w:r>
    </w:p>
    <w:p w14:paraId="64474B37" w14:textId="7AAEBB10" w:rsidR="008F4C24" w:rsidRPr="001C507C" w:rsidRDefault="008F4C24">
      <w:pPr>
        <w:rPr>
          <w:rFonts w:ascii="ＭＳ ゴシック" w:eastAsia="ＭＳ ゴシック" w:hAnsi="ＭＳ ゴシック"/>
          <w:b/>
          <w:bCs/>
          <w:sz w:val="24"/>
          <w:szCs w:val="24"/>
        </w:rPr>
      </w:pPr>
      <w:r w:rsidRPr="001C507C">
        <w:rPr>
          <w:rFonts w:ascii="ＭＳ ゴシック" w:eastAsia="ＭＳ ゴシック" w:hAnsi="ＭＳ ゴシック" w:hint="eastAsia"/>
          <w:b/>
          <w:bCs/>
          <w:sz w:val="24"/>
          <w:szCs w:val="24"/>
        </w:rPr>
        <w:t xml:space="preserve">　〇運営管理</w:t>
      </w:r>
    </w:p>
    <w:tbl>
      <w:tblPr>
        <w:tblStyle w:val="aa"/>
        <w:tblW w:w="0" w:type="auto"/>
        <w:tblLook w:val="04A0" w:firstRow="1" w:lastRow="0" w:firstColumn="1" w:lastColumn="0" w:noHBand="0" w:noVBand="1"/>
      </w:tblPr>
      <w:tblGrid>
        <w:gridCol w:w="1271"/>
        <w:gridCol w:w="7223"/>
      </w:tblGrid>
      <w:tr w:rsidR="008F4C24" w:rsidRPr="008F4C24" w14:paraId="63928C5A" w14:textId="77777777" w:rsidTr="00B95300">
        <w:tc>
          <w:tcPr>
            <w:tcW w:w="1271" w:type="dxa"/>
            <w:shd w:val="clear" w:color="auto" w:fill="BFBFBF" w:themeFill="background1" w:themeFillShade="BF"/>
          </w:tcPr>
          <w:p w14:paraId="1AC3EC7E" w14:textId="35BA50D9" w:rsidR="008F4C24" w:rsidRPr="008F4C24" w:rsidRDefault="008F4C24" w:rsidP="008F4C24">
            <w:pPr>
              <w:jc w:val="center"/>
              <w:rPr>
                <w:rFonts w:ascii="ＭＳ ゴシック" w:eastAsia="ＭＳ ゴシック" w:hAnsi="ＭＳ ゴシック"/>
                <w:sz w:val="24"/>
                <w:szCs w:val="24"/>
              </w:rPr>
            </w:pPr>
            <w:r w:rsidRPr="008F4C24">
              <w:rPr>
                <w:rFonts w:ascii="ＭＳ ゴシック" w:eastAsia="ＭＳ ゴシック" w:hAnsi="ＭＳ ゴシック" w:hint="eastAsia"/>
                <w:sz w:val="24"/>
                <w:szCs w:val="24"/>
              </w:rPr>
              <w:t>項目</w:t>
            </w:r>
          </w:p>
        </w:tc>
        <w:tc>
          <w:tcPr>
            <w:tcW w:w="7223" w:type="dxa"/>
            <w:shd w:val="clear" w:color="auto" w:fill="BFBFBF" w:themeFill="background1" w:themeFillShade="BF"/>
          </w:tcPr>
          <w:p w14:paraId="695456CB" w14:textId="3234D068" w:rsidR="008F4C24" w:rsidRPr="008F4C24" w:rsidRDefault="008F4C24" w:rsidP="008F4C24">
            <w:pPr>
              <w:jc w:val="center"/>
              <w:rPr>
                <w:rFonts w:ascii="ＭＳ ゴシック" w:eastAsia="ＭＳ ゴシック" w:hAnsi="ＭＳ ゴシック"/>
                <w:sz w:val="24"/>
                <w:szCs w:val="24"/>
                <w:shd w:val="pct15" w:color="auto" w:fill="FFFFFF"/>
              </w:rPr>
            </w:pPr>
            <w:r w:rsidRPr="008F4C24">
              <w:rPr>
                <w:rFonts w:ascii="ＭＳ ゴシック" w:eastAsia="ＭＳ ゴシック" w:hAnsi="ＭＳ ゴシック" w:hint="eastAsia"/>
                <w:sz w:val="24"/>
                <w:szCs w:val="24"/>
              </w:rPr>
              <w:t>主な内容</w:t>
            </w:r>
          </w:p>
        </w:tc>
      </w:tr>
      <w:tr w:rsidR="008F4C24" w:rsidRPr="008F4C24" w14:paraId="3D59A541" w14:textId="77777777" w:rsidTr="00B95300">
        <w:trPr>
          <w:trHeight w:val="318"/>
        </w:trPr>
        <w:tc>
          <w:tcPr>
            <w:tcW w:w="1271" w:type="dxa"/>
          </w:tcPr>
          <w:p w14:paraId="081F3409" w14:textId="10DC7118" w:rsidR="008F4C24" w:rsidRPr="008F4C24" w:rsidRDefault="008F4C24">
            <w:pPr>
              <w:rPr>
                <w:rFonts w:ascii="ＭＳ ゴシック" w:eastAsia="ＭＳ ゴシック" w:hAnsi="ＭＳ ゴシック"/>
                <w:sz w:val="24"/>
                <w:szCs w:val="24"/>
              </w:rPr>
            </w:pPr>
            <w:r w:rsidRPr="008F4C24">
              <w:rPr>
                <w:rFonts w:ascii="ＭＳ ゴシック" w:eastAsia="ＭＳ ゴシック" w:hAnsi="ＭＳ ゴシック" w:hint="eastAsia"/>
                <w:sz w:val="24"/>
                <w:szCs w:val="24"/>
              </w:rPr>
              <w:t>事業</w:t>
            </w:r>
          </w:p>
        </w:tc>
        <w:tc>
          <w:tcPr>
            <w:tcW w:w="7223" w:type="dxa"/>
          </w:tcPr>
          <w:p w14:paraId="301C00DB" w14:textId="051B96EB" w:rsidR="008F4C24" w:rsidRPr="00B95300" w:rsidRDefault="00B95300" w:rsidP="00B9530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F4C24" w:rsidRPr="00B95300">
              <w:rPr>
                <w:rFonts w:ascii="ＭＳ ゴシック" w:eastAsia="ＭＳ ゴシック" w:hAnsi="ＭＳ ゴシック" w:hint="eastAsia"/>
                <w:sz w:val="24"/>
                <w:szCs w:val="24"/>
              </w:rPr>
              <w:t>各種委員会は定期的に開催し、議事録を作成すること。</w:t>
            </w:r>
          </w:p>
        </w:tc>
      </w:tr>
      <w:tr w:rsidR="008F4C24" w:rsidRPr="008F4C24" w14:paraId="157593F8" w14:textId="77777777" w:rsidTr="00B95300">
        <w:trPr>
          <w:trHeight w:val="1784"/>
        </w:trPr>
        <w:tc>
          <w:tcPr>
            <w:tcW w:w="1271" w:type="dxa"/>
          </w:tcPr>
          <w:p w14:paraId="33258455" w14:textId="24C13B86" w:rsidR="008F4C24" w:rsidRPr="008F4C24" w:rsidRDefault="001C507C">
            <w:pPr>
              <w:rPr>
                <w:rFonts w:ascii="ＭＳ ゴシック" w:eastAsia="ＭＳ ゴシック" w:hAnsi="ＭＳ ゴシック"/>
                <w:sz w:val="24"/>
                <w:szCs w:val="24"/>
              </w:rPr>
            </w:pPr>
            <w:r>
              <w:rPr>
                <w:rFonts w:ascii="ＭＳ ゴシック" w:eastAsia="ＭＳ ゴシック" w:hAnsi="ＭＳ ゴシック" w:hint="eastAsia"/>
                <w:sz w:val="24"/>
                <w:szCs w:val="24"/>
              </w:rPr>
              <w:t>人事管理</w:t>
            </w:r>
          </w:p>
        </w:tc>
        <w:tc>
          <w:tcPr>
            <w:tcW w:w="7223" w:type="dxa"/>
          </w:tcPr>
          <w:p w14:paraId="5E59DF21" w14:textId="1CF1771E" w:rsidR="001C507C" w:rsidRPr="00B95300" w:rsidRDefault="00B95300" w:rsidP="00B9530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1C507C" w:rsidRPr="00B95300">
              <w:rPr>
                <w:rFonts w:ascii="ＭＳ ゴシック" w:eastAsia="ＭＳ ゴシック" w:hAnsi="ＭＳ ゴシック" w:hint="eastAsia"/>
                <w:sz w:val="24"/>
                <w:szCs w:val="24"/>
              </w:rPr>
              <w:t>個人情報に係る指針や規程を最新のものに修正すること。</w:t>
            </w:r>
          </w:p>
          <w:p w14:paraId="38D1D785" w14:textId="1E22E3D1" w:rsidR="001C507C" w:rsidRPr="00B95300" w:rsidRDefault="00B95300" w:rsidP="00B9530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1C507C" w:rsidRPr="00B95300">
              <w:rPr>
                <w:rFonts w:ascii="ＭＳ ゴシック" w:eastAsia="ＭＳ ゴシック" w:hAnsi="ＭＳ ゴシック" w:hint="eastAsia"/>
                <w:sz w:val="24"/>
                <w:szCs w:val="24"/>
              </w:rPr>
              <w:t>特定個人情報に係る指針や規程を最新のものに修正すること。</w:t>
            </w:r>
          </w:p>
          <w:p w14:paraId="6545DDAF" w14:textId="355D7A22" w:rsidR="001C507C" w:rsidRPr="00852302" w:rsidRDefault="00852302" w:rsidP="00852302">
            <w:pPr>
              <w:rPr>
                <w:rFonts w:ascii="ＭＳ ゴシック" w:eastAsia="ＭＳ ゴシック" w:hAnsi="ＭＳ ゴシック"/>
                <w:strike/>
                <w:color w:val="000000" w:themeColor="text1"/>
                <w:sz w:val="24"/>
                <w:szCs w:val="24"/>
              </w:rPr>
            </w:pPr>
            <w:r w:rsidRPr="00852302">
              <w:rPr>
                <w:rFonts w:ascii="ＭＳ ゴシック" w:eastAsia="ＭＳ ゴシック" w:hAnsi="ＭＳ ゴシック" w:hint="eastAsia"/>
                <w:color w:val="000000" w:themeColor="text1"/>
                <w:sz w:val="24"/>
                <w:szCs w:val="24"/>
              </w:rPr>
              <w:t>・</w:t>
            </w:r>
            <w:r w:rsidR="001C507C" w:rsidRPr="00852302">
              <w:rPr>
                <w:rFonts w:ascii="ＭＳ ゴシック" w:eastAsia="ＭＳ ゴシック" w:hAnsi="ＭＳ ゴシック" w:hint="eastAsia"/>
                <w:color w:val="000000" w:themeColor="text1"/>
                <w:sz w:val="24"/>
                <w:szCs w:val="24"/>
              </w:rPr>
              <w:t>育児介護休業規定を最新のものに修正すること。</w:t>
            </w:r>
          </w:p>
          <w:p w14:paraId="262E764C" w14:textId="4FE716CD" w:rsidR="002829D2" w:rsidRPr="00852302" w:rsidRDefault="001C507C" w:rsidP="00B95300">
            <w:pPr>
              <w:rPr>
                <w:rFonts w:ascii="ＭＳ ゴシック" w:eastAsia="ＭＳ ゴシック" w:hAnsi="ＭＳ ゴシック"/>
                <w:sz w:val="24"/>
                <w:szCs w:val="24"/>
              </w:rPr>
            </w:pPr>
            <w:r w:rsidRPr="001C507C">
              <w:rPr>
                <w:rFonts w:ascii="ＭＳ ゴシック" w:eastAsia="ＭＳ ゴシック" w:hAnsi="ＭＳ ゴシック" w:hint="eastAsia"/>
                <w:sz w:val="24"/>
                <w:szCs w:val="24"/>
              </w:rPr>
              <w:t>・支給する手当類は給与規程に規定すること。</w:t>
            </w:r>
          </w:p>
          <w:p w14:paraId="415282ED" w14:textId="299972C2" w:rsidR="008F4C24" w:rsidRPr="00B95300" w:rsidRDefault="00B95300" w:rsidP="00B9530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1C507C" w:rsidRPr="00B95300">
              <w:rPr>
                <w:rFonts w:ascii="ＭＳ ゴシック" w:eastAsia="ＭＳ ゴシック" w:hAnsi="ＭＳ ゴシック" w:hint="eastAsia"/>
                <w:sz w:val="24"/>
                <w:szCs w:val="24"/>
              </w:rPr>
              <w:t>ハラスメント防止規程を整備すること。</w:t>
            </w:r>
          </w:p>
        </w:tc>
      </w:tr>
      <w:tr w:rsidR="008F4C24" w14:paraId="6C30188A" w14:textId="77777777" w:rsidTr="00B95300">
        <w:trPr>
          <w:trHeight w:val="688"/>
        </w:trPr>
        <w:tc>
          <w:tcPr>
            <w:tcW w:w="1271" w:type="dxa"/>
          </w:tcPr>
          <w:p w14:paraId="5ABA4AB6" w14:textId="33700C1A" w:rsidR="008F4C24" w:rsidRPr="001C507C" w:rsidRDefault="001C507C">
            <w:pPr>
              <w:rPr>
                <w:rFonts w:ascii="ＭＳ ゴシック" w:eastAsia="ＭＳ ゴシック" w:hAnsi="ＭＳ ゴシック"/>
                <w:sz w:val="24"/>
                <w:szCs w:val="24"/>
              </w:rPr>
            </w:pPr>
            <w:r>
              <w:rPr>
                <w:rFonts w:ascii="ＭＳ ゴシック" w:eastAsia="ＭＳ ゴシック" w:hAnsi="ＭＳ ゴシック" w:hint="eastAsia"/>
                <w:sz w:val="24"/>
                <w:szCs w:val="24"/>
              </w:rPr>
              <w:t>施設管理</w:t>
            </w:r>
          </w:p>
        </w:tc>
        <w:tc>
          <w:tcPr>
            <w:tcW w:w="7223" w:type="dxa"/>
          </w:tcPr>
          <w:p w14:paraId="31F5F051" w14:textId="5CD68DD7" w:rsidR="001C507C" w:rsidRPr="00B95300" w:rsidRDefault="00B95300" w:rsidP="00B9530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1C507C" w:rsidRPr="00B95300">
              <w:rPr>
                <w:rFonts w:ascii="ＭＳ ゴシック" w:eastAsia="ＭＳ ゴシック" w:hAnsi="ＭＳ ゴシック" w:hint="eastAsia"/>
                <w:sz w:val="24"/>
                <w:szCs w:val="24"/>
              </w:rPr>
              <w:t>浴槽水のレジオネラ属菌の検査を行うこと。</w:t>
            </w:r>
          </w:p>
          <w:p w14:paraId="37D11C1B" w14:textId="27915E02" w:rsidR="008F4C24" w:rsidRDefault="00B95300" w:rsidP="00B95300">
            <w:r>
              <w:rPr>
                <w:rFonts w:ascii="ＭＳ ゴシック" w:eastAsia="ＭＳ ゴシック" w:hAnsi="ＭＳ ゴシック" w:hint="eastAsia"/>
                <w:sz w:val="24"/>
                <w:szCs w:val="24"/>
              </w:rPr>
              <w:t>・</w:t>
            </w:r>
            <w:r w:rsidR="001C507C" w:rsidRPr="00B95300">
              <w:rPr>
                <w:rFonts w:ascii="ＭＳ ゴシック" w:eastAsia="ＭＳ ゴシック" w:hAnsi="ＭＳ ゴシック" w:hint="eastAsia"/>
                <w:sz w:val="24"/>
                <w:szCs w:val="24"/>
              </w:rPr>
              <w:t>浴槽水の残留塩素濃度を測定すること。</w:t>
            </w:r>
          </w:p>
        </w:tc>
      </w:tr>
      <w:tr w:rsidR="008F4C24" w14:paraId="042BD63E" w14:textId="77777777" w:rsidTr="00B95300">
        <w:trPr>
          <w:trHeight w:val="1692"/>
        </w:trPr>
        <w:tc>
          <w:tcPr>
            <w:tcW w:w="1271" w:type="dxa"/>
          </w:tcPr>
          <w:p w14:paraId="0C2A5315" w14:textId="63C6512A" w:rsidR="008F4C24" w:rsidRPr="001C507C" w:rsidRDefault="001C507C">
            <w:pPr>
              <w:rPr>
                <w:rFonts w:ascii="ＭＳ ゴシック" w:eastAsia="ＭＳ ゴシック" w:hAnsi="ＭＳ ゴシック"/>
                <w:sz w:val="24"/>
                <w:szCs w:val="24"/>
              </w:rPr>
            </w:pPr>
            <w:r>
              <w:rPr>
                <w:rFonts w:ascii="ＭＳ ゴシック" w:eastAsia="ＭＳ ゴシック" w:hAnsi="ＭＳ ゴシック" w:hint="eastAsia"/>
                <w:sz w:val="24"/>
                <w:szCs w:val="24"/>
              </w:rPr>
              <w:t>防災対策</w:t>
            </w:r>
          </w:p>
        </w:tc>
        <w:tc>
          <w:tcPr>
            <w:tcW w:w="7223" w:type="dxa"/>
          </w:tcPr>
          <w:p w14:paraId="490FDF64" w14:textId="03BB28B2" w:rsidR="001C507C" w:rsidRPr="001C507C" w:rsidRDefault="001C507C" w:rsidP="001C507C">
            <w:pPr>
              <w:ind w:left="240" w:hangingChars="100" w:hanging="240"/>
              <w:rPr>
                <w:rFonts w:ascii="ＭＳ ゴシック" w:eastAsia="ＭＳ ゴシック" w:hAnsi="ＭＳ ゴシック"/>
                <w:sz w:val="24"/>
                <w:szCs w:val="24"/>
              </w:rPr>
            </w:pPr>
            <w:r w:rsidRPr="001C507C">
              <w:rPr>
                <w:rFonts w:ascii="ＭＳ ゴシック" w:eastAsia="ＭＳ ゴシック" w:hAnsi="ＭＳ ゴシック" w:hint="eastAsia"/>
                <w:sz w:val="24"/>
                <w:szCs w:val="24"/>
              </w:rPr>
              <w:t>・市町村の地域防災計画に要配慮者利用施設として記載されている</w:t>
            </w:r>
            <w:bookmarkStart w:id="0" w:name="_Hlk132977594"/>
            <w:r w:rsidRPr="001C507C">
              <w:rPr>
                <w:rFonts w:ascii="ＭＳ ゴシック" w:eastAsia="ＭＳ ゴシック" w:hAnsi="ＭＳ ゴシック" w:hint="eastAsia"/>
                <w:sz w:val="24"/>
                <w:szCs w:val="24"/>
              </w:rPr>
              <w:t>場合、避難確保計画を作成すること。また、策定後、市町村に提出すること。</w:t>
            </w:r>
            <w:bookmarkEnd w:id="0"/>
          </w:p>
          <w:p w14:paraId="00F9CDA2" w14:textId="109A1F9B" w:rsidR="001C507C" w:rsidRPr="001C507C" w:rsidRDefault="001C507C" w:rsidP="001C507C">
            <w:pPr>
              <w:ind w:left="240" w:hangingChars="100" w:hanging="240"/>
              <w:rPr>
                <w:rFonts w:ascii="ＭＳ ゴシック" w:eastAsia="ＭＳ ゴシック" w:hAnsi="ＭＳ ゴシック"/>
                <w:sz w:val="24"/>
                <w:szCs w:val="24"/>
              </w:rPr>
            </w:pPr>
            <w:r w:rsidRPr="001C507C">
              <w:rPr>
                <w:rFonts w:ascii="ＭＳ ゴシック" w:eastAsia="ＭＳ ゴシック" w:hAnsi="ＭＳ ゴシック" w:hint="eastAsia"/>
                <w:sz w:val="24"/>
                <w:szCs w:val="24"/>
              </w:rPr>
              <w:t>・消火避難訓練を年２回以上実施し、そのうち１回以上は夜間を想定した訓練とすること。訓練を行った際には記録を残し、未参加の職員に周知すること。</w:t>
            </w:r>
          </w:p>
          <w:p w14:paraId="4EC2044D" w14:textId="21FA0B8F" w:rsidR="008F4C24" w:rsidRPr="001C507C" w:rsidRDefault="001C507C">
            <w:pPr>
              <w:rPr>
                <w:rFonts w:ascii="ＭＳ ゴシック" w:eastAsia="ＭＳ ゴシック" w:hAnsi="ＭＳ ゴシック"/>
                <w:sz w:val="24"/>
                <w:szCs w:val="24"/>
              </w:rPr>
            </w:pPr>
            <w:r w:rsidRPr="001C507C">
              <w:rPr>
                <w:rFonts w:ascii="ＭＳ ゴシック" w:eastAsia="ＭＳ ゴシック" w:hAnsi="ＭＳ ゴシック" w:cs="Times New Roman" w:hint="eastAsia"/>
                <w:kern w:val="0"/>
                <w:sz w:val="24"/>
                <w:szCs w:val="24"/>
              </w:rPr>
              <w:t>・業務継続計画を作成し、</w:t>
            </w:r>
            <w:bookmarkStart w:id="1" w:name="_Hlk166490380"/>
            <w:r w:rsidRPr="001C507C">
              <w:rPr>
                <w:rFonts w:ascii="ＭＳ ゴシック" w:eastAsia="ＭＳ ゴシック" w:hAnsi="ＭＳ ゴシック" w:cs="Times New Roman" w:hint="eastAsia"/>
                <w:kern w:val="0"/>
                <w:sz w:val="24"/>
                <w:szCs w:val="24"/>
              </w:rPr>
              <w:t>計画的に研修や訓練を実施すること</w:t>
            </w:r>
            <w:bookmarkEnd w:id="1"/>
            <w:r w:rsidRPr="001C507C">
              <w:rPr>
                <w:rFonts w:ascii="ＭＳ ゴシック" w:eastAsia="ＭＳ ゴシック" w:hAnsi="ＭＳ ゴシック" w:cs="Times New Roman" w:hint="eastAsia"/>
                <w:kern w:val="0"/>
                <w:sz w:val="24"/>
                <w:szCs w:val="24"/>
              </w:rPr>
              <w:t>。</w:t>
            </w:r>
          </w:p>
        </w:tc>
      </w:tr>
      <w:tr w:rsidR="008F4C24" w:rsidRPr="001C507C" w14:paraId="06D05E69" w14:textId="77777777" w:rsidTr="00013748">
        <w:trPr>
          <w:trHeight w:val="696"/>
        </w:trPr>
        <w:tc>
          <w:tcPr>
            <w:tcW w:w="1271" w:type="dxa"/>
          </w:tcPr>
          <w:p w14:paraId="20C6BAF4" w14:textId="6667528F" w:rsidR="008F4C24" w:rsidRPr="001C507C" w:rsidRDefault="001C507C">
            <w:pPr>
              <w:rPr>
                <w:rFonts w:ascii="ＭＳ ゴシック" w:eastAsia="ＭＳ ゴシック" w:hAnsi="ＭＳ ゴシック"/>
                <w:sz w:val="24"/>
                <w:szCs w:val="24"/>
              </w:rPr>
            </w:pPr>
            <w:r>
              <w:rPr>
                <w:rFonts w:ascii="ＭＳ ゴシック" w:eastAsia="ＭＳ ゴシック" w:hAnsi="ＭＳ ゴシック" w:hint="eastAsia"/>
                <w:sz w:val="24"/>
                <w:szCs w:val="24"/>
              </w:rPr>
              <w:t>健康管理</w:t>
            </w:r>
          </w:p>
        </w:tc>
        <w:tc>
          <w:tcPr>
            <w:tcW w:w="7223" w:type="dxa"/>
          </w:tcPr>
          <w:p w14:paraId="5FCFA5E9" w14:textId="3088C0C3" w:rsidR="001C507C" w:rsidRPr="001C507C" w:rsidRDefault="001C507C" w:rsidP="001C507C">
            <w:pPr>
              <w:ind w:left="240" w:hangingChars="100" w:hanging="240"/>
              <w:rPr>
                <w:rFonts w:ascii="ＭＳ ゴシック" w:eastAsia="ＭＳ ゴシック" w:hAnsi="ＭＳ ゴシック"/>
                <w:sz w:val="24"/>
                <w:szCs w:val="24"/>
              </w:rPr>
            </w:pPr>
            <w:r w:rsidRPr="001C507C">
              <w:rPr>
                <w:rFonts w:ascii="ＭＳ ゴシック" w:eastAsia="ＭＳ ゴシック" w:hAnsi="ＭＳ ゴシック" w:hint="eastAsia"/>
                <w:sz w:val="24"/>
                <w:szCs w:val="24"/>
              </w:rPr>
              <w:t>・衛生管理者、産業医を選任し、労働基準監督署に届け出ること。</w:t>
            </w:r>
          </w:p>
          <w:p w14:paraId="02FEDF7D" w14:textId="52B3DDB8" w:rsidR="006972E1" w:rsidRPr="00013748" w:rsidRDefault="001C507C" w:rsidP="00B95300">
            <w:pPr>
              <w:rPr>
                <w:rFonts w:ascii="ＭＳ ゴシック" w:eastAsia="ＭＳ ゴシック" w:hAnsi="ＭＳ ゴシック"/>
                <w:sz w:val="24"/>
                <w:szCs w:val="24"/>
              </w:rPr>
            </w:pPr>
            <w:r w:rsidRPr="001C507C">
              <w:rPr>
                <w:rFonts w:ascii="ＭＳ ゴシック" w:eastAsia="ＭＳ ゴシック" w:hAnsi="ＭＳ ゴシック" w:hint="eastAsia"/>
                <w:sz w:val="24"/>
                <w:szCs w:val="24"/>
              </w:rPr>
              <w:t>・産業医は原則月に１回以上巡視を行い、記録を残すこと。</w:t>
            </w:r>
          </w:p>
        </w:tc>
      </w:tr>
    </w:tbl>
    <w:p w14:paraId="11EC6210" w14:textId="451C6E73" w:rsidR="002829D2" w:rsidRPr="00B95300" w:rsidRDefault="002829D2"/>
    <w:p w14:paraId="6EC5F8F5" w14:textId="77777777" w:rsidR="002829D2" w:rsidRDefault="002829D2">
      <w:pPr>
        <w:widowControl/>
        <w:jc w:val="left"/>
      </w:pPr>
      <w:r>
        <w:br w:type="page"/>
      </w:r>
    </w:p>
    <w:p w14:paraId="2A60229B" w14:textId="2752D400" w:rsidR="008F4C24" w:rsidRPr="00112597" w:rsidRDefault="002829D2">
      <w:pPr>
        <w:rPr>
          <w:rFonts w:ascii="ＭＳ ゴシック" w:eastAsia="ＭＳ ゴシック" w:hAnsi="ＭＳ ゴシック"/>
          <w:b/>
          <w:bCs/>
          <w:sz w:val="24"/>
          <w:szCs w:val="24"/>
        </w:rPr>
      </w:pPr>
      <w:r w:rsidRPr="00112597">
        <w:rPr>
          <w:rFonts w:ascii="ＭＳ ゴシック" w:eastAsia="ＭＳ ゴシック" w:hAnsi="ＭＳ ゴシック" w:hint="eastAsia"/>
          <w:b/>
          <w:bCs/>
          <w:sz w:val="24"/>
          <w:szCs w:val="24"/>
        </w:rPr>
        <w:lastRenderedPageBreak/>
        <w:t>〇処　遇</w:t>
      </w:r>
    </w:p>
    <w:tbl>
      <w:tblPr>
        <w:tblStyle w:val="aa"/>
        <w:tblW w:w="0" w:type="auto"/>
        <w:tblLook w:val="04A0" w:firstRow="1" w:lastRow="0" w:firstColumn="1" w:lastColumn="0" w:noHBand="0" w:noVBand="1"/>
      </w:tblPr>
      <w:tblGrid>
        <w:gridCol w:w="1555"/>
        <w:gridCol w:w="6939"/>
      </w:tblGrid>
      <w:tr w:rsidR="002829D2" w14:paraId="660CF268" w14:textId="77777777" w:rsidTr="002829D2">
        <w:tc>
          <w:tcPr>
            <w:tcW w:w="1555" w:type="dxa"/>
            <w:shd w:val="clear" w:color="auto" w:fill="BFBFBF" w:themeFill="background1" w:themeFillShade="BF"/>
          </w:tcPr>
          <w:p w14:paraId="137438D2" w14:textId="47EE18FC" w:rsidR="002829D2" w:rsidRDefault="002829D2" w:rsidP="002829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項目</w:t>
            </w:r>
          </w:p>
        </w:tc>
        <w:tc>
          <w:tcPr>
            <w:tcW w:w="6939" w:type="dxa"/>
            <w:shd w:val="clear" w:color="auto" w:fill="BFBFBF" w:themeFill="background1" w:themeFillShade="BF"/>
          </w:tcPr>
          <w:p w14:paraId="6CB49033" w14:textId="2655B4FD" w:rsidR="002829D2" w:rsidRDefault="002829D2" w:rsidP="002829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主な内容</w:t>
            </w:r>
          </w:p>
        </w:tc>
      </w:tr>
      <w:tr w:rsidR="002829D2" w14:paraId="078364F8" w14:textId="77777777" w:rsidTr="002829D2">
        <w:tc>
          <w:tcPr>
            <w:tcW w:w="1555" w:type="dxa"/>
          </w:tcPr>
          <w:p w14:paraId="19BC5F9E" w14:textId="3C227DA5" w:rsidR="002829D2" w:rsidRDefault="002829D2">
            <w:pPr>
              <w:rPr>
                <w:rFonts w:ascii="ＭＳ ゴシック" w:eastAsia="ＭＳ ゴシック" w:hAnsi="ＭＳ ゴシック"/>
                <w:sz w:val="24"/>
                <w:szCs w:val="24"/>
              </w:rPr>
            </w:pPr>
            <w:r>
              <w:rPr>
                <w:rFonts w:ascii="ＭＳ ゴシック" w:eastAsia="ＭＳ ゴシック" w:hAnsi="ＭＳ ゴシック" w:hint="eastAsia"/>
                <w:sz w:val="24"/>
                <w:szCs w:val="24"/>
              </w:rPr>
              <w:t>人員配置</w:t>
            </w:r>
          </w:p>
        </w:tc>
        <w:tc>
          <w:tcPr>
            <w:tcW w:w="6939" w:type="dxa"/>
          </w:tcPr>
          <w:p w14:paraId="6AACF016" w14:textId="7CAD4666" w:rsidR="002829D2" w:rsidRPr="00B95300" w:rsidRDefault="00B95300" w:rsidP="00B9530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829D2" w:rsidRPr="00B95300">
              <w:rPr>
                <w:rFonts w:ascii="ＭＳ ゴシック" w:eastAsia="ＭＳ ゴシック" w:hAnsi="ＭＳ ゴシック" w:hint="eastAsia"/>
                <w:sz w:val="24"/>
                <w:szCs w:val="24"/>
              </w:rPr>
              <w:t>生活相談員、介護支援専門員、看護職員、介護職員、栄養士、機能訓練指導員、医師（嘱託医）など、施設運営基準で必要な職員を確保し、勤務表に記載すること。</w:t>
            </w:r>
          </w:p>
        </w:tc>
      </w:tr>
      <w:tr w:rsidR="002829D2" w14:paraId="6B9299B7" w14:textId="77777777" w:rsidTr="002829D2">
        <w:tc>
          <w:tcPr>
            <w:tcW w:w="1555" w:type="dxa"/>
          </w:tcPr>
          <w:p w14:paraId="56C543ED" w14:textId="10B68049" w:rsidR="002829D2" w:rsidRDefault="002829D2">
            <w:pPr>
              <w:rPr>
                <w:rFonts w:ascii="ＭＳ ゴシック" w:eastAsia="ＭＳ ゴシック" w:hAnsi="ＭＳ ゴシック"/>
                <w:sz w:val="24"/>
                <w:szCs w:val="24"/>
              </w:rPr>
            </w:pPr>
            <w:r>
              <w:rPr>
                <w:rFonts w:ascii="ＭＳ ゴシック" w:eastAsia="ＭＳ ゴシック" w:hAnsi="ＭＳ ゴシック" w:hint="eastAsia"/>
                <w:sz w:val="24"/>
                <w:szCs w:val="24"/>
              </w:rPr>
              <w:t>定員</w:t>
            </w:r>
          </w:p>
        </w:tc>
        <w:tc>
          <w:tcPr>
            <w:tcW w:w="6939" w:type="dxa"/>
          </w:tcPr>
          <w:p w14:paraId="6B987888" w14:textId="5A2169C2" w:rsidR="002829D2" w:rsidRPr="002829D2" w:rsidRDefault="002829D2" w:rsidP="002829D2">
            <w:pPr>
              <w:ind w:left="240" w:hangingChars="100" w:hanging="240"/>
              <w:rPr>
                <w:rFonts w:ascii="ＭＳ ゴシック" w:eastAsia="ＭＳ ゴシック" w:hAnsi="ＭＳ ゴシック"/>
                <w:sz w:val="24"/>
                <w:szCs w:val="24"/>
              </w:rPr>
            </w:pPr>
            <w:r w:rsidRPr="002829D2">
              <w:rPr>
                <w:rFonts w:ascii="ＭＳ ゴシック" w:eastAsia="ＭＳ ゴシック" w:hAnsi="ＭＳ ゴシック" w:hint="eastAsia"/>
                <w:sz w:val="24"/>
                <w:szCs w:val="24"/>
              </w:rPr>
              <w:t>・特別養護老人ホームと併設短期入所生活介護の定員は別個に管理すること。</w:t>
            </w:r>
          </w:p>
          <w:p w14:paraId="68CBC006" w14:textId="3C491117" w:rsidR="002829D2" w:rsidRDefault="002829D2" w:rsidP="002829D2">
            <w:pPr>
              <w:ind w:left="240" w:hangingChars="100" w:hanging="240"/>
              <w:rPr>
                <w:rFonts w:ascii="ＭＳ ゴシック" w:eastAsia="ＭＳ ゴシック" w:hAnsi="ＭＳ ゴシック"/>
                <w:sz w:val="24"/>
                <w:szCs w:val="24"/>
              </w:rPr>
            </w:pPr>
            <w:r w:rsidRPr="002829D2">
              <w:rPr>
                <w:rFonts w:ascii="ＭＳ ゴシック" w:eastAsia="ＭＳ ゴシック" w:hAnsi="ＭＳ ゴシック" w:hint="eastAsia"/>
                <w:sz w:val="24"/>
                <w:szCs w:val="24"/>
              </w:rPr>
              <w:t>・空床短期入所生活介護の入所実績は、特別養護老人ホームに含めること。</w:t>
            </w:r>
          </w:p>
        </w:tc>
      </w:tr>
      <w:tr w:rsidR="002829D2" w14:paraId="0F6EF932" w14:textId="77777777" w:rsidTr="002829D2">
        <w:tc>
          <w:tcPr>
            <w:tcW w:w="1555" w:type="dxa"/>
          </w:tcPr>
          <w:p w14:paraId="72200520" w14:textId="4925D218" w:rsidR="002829D2" w:rsidRDefault="002829D2">
            <w:pPr>
              <w:rPr>
                <w:rFonts w:ascii="ＭＳ ゴシック" w:eastAsia="ＭＳ ゴシック" w:hAnsi="ＭＳ ゴシック"/>
                <w:sz w:val="24"/>
                <w:szCs w:val="24"/>
              </w:rPr>
            </w:pPr>
            <w:r>
              <w:rPr>
                <w:rFonts w:ascii="ＭＳ ゴシック" w:eastAsia="ＭＳ ゴシック" w:hAnsi="ＭＳ ゴシック" w:hint="eastAsia"/>
                <w:sz w:val="24"/>
                <w:szCs w:val="24"/>
              </w:rPr>
              <w:t>勤務体制</w:t>
            </w:r>
          </w:p>
        </w:tc>
        <w:tc>
          <w:tcPr>
            <w:tcW w:w="6939" w:type="dxa"/>
          </w:tcPr>
          <w:p w14:paraId="4B1F8DFD" w14:textId="46AED5B3" w:rsidR="002829D2" w:rsidRPr="002829D2" w:rsidRDefault="002829D2" w:rsidP="002829D2">
            <w:pPr>
              <w:rPr>
                <w:rFonts w:ascii="ＭＳ ゴシック" w:eastAsia="ＭＳ ゴシック" w:hAnsi="ＭＳ ゴシック"/>
                <w:sz w:val="24"/>
                <w:szCs w:val="24"/>
              </w:rPr>
            </w:pPr>
            <w:r w:rsidRPr="002829D2">
              <w:rPr>
                <w:rFonts w:ascii="ＭＳ ゴシック" w:eastAsia="ＭＳ ゴシック" w:hAnsi="ＭＳ ゴシック" w:hint="eastAsia"/>
                <w:sz w:val="24"/>
                <w:szCs w:val="24"/>
              </w:rPr>
              <w:t>・原則として、「月（暦月）ごと」の勤務表を作成すること。</w:t>
            </w:r>
          </w:p>
          <w:p w14:paraId="1496F137" w14:textId="29B60371" w:rsidR="002829D2" w:rsidRPr="002829D2" w:rsidRDefault="002829D2" w:rsidP="002829D2">
            <w:pPr>
              <w:ind w:left="240" w:hangingChars="100" w:hanging="240"/>
              <w:rPr>
                <w:rFonts w:ascii="ＭＳ ゴシック" w:eastAsia="ＭＳ ゴシック" w:hAnsi="ＭＳ ゴシック"/>
                <w:sz w:val="24"/>
                <w:szCs w:val="24"/>
              </w:rPr>
            </w:pPr>
            <w:r w:rsidRPr="002829D2">
              <w:rPr>
                <w:rFonts w:ascii="ＭＳ ゴシック" w:eastAsia="ＭＳ ゴシック" w:hAnsi="ＭＳ ゴシック" w:hint="eastAsia"/>
                <w:sz w:val="24"/>
                <w:szCs w:val="24"/>
              </w:rPr>
              <w:t>・勤務表には、「従業者の日々の勤務時間」「常勤・非常勤の別」「兼務関係」を明確に記載すること。</w:t>
            </w:r>
          </w:p>
          <w:p w14:paraId="7DB07756" w14:textId="59BC592D" w:rsidR="002829D2" w:rsidRPr="002829D2" w:rsidRDefault="002829D2" w:rsidP="002829D2">
            <w:pPr>
              <w:ind w:left="240" w:hangingChars="100" w:hanging="240"/>
              <w:rPr>
                <w:rFonts w:ascii="ＭＳ ゴシック" w:eastAsia="ＭＳ ゴシック" w:hAnsi="ＭＳ ゴシック"/>
                <w:sz w:val="24"/>
                <w:szCs w:val="24"/>
              </w:rPr>
            </w:pPr>
            <w:r w:rsidRPr="002829D2">
              <w:rPr>
                <w:rFonts w:ascii="ＭＳ ゴシック" w:eastAsia="ＭＳ ゴシック" w:hAnsi="ＭＳ ゴシック" w:hint="eastAsia"/>
                <w:sz w:val="24"/>
                <w:szCs w:val="24"/>
              </w:rPr>
              <w:t>・特別養護老人ホームと通所介護を兼務する職員（看護職員等）については、双方の勤務表に明確に記載し、それぞれの事業所での勤務時間を正確に計上すること。</w:t>
            </w:r>
          </w:p>
          <w:p w14:paraId="75DF0C75" w14:textId="0FFC3650" w:rsidR="002829D2" w:rsidRPr="002829D2" w:rsidRDefault="002829D2" w:rsidP="002829D2">
            <w:pPr>
              <w:ind w:left="240" w:hangingChars="100" w:hanging="240"/>
              <w:rPr>
                <w:rFonts w:ascii="ＭＳ ゴシック" w:eastAsia="ＭＳ ゴシック" w:hAnsi="ＭＳ ゴシック"/>
                <w:sz w:val="24"/>
                <w:szCs w:val="24"/>
              </w:rPr>
            </w:pPr>
            <w:r w:rsidRPr="002829D2">
              <w:rPr>
                <w:rFonts w:ascii="ＭＳ ゴシック" w:eastAsia="ＭＳ ゴシック" w:hAnsi="ＭＳ ゴシック" w:hint="eastAsia"/>
                <w:sz w:val="24"/>
                <w:szCs w:val="24"/>
              </w:rPr>
              <w:t>・勤務表に職種、資格を記載すること。特に医師（嘱託医）の記載漏れが多いので注意すること。</w:t>
            </w:r>
          </w:p>
          <w:p w14:paraId="08EDEC34" w14:textId="2B2AA568" w:rsidR="002829D2" w:rsidRPr="002829D2" w:rsidRDefault="002829D2" w:rsidP="002829D2">
            <w:pPr>
              <w:ind w:left="240" w:hangingChars="100" w:hanging="240"/>
              <w:rPr>
                <w:rFonts w:ascii="ＭＳ ゴシック" w:eastAsia="ＭＳ ゴシック" w:hAnsi="ＭＳ ゴシック"/>
                <w:sz w:val="24"/>
                <w:szCs w:val="24"/>
              </w:rPr>
            </w:pPr>
            <w:r w:rsidRPr="002829D2">
              <w:rPr>
                <w:rFonts w:ascii="ＭＳ ゴシック" w:eastAsia="ＭＳ ゴシック" w:hAnsi="ＭＳ ゴシック" w:hint="eastAsia"/>
                <w:sz w:val="24"/>
                <w:szCs w:val="24"/>
              </w:rPr>
              <w:t>・（ユニット型特養）ユニットごとの勤務表を作成すること。昼間はユニットごとに常時１人以上、夜間は２ユニットごとに１人以上の介護職員等が配置されていることが明確に分かるように記録すること。</w:t>
            </w:r>
          </w:p>
          <w:p w14:paraId="5171A25F" w14:textId="56B687A3" w:rsidR="002829D2" w:rsidRDefault="002829D2" w:rsidP="002829D2">
            <w:pPr>
              <w:ind w:left="240" w:hangingChars="100" w:hanging="240"/>
              <w:rPr>
                <w:rFonts w:ascii="ＭＳ ゴシック" w:eastAsia="ＭＳ ゴシック" w:hAnsi="ＭＳ ゴシック"/>
                <w:sz w:val="24"/>
                <w:szCs w:val="24"/>
              </w:rPr>
            </w:pPr>
            <w:r w:rsidRPr="002829D2">
              <w:rPr>
                <w:rFonts w:ascii="ＭＳ ゴシック" w:eastAsia="ＭＳ ゴシック" w:hAnsi="ＭＳ ゴシック" w:hint="eastAsia"/>
                <w:sz w:val="24"/>
                <w:szCs w:val="24"/>
              </w:rPr>
              <w:t>・（ユニット型特養）ユニットごとに常勤のユニットリーダーを配置すること。</w:t>
            </w:r>
          </w:p>
        </w:tc>
      </w:tr>
      <w:tr w:rsidR="002829D2" w14:paraId="26793549" w14:textId="77777777" w:rsidTr="002829D2">
        <w:tc>
          <w:tcPr>
            <w:tcW w:w="1555" w:type="dxa"/>
          </w:tcPr>
          <w:p w14:paraId="2F5AAF1C" w14:textId="5345D761" w:rsidR="002829D2" w:rsidRDefault="002829D2">
            <w:pPr>
              <w:rPr>
                <w:rFonts w:ascii="ＭＳ ゴシック" w:eastAsia="ＭＳ ゴシック" w:hAnsi="ＭＳ ゴシック"/>
                <w:sz w:val="24"/>
                <w:szCs w:val="24"/>
              </w:rPr>
            </w:pPr>
            <w:r>
              <w:rPr>
                <w:rFonts w:ascii="ＭＳ ゴシック" w:eastAsia="ＭＳ ゴシック" w:hAnsi="ＭＳ ゴシック" w:hint="eastAsia"/>
                <w:sz w:val="24"/>
                <w:szCs w:val="24"/>
              </w:rPr>
              <w:t>設備</w:t>
            </w:r>
          </w:p>
        </w:tc>
        <w:tc>
          <w:tcPr>
            <w:tcW w:w="6939" w:type="dxa"/>
          </w:tcPr>
          <w:p w14:paraId="1BEFB79B" w14:textId="4B9CBAC9" w:rsidR="002829D2" w:rsidRPr="002829D2" w:rsidRDefault="002829D2" w:rsidP="002829D2">
            <w:pPr>
              <w:ind w:left="240" w:hangingChars="100" w:hanging="240"/>
              <w:rPr>
                <w:rFonts w:ascii="ＭＳ ゴシック" w:eastAsia="ＭＳ ゴシック" w:hAnsi="ＭＳ ゴシック"/>
                <w:sz w:val="24"/>
                <w:szCs w:val="24"/>
              </w:rPr>
            </w:pPr>
            <w:r w:rsidRPr="002829D2">
              <w:rPr>
                <w:rFonts w:ascii="ＭＳ ゴシック" w:eastAsia="ＭＳ ゴシック" w:hAnsi="ＭＳ ゴシック" w:hint="eastAsia"/>
                <w:sz w:val="24"/>
                <w:szCs w:val="24"/>
              </w:rPr>
              <w:t>・設備の用途変更に当たっては、県福祉事務所と協議し、使用の実態と届出上の平面図を一致させること。</w:t>
            </w:r>
          </w:p>
          <w:p w14:paraId="566367F6" w14:textId="6A654F36" w:rsidR="002829D2" w:rsidRPr="002829D2" w:rsidRDefault="002829D2" w:rsidP="002829D2">
            <w:pPr>
              <w:ind w:left="240" w:hangingChars="100" w:hanging="240"/>
              <w:rPr>
                <w:rFonts w:ascii="ＭＳ ゴシック" w:eastAsia="ＭＳ ゴシック" w:hAnsi="ＭＳ ゴシック"/>
                <w:sz w:val="24"/>
                <w:szCs w:val="24"/>
              </w:rPr>
            </w:pPr>
            <w:r w:rsidRPr="002829D2">
              <w:rPr>
                <w:rFonts w:ascii="ＭＳ ゴシック" w:eastAsia="ＭＳ ゴシック" w:hAnsi="ＭＳ ゴシック" w:hint="eastAsia"/>
                <w:sz w:val="24"/>
                <w:szCs w:val="24"/>
              </w:rPr>
              <w:t>・併設短期入所生活介護の専用居室と特養との共用は原則として認められないこと。</w:t>
            </w:r>
          </w:p>
          <w:p w14:paraId="44FC84A3" w14:textId="2A2862DC" w:rsidR="002829D2" w:rsidRDefault="002829D2" w:rsidP="002829D2">
            <w:pPr>
              <w:rPr>
                <w:rFonts w:ascii="ＭＳ ゴシック" w:eastAsia="ＭＳ ゴシック" w:hAnsi="ＭＳ ゴシック"/>
                <w:sz w:val="24"/>
                <w:szCs w:val="24"/>
              </w:rPr>
            </w:pPr>
            <w:r w:rsidRPr="002829D2">
              <w:rPr>
                <w:rFonts w:ascii="ＭＳ ゴシック" w:eastAsia="ＭＳ ゴシック" w:hAnsi="ＭＳ ゴシック" w:hint="eastAsia"/>
                <w:sz w:val="24"/>
                <w:szCs w:val="24"/>
              </w:rPr>
              <w:t>・ナースコール等を設置すること。</w:t>
            </w:r>
          </w:p>
        </w:tc>
      </w:tr>
      <w:tr w:rsidR="002829D2" w14:paraId="23443343" w14:textId="77777777" w:rsidTr="002829D2">
        <w:tc>
          <w:tcPr>
            <w:tcW w:w="1555" w:type="dxa"/>
          </w:tcPr>
          <w:p w14:paraId="12FE03B8" w14:textId="1526F9C1" w:rsidR="002829D2" w:rsidRDefault="002829D2">
            <w:pPr>
              <w:rPr>
                <w:rFonts w:ascii="ＭＳ ゴシック" w:eastAsia="ＭＳ ゴシック" w:hAnsi="ＭＳ ゴシック"/>
                <w:sz w:val="24"/>
                <w:szCs w:val="24"/>
              </w:rPr>
            </w:pPr>
            <w:r>
              <w:rPr>
                <w:rFonts w:ascii="ＭＳ ゴシック" w:eastAsia="ＭＳ ゴシック" w:hAnsi="ＭＳ ゴシック" w:hint="eastAsia"/>
                <w:sz w:val="24"/>
                <w:szCs w:val="24"/>
              </w:rPr>
              <w:t>第三者評価</w:t>
            </w:r>
          </w:p>
        </w:tc>
        <w:tc>
          <w:tcPr>
            <w:tcW w:w="6939" w:type="dxa"/>
          </w:tcPr>
          <w:p w14:paraId="35E16749" w14:textId="6A7874DE" w:rsidR="002829D2" w:rsidRDefault="002829D2" w:rsidP="002829D2">
            <w:pPr>
              <w:ind w:left="240" w:hangingChars="100" w:hanging="240"/>
              <w:rPr>
                <w:rFonts w:ascii="ＭＳ ゴシック" w:eastAsia="ＭＳ ゴシック" w:hAnsi="ＭＳ ゴシック"/>
                <w:sz w:val="24"/>
                <w:szCs w:val="24"/>
              </w:rPr>
            </w:pPr>
            <w:r w:rsidRPr="002829D2">
              <w:rPr>
                <w:rFonts w:ascii="ＭＳ ゴシック" w:eastAsia="ＭＳ ゴシック" w:hAnsi="ＭＳ ゴシック" w:cs="Times New Roman" w:hint="eastAsia"/>
                <w:kern w:val="0"/>
                <w:sz w:val="24"/>
                <w:szCs w:val="24"/>
              </w:rPr>
              <w:t>・第三者評価の実施状況（実施の有無等）について、あらかじめ入所者等に説明する文書に記載すること。</w:t>
            </w:r>
          </w:p>
        </w:tc>
      </w:tr>
      <w:tr w:rsidR="002829D2" w14:paraId="3EAD60B8" w14:textId="77777777" w:rsidTr="002829D2">
        <w:tc>
          <w:tcPr>
            <w:tcW w:w="1555" w:type="dxa"/>
          </w:tcPr>
          <w:p w14:paraId="29B5A35B" w14:textId="77777777" w:rsidR="00CC6A4D" w:rsidRDefault="002829D2">
            <w:pPr>
              <w:rPr>
                <w:rFonts w:ascii="ＭＳ ゴシック" w:eastAsia="ＭＳ ゴシック" w:hAnsi="ＭＳ ゴシック"/>
                <w:sz w:val="24"/>
                <w:szCs w:val="24"/>
              </w:rPr>
            </w:pPr>
            <w:r>
              <w:rPr>
                <w:rFonts w:ascii="ＭＳ ゴシック" w:eastAsia="ＭＳ ゴシック" w:hAnsi="ＭＳ ゴシック" w:hint="eastAsia"/>
                <w:sz w:val="24"/>
                <w:szCs w:val="24"/>
              </w:rPr>
              <w:t>入所検討</w:t>
            </w:r>
          </w:p>
          <w:p w14:paraId="0A6F5FB8" w14:textId="5EBD92CD" w:rsidR="002829D2" w:rsidRDefault="002829D2" w:rsidP="00CC6A4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委員会</w:t>
            </w:r>
          </w:p>
        </w:tc>
        <w:tc>
          <w:tcPr>
            <w:tcW w:w="6939" w:type="dxa"/>
          </w:tcPr>
          <w:p w14:paraId="7433A982" w14:textId="3C9991BB" w:rsidR="0031424D" w:rsidRPr="0031424D" w:rsidRDefault="0031424D" w:rsidP="0031424D">
            <w:pPr>
              <w:rPr>
                <w:rFonts w:ascii="ＭＳ ゴシック" w:eastAsia="ＭＳ ゴシック" w:hAnsi="ＭＳ ゴシック"/>
                <w:sz w:val="24"/>
                <w:szCs w:val="24"/>
              </w:rPr>
            </w:pPr>
            <w:r w:rsidRPr="0031424D">
              <w:rPr>
                <w:rFonts w:ascii="ＭＳ ゴシック" w:eastAsia="ＭＳ ゴシック" w:hAnsi="ＭＳ ゴシック" w:hint="eastAsia"/>
                <w:sz w:val="24"/>
                <w:szCs w:val="24"/>
              </w:rPr>
              <w:t>・第三者委員の出席を求めること。</w:t>
            </w:r>
          </w:p>
          <w:p w14:paraId="7CFAD0FE" w14:textId="49682D2A" w:rsidR="0031424D" w:rsidRPr="0031424D" w:rsidRDefault="0031424D" w:rsidP="0031424D">
            <w:pPr>
              <w:ind w:left="240" w:hangingChars="100" w:hanging="240"/>
              <w:rPr>
                <w:rFonts w:ascii="ＭＳ ゴシック" w:eastAsia="ＭＳ ゴシック" w:hAnsi="ＭＳ ゴシック"/>
                <w:sz w:val="24"/>
                <w:szCs w:val="24"/>
              </w:rPr>
            </w:pPr>
            <w:r w:rsidRPr="0031424D">
              <w:rPr>
                <w:rFonts w:ascii="ＭＳ ゴシック" w:eastAsia="ＭＳ ゴシック" w:hAnsi="ＭＳ ゴシック" w:hint="eastAsia"/>
                <w:sz w:val="24"/>
                <w:szCs w:val="24"/>
              </w:rPr>
              <w:t>・優先入所指針に特例入所に関する規定を定め、申し込みがあった場合は保険者へ報告等を行うこと。</w:t>
            </w:r>
          </w:p>
          <w:p w14:paraId="3D308859" w14:textId="4F108FC4" w:rsidR="0031424D" w:rsidRPr="0031424D" w:rsidRDefault="0031424D" w:rsidP="0031424D">
            <w:pPr>
              <w:ind w:left="240" w:hangingChars="100" w:hanging="240"/>
              <w:rPr>
                <w:rFonts w:ascii="ＭＳ ゴシック" w:eastAsia="ＭＳ ゴシック" w:hAnsi="ＭＳ ゴシック"/>
                <w:sz w:val="24"/>
                <w:szCs w:val="24"/>
              </w:rPr>
            </w:pPr>
            <w:r w:rsidRPr="0031424D">
              <w:rPr>
                <w:rFonts w:ascii="ＭＳ ゴシック" w:eastAsia="ＭＳ ゴシック" w:hAnsi="ＭＳ ゴシック" w:hint="eastAsia"/>
                <w:sz w:val="24"/>
                <w:szCs w:val="24"/>
              </w:rPr>
              <w:t>・入所順位の決定理由や次の入所予定者の決定理由を議事録や順位表に明確に記録すること。</w:t>
            </w:r>
          </w:p>
          <w:p w14:paraId="6DB7C92B" w14:textId="40386892" w:rsidR="002829D2" w:rsidRDefault="0031424D" w:rsidP="0031424D">
            <w:pPr>
              <w:ind w:left="240" w:hangingChars="100" w:hanging="240"/>
              <w:rPr>
                <w:rFonts w:ascii="ＭＳ ゴシック" w:eastAsia="ＭＳ ゴシック" w:hAnsi="ＭＳ ゴシック"/>
                <w:sz w:val="24"/>
                <w:szCs w:val="24"/>
              </w:rPr>
            </w:pPr>
            <w:r w:rsidRPr="0031424D">
              <w:rPr>
                <w:rFonts w:ascii="ＭＳ ゴシック" w:eastAsia="ＭＳ ゴシック" w:hAnsi="ＭＳ ゴシック" w:hint="eastAsia"/>
                <w:sz w:val="24"/>
                <w:szCs w:val="24"/>
              </w:rPr>
              <w:t>・入所申込受付後、最初の委員会で決定された順位を申込者に文書で通知すること。</w:t>
            </w:r>
          </w:p>
        </w:tc>
      </w:tr>
    </w:tbl>
    <w:p w14:paraId="07CB879A" w14:textId="20AB4670" w:rsidR="0031424D" w:rsidRDefault="0031424D">
      <w:pPr>
        <w:rPr>
          <w:rFonts w:ascii="ＭＳ ゴシック" w:eastAsia="ＭＳ ゴシック" w:hAnsi="ＭＳ ゴシック"/>
          <w:sz w:val="24"/>
          <w:szCs w:val="24"/>
        </w:rPr>
      </w:pPr>
    </w:p>
    <w:tbl>
      <w:tblPr>
        <w:tblStyle w:val="aa"/>
        <w:tblW w:w="0" w:type="auto"/>
        <w:tblLook w:val="04A0" w:firstRow="1" w:lastRow="0" w:firstColumn="1" w:lastColumn="0" w:noHBand="0" w:noVBand="1"/>
      </w:tblPr>
      <w:tblGrid>
        <w:gridCol w:w="1696"/>
        <w:gridCol w:w="6798"/>
      </w:tblGrid>
      <w:tr w:rsidR="0031424D" w14:paraId="01357017" w14:textId="77777777" w:rsidTr="00CC6A4D">
        <w:tc>
          <w:tcPr>
            <w:tcW w:w="1696" w:type="dxa"/>
          </w:tcPr>
          <w:p w14:paraId="2F3730FC" w14:textId="77777777" w:rsidR="00B95300" w:rsidRDefault="0031424D">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サービス</w:t>
            </w:r>
          </w:p>
          <w:p w14:paraId="41F5CD2B" w14:textId="3411F029" w:rsidR="0031424D" w:rsidRDefault="0031424D" w:rsidP="00CC6A4D">
            <w:pPr>
              <w:widowControl/>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提供の記録</w:t>
            </w:r>
          </w:p>
        </w:tc>
        <w:tc>
          <w:tcPr>
            <w:tcW w:w="6798" w:type="dxa"/>
          </w:tcPr>
          <w:p w14:paraId="0A3346A8" w14:textId="594B7E48" w:rsidR="0031424D" w:rsidRPr="0031424D" w:rsidRDefault="0031424D" w:rsidP="0031424D">
            <w:pPr>
              <w:widowControl/>
              <w:ind w:left="240" w:hangingChars="100" w:hanging="240"/>
              <w:jc w:val="left"/>
              <w:rPr>
                <w:rFonts w:ascii="ＭＳ ゴシック" w:eastAsia="ＭＳ ゴシック" w:hAnsi="ＭＳ ゴシック"/>
                <w:sz w:val="24"/>
                <w:szCs w:val="24"/>
              </w:rPr>
            </w:pPr>
            <w:r w:rsidRPr="0031424D">
              <w:rPr>
                <w:rFonts w:ascii="ＭＳ ゴシック" w:eastAsia="ＭＳ ゴシック" w:hAnsi="ＭＳ ゴシック" w:hint="eastAsia"/>
                <w:sz w:val="24"/>
                <w:szCs w:val="24"/>
              </w:rPr>
              <w:t>・介護記録について、入所者の心身の状況とサービスの内容を記録すること。</w:t>
            </w:r>
          </w:p>
          <w:p w14:paraId="0DCCB481" w14:textId="01D87FA7" w:rsidR="0031424D" w:rsidRPr="0031424D" w:rsidRDefault="0031424D" w:rsidP="0031424D">
            <w:pPr>
              <w:widowControl/>
              <w:ind w:left="240" w:hangingChars="100" w:hanging="240"/>
              <w:jc w:val="left"/>
              <w:rPr>
                <w:rFonts w:ascii="ＭＳ ゴシック" w:eastAsia="ＭＳ ゴシック" w:hAnsi="ＭＳ ゴシック"/>
                <w:sz w:val="24"/>
                <w:szCs w:val="24"/>
              </w:rPr>
            </w:pPr>
            <w:r w:rsidRPr="0031424D">
              <w:rPr>
                <w:rFonts w:ascii="ＭＳ ゴシック" w:eastAsia="ＭＳ ゴシック" w:hAnsi="ＭＳ ゴシック" w:cs="Times New Roman" w:hint="eastAsia"/>
                <w:kern w:val="0"/>
                <w:sz w:val="24"/>
                <w:szCs w:val="24"/>
              </w:rPr>
              <w:t>・施設サービス計画（課題、目標、援助内容）との関係につ</w:t>
            </w:r>
            <w:r w:rsidR="00112597">
              <w:rPr>
                <w:rFonts w:ascii="ＭＳ ゴシック" w:eastAsia="ＭＳ ゴシック" w:hAnsi="ＭＳ ゴシック" w:cs="Times New Roman" w:hint="eastAsia"/>
                <w:kern w:val="0"/>
                <w:sz w:val="24"/>
                <w:szCs w:val="24"/>
              </w:rPr>
              <w:t>い</w:t>
            </w:r>
            <w:r w:rsidRPr="0031424D">
              <w:rPr>
                <w:rFonts w:ascii="ＭＳ ゴシック" w:eastAsia="ＭＳ ゴシック" w:hAnsi="ＭＳ ゴシック" w:cs="Times New Roman" w:hint="eastAsia"/>
                <w:kern w:val="0"/>
                <w:sz w:val="24"/>
                <w:szCs w:val="24"/>
              </w:rPr>
              <w:t>ても記録すること。</w:t>
            </w:r>
          </w:p>
        </w:tc>
      </w:tr>
      <w:tr w:rsidR="0031424D" w14:paraId="1D79070E" w14:textId="77777777" w:rsidTr="00CC6A4D">
        <w:tc>
          <w:tcPr>
            <w:tcW w:w="1696" w:type="dxa"/>
          </w:tcPr>
          <w:p w14:paraId="44E2E585" w14:textId="77777777" w:rsidR="00CC6A4D" w:rsidRDefault="00B9530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利用料等の</w:t>
            </w:r>
          </w:p>
          <w:p w14:paraId="7A19D0CF" w14:textId="3DDF91A3" w:rsidR="0031424D" w:rsidRDefault="00B95300" w:rsidP="00CC6A4D">
            <w:pPr>
              <w:widowControl/>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受領</w:t>
            </w:r>
          </w:p>
        </w:tc>
        <w:tc>
          <w:tcPr>
            <w:tcW w:w="6798" w:type="dxa"/>
          </w:tcPr>
          <w:p w14:paraId="23D774D4" w14:textId="1B3720F9" w:rsidR="00B95300" w:rsidRPr="00B95300" w:rsidRDefault="00B95300" w:rsidP="00B95300">
            <w:pPr>
              <w:widowControl/>
              <w:ind w:left="240" w:hangingChars="100" w:hanging="240"/>
              <w:jc w:val="left"/>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・食事、入浴、排泄等の基本的に施設サービスとして行うべきものは利用者から費用を徴収できないものであること。</w:t>
            </w:r>
          </w:p>
          <w:p w14:paraId="4B6C86B7" w14:textId="42AA52CB" w:rsidR="0031424D" w:rsidRDefault="00B95300" w:rsidP="00B95300">
            <w:pPr>
              <w:widowControl/>
              <w:ind w:left="240" w:hangingChars="100" w:hanging="240"/>
              <w:jc w:val="left"/>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・日用品費、預り金出納管理費等については、積算根拠を作成し実費相当額の範囲内で徴収すること。また、入所者の自由な選択制とすること。</w:t>
            </w:r>
          </w:p>
        </w:tc>
      </w:tr>
      <w:tr w:rsidR="00B95300" w14:paraId="588663E4" w14:textId="77777777" w:rsidTr="00CC6A4D">
        <w:tc>
          <w:tcPr>
            <w:tcW w:w="1696" w:type="dxa"/>
          </w:tcPr>
          <w:p w14:paraId="47105F21" w14:textId="079AB490" w:rsidR="00B95300" w:rsidRDefault="00B95300" w:rsidP="00B9530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身体拘束</w:t>
            </w:r>
          </w:p>
        </w:tc>
        <w:tc>
          <w:tcPr>
            <w:tcW w:w="6798" w:type="dxa"/>
          </w:tcPr>
          <w:p w14:paraId="32BB0CF5" w14:textId="1C7153D8" w:rsidR="00B95300" w:rsidRPr="00B95300" w:rsidRDefault="00B95300" w:rsidP="00B95300">
            <w:pPr>
              <w:ind w:left="127" w:hangingChars="53" w:hanging="127"/>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・身体的拘束適正化に係る指針を定めること。</w:t>
            </w:r>
          </w:p>
          <w:p w14:paraId="4CECE49A" w14:textId="28DC09D1" w:rsidR="00B95300" w:rsidRPr="00B95300" w:rsidRDefault="00B95300" w:rsidP="00B95300">
            <w:pPr>
              <w:ind w:left="127" w:hangingChars="53" w:hanging="127"/>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・身体的拘束適正化委員会を３月に１回以上開催することとし、施設長は委員会に参加すること。</w:t>
            </w:r>
          </w:p>
          <w:p w14:paraId="370ABA5E" w14:textId="400C09AD" w:rsidR="00B95300" w:rsidRPr="00B95300" w:rsidRDefault="00B95300" w:rsidP="00B95300">
            <w:pPr>
              <w:ind w:left="127" w:hangingChars="53" w:hanging="127"/>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・身体的拘束適正化に係る研修を年２回以上開催すること。また、新規職員採用時には、必ず研修を実施すること。</w:t>
            </w:r>
          </w:p>
          <w:p w14:paraId="319C7A7F" w14:textId="2B5D9439" w:rsidR="00B95300" w:rsidRPr="00B95300" w:rsidRDefault="00B95300" w:rsidP="00B95300">
            <w:pPr>
              <w:ind w:left="127" w:hangingChars="53" w:hanging="127"/>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・身体拘束を行っている場合は、定期的に解除について検討すること。</w:t>
            </w:r>
          </w:p>
          <w:p w14:paraId="5A1E53EC" w14:textId="6520B937" w:rsidR="00B95300" w:rsidRDefault="00B95300" w:rsidP="00112597">
            <w:pPr>
              <w:widowControl/>
              <w:ind w:left="240" w:hangingChars="100" w:hanging="240"/>
              <w:jc w:val="left"/>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・身体拘束が必要な理由を「緊急やむを得ない身体拘束に関</w:t>
            </w:r>
            <w:r w:rsidR="00112597">
              <w:rPr>
                <w:rFonts w:ascii="ＭＳ ゴシック" w:eastAsia="ＭＳ ゴシック" w:hAnsi="ＭＳ ゴシック" w:hint="eastAsia"/>
                <w:sz w:val="24"/>
                <w:szCs w:val="24"/>
              </w:rPr>
              <w:t>す</w:t>
            </w:r>
            <w:r w:rsidRPr="00B95300">
              <w:rPr>
                <w:rFonts w:ascii="ＭＳ ゴシック" w:eastAsia="ＭＳ ゴシック" w:hAnsi="ＭＳ ゴシック" w:hint="eastAsia"/>
                <w:sz w:val="24"/>
                <w:szCs w:val="24"/>
              </w:rPr>
              <w:t>る説明書」に明確に記載すること。期間は最長でも３か月とすること。</w:t>
            </w:r>
          </w:p>
        </w:tc>
      </w:tr>
      <w:tr w:rsidR="00B95300" w14:paraId="4C032ADE" w14:textId="77777777" w:rsidTr="00CC6A4D">
        <w:tc>
          <w:tcPr>
            <w:tcW w:w="1696" w:type="dxa"/>
          </w:tcPr>
          <w:p w14:paraId="36B315E5" w14:textId="7E93E84A" w:rsidR="00B95300" w:rsidRDefault="00B95300" w:rsidP="00B9530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虐待防止</w:t>
            </w:r>
          </w:p>
        </w:tc>
        <w:tc>
          <w:tcPr>
            <w:tcW w:w="6798" w:type="dxa"/>
          </w:tcPr>
          <w:p w14:paraId="78BB4017" w14:textId="77777777" w:rsidR="00B95300" w:rsidRPr="00B95300" w:rsidRDefault="00B95300" w:rsidP="00B95300">
            <w:pPr>
              <w:widowControl/>
              <w:jc w:val="left"/>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・虐待の防止のための指針を定めること。</w:t>
            </w:r>
          </w:p>
          <w:p w14:paraId="42969F4D" w14:textId="77777777" w:rsidR="00B95300" w:rsidRPr="00B95300" w:rsidRDefault="00B95300" w:rsidP="00B95300">
            <w:pPr>
              <w:widowControl/>
              <w:ind w:left="120" w:hangingChars="50" w:hanging="120"/>
              <w:jc w:val="left"/>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・虐待の防止のための対策を検討する委員会を定期的に開催することし、施設長は委員会に参加すること。</w:t>
            </w:r>
          </w:p>
          <w:p w14:paraId="276A2B02" w14:textId="77777777" w:rsidR="00B95300" w:rsidRPr="00B95300" w:rsidRDefault="00B95300" w:rsidP="00B95300">
            <w:pPr>
              <w:widowControl/>
              <w:ind w:left="120" w:hangingChars="50" w:hanging="120"/>
              <w:jc w:val="left"/>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・虐待の防止のための従業者に対する研修を年２回以上開催すること。また、新規職員採用時には、必ず研修を実施すること。</w:t>
            </w:r>
          </w:p>
          <w:p w14:paraId="0F5BB388" w14:textId="2F00C3FE" w:rsidR="00B95300" w:rsidRDefault="00B95300" w:rsidP="00B95300">
            <w:pPr>
              <w:widowControl/>
              <w:ind w:left="120" w:hangingChars="50" w:hanging="120"/>
              <w:jc w:val="left"/>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・施設における虐待を防止するための体制として、専任の担当者を置くこと。</w:t>
            </w:r>
          </w:p>
        </w:tc>
      </w:tr>
      <w:tr w:rsidR="00B95300" w14:paraId="66E9FF91" w14:textId="77777777" w:rsidTr="00CC6A4D">
        <w:tc>
          <w:tcPr>
            <w:tcW w:w="1696" w:type="dxa"/>
          </w:tcPr>
          <w:p w14:paraId="0C456EF0" w14:textId="77777777" w:rsidR="00CC6A4D" w:rsidRDefault="00B95300" w:rsidP="00B9530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施設サービス</w:t>
            </w:r>
          </w:p>
          <w:p w14:paraId="454A4314" w14:textId="1580E106" w:rsidR="00CC6A4D" w:rsidRDefault="00B95300" w:rsidP="00CC6A4D">
            <w:pPr>
              <w:widowControl/>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計画</w:t>
            </w:r>
          </w:p>
          <w:p w14:paraId="309064E9" w14:textId="4C4BBFE9" w:rsidR="00B95300" w:rsidRDefault="00CC6A4D" w:rsidP="00CC6A4D">
            <w:pPr>
              <w:widowControl/>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95300">
              <w:rPr>
                <w:rFonts w:ascii="ＭＳ ゴシック" w:eastAsia="ＭＳ ゴシック" w:hAnsi="ＭＳ ゴシック" w:hint="eastAsia"/>
                <w:sz w:val="24"/>
                <w:szCs w:val="24"/>
              </w:rPr>
              <w:t>ケアプラン</w:t>
            </w:r>
            <w:r>
              <w:rPr>
                <w:rFonts w:ascii="ＭＳ ゴシック" w:eastAsia="ＭＳ ゴシック" w:hAnsi="ＭＳ ゴシック" w:hint="eastAsia"/>
                <w:sz w:val="24"/>
                <w:szCs w:val="24"/>
              </w:rPr>
              <w:t>)</w:t>
            </w:r>
          </w:p>
        </w:tc>
        <w:tc>
          <w:tcPr>
            <w:tcW w:w="6798" w:type="dxa"/>
          </w:tcPr>
          <w:p w14:paraId="4A068367" w14:textId="4A0742F4" w:rsidR="00B95300" w:rsidRPr="00B95300" w:rsidRDefault="00B95300" w:rsidP="00B95300">
            <w:pPr>
              <w:ind w:left="127" w:hangingChars="53" w:hanging="127"/>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・計画の原案は介護支援専門員が作成すること。</w:t>
            </w:r>
          </w:p>
          <w:p w14:paraId="76EBE2A7" w14:textId="13A05C04" w:rsidR="00B95300" w:rsidRPr="00B95300" w:rsidRDefault="00B95300" w:rsidP="00B95300">
            <w:pPr>
              <w:ind w:left="127" w:hangingChars="53" w:hanging="127"/>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・計画は継続的に作成すること。</w:t>
            </w:r>
          </w:p>
          <w:p w14:paraId="52631182" w14:textId="09F6C2F9" w:rsidR="00B95300" w:rsidRPr="00B95300" w:rsidRDefault="00B95300" w:rsidP="00B95300">
            <w:pPr>
              <w:ind w:left="127" w:hangingChars="53" w:hanging="127"/>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・計画の策定時には、サービス担当者会議又は担当者に対する照会等を行うこと。</w:t>
            </w:r>
          </w:p>
          <w:p w14:paraId="3DA39758" w14:textId="5AA282CD" w:rsidR="00B95300" w:rsidRPr="00B95300" w:rsidRDefault="00B95300" w:rsidP="00B95300">
            <w:pPr>
              <w:ind w:left="127" w:hangingChars="53" w:hanging="127"/>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・サービス担当者会議等では、医師、生活相談員、介護職員、看護職員、機能訓練指導員、管理栄養士などから専門的意見を徴すること。</w:t>
            </w:r>
          </w:p>
          <w:p w14:paraId="47F1F31E" w14:textId="2780E317" w:rsidR="00B95300" w:rsidRPr="00B95300" w:rsidRDefault="00B95300" w:rsidP="00B95300">
            <w:pPr>
              <w:ind w:left="127" w:hangingChars="53" w:hanging="127"/>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・計画に基づくサービス提供前に本人や家族等に計画内容を説明し、承諾（署名）を得ること。</w:t>
            </w:r>
          </w:p>
          <w:p w14:paraId="2E7C0574" w14:textId="1694C36C" w:rsidR="00B95300" w:rsidRPr="00B95300" w:rsidRDefault="00B95300" w:rsidP="00B95300">
            <w:pPr>
              <w:widowControl/>
              <w:ind w:left="120" w:hangingChars="50" w:hanging="120"/>
              <w:jc w:val="left"/>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・計画の目標期間は入所者の状況を踏まえて適切に設定すること。</w:t>
            </w:r>
          </w:p>
        </w:tc>
      </w:tr>
      <w:tr w:rsidR="00B95300" w14:paraId="5B688035" w14:textId="77777777" w:rsidTr="00CC6A4D">
        <w:tc>
          <w:tcPr>
            <w:tcW w:w="1696" w:type="dxa"/>
          </w:tcPr>
          <w:p w14:paraId="39FE4201" w14:textId="195F7392" w:rsidR="00B95300" w:rsidRDefault="00B95300" w:rsidP="00B9530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介　護</w:t>
            </w:r>
          </w:p>
        </w:tc>
        <w:tc>
          <w:tcPr>
            <w:tcW w:w="6798" w:type="dxa"/>
          </w:tcPr>
          <w:p w14:paraId="490CA2C1" w14:textId="024BFFFC" w:rsidR="00B95300" w:rsidRPr="00B95300" w:rsidRDefault="00B95300" w:rsidP="00852302">
            <w:pPr>
              <w:widowControl/>
              <w:ind w:left="120" w:hangingChars="50" w:hanging="120"/>
              <w:jc w:val="left"/>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・入浴の記録について正確に記録すること。また、入浴を中止した場合、その理由と代替措置を記録すること。</w:t>
            </w:r>
          </w:p>
          <w:p w14:paraId="04CC935E" w14:textId="38A813BB" w:rsidR="00B95300" w:rsidRPr="00B95300" w:rsidRDefault="00B95300" w:rsidP="00B95300">
            <w:pPr>
              <w:widowControl/>
              <w:jc w:val="left"/>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・入浴事故防止研修を定期的に現場で実施すること。</w:t>
            </w:r>
          </w:p>
          <w:p w14:paraId="373E3B0A" w14:textId="2309B4B8" w:rsidR="00B95300" w:rsidRPr="00B95300" w:rsidRDefault="00B95300" w:rsidP="00B95300">
            <w:pPr>
              <w:widowControl/>
              <w:ind w:left="120" w:hangingChars="50" w:hanging="120"/>
              <w:jc w:val="left"/>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・喀痰吸引を実施する場合、医師の指示書に基づき計画書を作成するとともに、実施後は安全委員会に報告すること。</w:t>
            </w:r>
          </w:p>
          <w:p w14:paraId="52139CC3" w14:textId="77777777" w:rsidR="00B95300" w:rsidRDefault="00B95300" w:rsidP="00B95300">
            <w:pPr>
              <w:widowControl/>
              <w:jc w:val="left"/>
              <w:rPr>
                <w:rFonts w:ascii="ＭＳ ゴシック" w:eastAsia="ＭＳ ゴシック" w:hAnsi="ＭＳ ゴシック"/>
                <w:sz w:val="24"/>
                <w:szCs w:val="24"/>
              </w:rPr>
            </w:pPr>
            <w:r w:rsidRPr="00B95300">
              <w:rPr>
                <w:rFonts w:ascii="ＭＳ ゴシック" w:eastAsia="ＭＳ ゴシック" w:hAnsi="ＭＳ ゴシック" w:hint="eastAsia"/>
                <w:sz w:val="24"/>
                <w:szCs w:val="24"/>
              </w:rPr>
              <w:t>・ユニット型特養の場合、個別ケアを推進すること。</w:t>
            </w:r>
          </w:p>
          <w:p w14:paraId="5571CFC3" w14:textId="77777777" w:rsidR="00013748" w:rsidRPr="00852302" w:rsidRDefault="00013748" w:rsidP="00013748">
            <w:pPr>
              <w:rPr>
                <w:rFonts w:ascii="ＭＳ ゴシック" w:eastAsia="ＭＳ ゴシック" w:hAnsi="ＭＳ ゴシック"/>
                <w:color w:val="000000" w:themeColor="text1"/>
                <w:sz w:val="24"/>
                <w:szCs w:val="24"/>
              </w:rPr>
            </w:pPr>
            <w:r w:rsidRPr="00852302">
              <w:rPr>
                <w:rFonts w:ascii="ＭＳ ゴシック" w:eastAsia="ＭＳ ゴシック" w:hAnsi="ＭＳ ゴシック" w:hint="eastAsia"/>
                <w:color w:val="000000" w:themeColor="text1"/>
                <w:sz w:val="24"/>
                <w:szCs w:val="24"/>
              </w:rPr>
              <w:t>・入所者の口腔衛生の管理体制に係る計画を作成すること。</w:t>
            </w:r>
          </w:p>
          <w:p w14:paraId="3569AA27" w14:textId="77777777" w:rsidR="00013748" w:rsidRDefault="00013748" w:rsidP="00013748">
            <w:pPr>
              <w:widowControl/>
              <w:ind w:left="120" w:hangingChars="50" w:hanging="120"/>
              <w:jc w:val="left"/>
              <w:rPr>
                <w:rFonts w:ascii="ＭＳ ゴシック" w:eastAsia="ＭＳ ゴシック" w:hAnsi="ＭＳ ゴシック"/>
                <w:color w:val="000000" w:themeColor="text1"/>
                <w:sz w:val="24"/>
                <w:szCs w:val="24"/>
              </w:rPr>
            </w:pPr>
            <w:r w:rsidRPr="00852302">
              <w:rPr>
                <w:rFonts w:ascii="ＭＳ ゴシック" w:eastAsia="ＭＳ ゴシック" w:hAnsi="ＭＳ ゴシック" w:hint="eastAsia"/>
                <w:color w:val="000000" w:themeColor="text1"/>
                <w:sz w:val="24"/>
                <w:szCs w:val="24"/>
              </w:rPr>
              <w:t>・入所者の栄養ケア計画を多職種の者が共同で作成すること。</w:t>
            </w:r>
          </w:p>
          <w:p w14:paraId="6A370284" w14:textId="17F0F509" w:rsidR="009737CB" w:rsidRDefault="009737CB" w:rsidP="00013748">
            <w:pPr>
              <w:widowControl/>
              <w:ind w:left="120" w:hangingChars="50" w:hanging="120"/>
              <w:jc w:val="left"/>
              <w:rPr>
                <w:rFonts w:ascii="ＭＳ ゴシック" w:eastAsia="ＭＳ ゴシック" w:hAnsi="ＭＳ ゴシック"/>
                <w:sz w:val="24"/>
                <w:szCs w:val="24"/>
              </w:rPr>
            </w:pPr>
            <w:r w:rsidRPr="00EF2495">
              <w:rPr>
                <w:rFonts w:ascii="ＭＳ ゴシック" w:eastAsia="ＭＳ ゴシック" w:hAnsi="ＭＳ ゴシック" w:hint="eastAsia"/>
                <w:sz w:val="24"/>
                <w:szCs w:val="24"/>
              </w:rPr>
              <w:t>・</w:t>
            </w:r>
            <w:r w:rsidR="00AC405D" w:rsidRPr="00EF2495">
              <w:rPr>
                <w:rFonts w:ascii="ＭＳ ゴシック" w:eastAsia="ＭＳ ゴシック" w:hAnsi="ＭＳ ゴシック" w:hint="eastAsia"/>
                <w:sz w:val="24"/>
                <w:szCs w:val="24"/>
              </w:rPr>
              <w:t>褥瘡が発生しないよう適切な介護を行うとともに、その発生を予防するための体制を整備すること。</w:t>
            </w:r>
          </w:p>
        </w:tc>
      </w:tr>
      <w:tr w:rsidR="00B95300" w14:paraId="161EE11D" w14:textId="77777777" w:rsidTr="00CC6A4D">
        <w:tc>
          <w:tcPr>
            <w:tcW w:w="1696" w:type="dxa"/>
          </w:tcPr>
          <w:p w14:paraId="530B4D91" w14:textId="4F703263" w:rsidR="00B95300" w:rsidRDefault="00112597" w:rsidP="00B9530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運営</w:t>
            </w:r>
            <w:r w:rsidR="00013748">
              <w:rPr>
                <w:rFonts w:ascii="ＭＳ ゴシック" w:eastAsia="ＭＳ ゴシック" w:hAnsi="ＭＳ ゴシック" w:hint="eastAsia"/>
                <w:sz w:val="24"/>
                <w:szCs w:val="24"/>
              </w:rPr>
              <w:t>規程</w:t>
            </w:r>
          </w:p>
        </w:tc>
        <w:tc>
          <w:tcPr>
            <w:tcW w:w="6798" w:type="dxa"/>
          </w:tcPr>
          <w:p w14:paraId="00AD1B26" w14:textId="2721E346" w:rsidR="00112597" w:rsidRPr="00112597" w:rsidRDefault="00112597" w:rsidP="00112597">
            <w:pPr>
              <w:widowControl/>
              <w:jc w:val="left"/>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・虐待の防止のための措置に関する事項を定めること。</w:t>
            </w:r>
          </w:p>
          <w:p w14:paraId="73AB851F" w14:textId="5A18B5EA" w:rsidR="00B95300" w:rsidRDefault="00112597" w:rsidP="00112597">
            <w:pPr>
              <w:widowControl/>
              <w:ind w:left="120" w:hangingChars="50" w:hanging="120"/>
              <w:jc w:val="left"/>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・入所者又は他の入所者等の生命又は身体を保護するため緊急やむを得ない場合に身体拘束等を行う際の手続きを定めること。</w:t>
            </w:r>
          </w:p>
        </w:tc>
      </w:tr>
      <w:tr w:rsidR="00B95300" w14:paraId="5E018DEA" w14:textId="77777777" w:rsidTr="00CC6A4D">
        <w:tc>
          <w:tcPr>
            <w:tcW w:w="1696" w:type="dxa"/>
          </w:tcPr>
          <w:p w14:paraId="39AEC9E9" w14:textId="03F4D2F1" w:rsidR="00B95300" w:rsidRDefault="00112597" w:rsidP="00B9530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衛生管理</w:t>
            </w:r>
          </w:p>
        </w:tc>
        <w:tc>
          <w:tcPr>
            <w:tcW w:w="6798" w:type="dxa"/>
          </w:tcPr>
          <w:p w14:paraId="6CA5BCF5" w14:textId="0107C8C6" w:rsidR="00112597" w:rsidRPr="00112597" w:rsidRDefault="00112597" w:rsidP="00112597">
            <w:pPr>
              <w:widowControl/>
              <w:jc w:val="left"/>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・清潔物と汚物は区別して取扱い、保管すること。</w:t>
            </w:r>
          </w:p>
          <w:p w14:paraId="2D4EF8A5" w14:textId="22AE0396" w:rsidR="00112597" w:rsidRPr="00112597" w:rsidRDefault="00112597" w:rsidP="00112597">
            <w:pPr>
              <w:widowControl/>
              <w:jc w:val="left"/>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・居室にも湿度計を設置し、感染症予防に努めること。</w:t>
            </w:r>
          </w:p>
          <w:p w14:paraId="49A58C4F" w14:textId="08CC590E" w:rsidR="00112597" w:rsidRPr="00112597" w:rsidRDefault="00112597" w:rsidP="00112597">
            <w:pPr>
              <w:widowControl/>
              <w:ind w:left="120" w:hangingChars="50" w:hanging="120"/>
              <w:jc w:val="left"/>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・感染症及び食中毒の予防及びまん延の防止のための委員会を概ね３月に１回以上開催すること。</w:t>
            </w:r>
          </w:p>
          <w:p w14:paraId="6F049FA4" w14:textId="2281189C" w:rsidR="00112597" w:rsidRPr="00112597" w:rsidRDefault="00112597" w:rsidP="00112597">
            <w:pPr>
              <w:widowControl/>
              <w:ind w:left="120" w:hangingChars="50" w:hanging="120"/>
              <w:jc w:val="left"/>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・感染症及び食中毒の予防及びまん延の防止のための指針を整備すること。</w:t>
            </w:r>
          </w:p>
          <w:p w14:paraId="0184C837" w14:textId="4D99E270" w:rsidR="00B95300" w:rsidRDefault="00112597" w:rsidP="00112597">
            <w:pPr>
              <w:widowControl/>
              <w:jc w:val="left"/>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・誤薬事故を防ぐため、十分な体制を整備すること。</w:t>
            </w:r>
          </w:p>
        </w:tc>
      </w:tr>
      <w:tr w:rsidR="00112597" w14:paraId="2F0C13BC" w14:textId="77777777" w:rsidTr="00CC6A4D">
        <w:tc>
          <w:tcPr>
            <w:tcW w:w="1696" w:type="dxa"/>
          </w:tcPr>
          <w:p w14:paraId="1D3101DF" w14:textId="4F40AC75" w:rsidR="00112597" w:rsidRDefault="00112597" w:rsidP="00B9530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苦情処理</w:t>
            </w:r>
          </w:p>
        </w:tc>
        <w:tc>
          <w:tcPr>
            <w:tcW w:w="6798" w:type="dxa"/>
          </w:tcPr>
          <w:p w14:paraId="30064B7B" w14:textId="39A4F12F" w:rsidR="00112597" w:rsidRPr="00112597" w:rsidRDefault="00112597" w:rsidP="00112597">
            <w:pPr>
              <w:widowControl/>
              <w:ind w:left="120" w:hangingChars="50" w:hanging="120"/>
              <w:jc w:val="left"/>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・苦情や要望は些細なことについても記録し、サービスの向上に努めること。</w:t>
            </w:r>
          </w:p>
          <w:p w14:paraId="7C2192DD" w14:textId="07C575F7" w:rsidR="00112597" w:rsidRPr="00112597" w:rsidRDefault="00112597" w:rsidP="00112597">
            <w:pPr>
              <w:widowControl/>
              <w:jc w:val="left"/>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・苦情や要望について職員に周知し、情報を共有すること。</w:t>
            </w:r>
          </w:p>
        </w:tc>
      </w:tr>
      <w:tr w:rsidR="00112597" w14:paraId="2B6C5F96" w14:textId="77777777" w:rsidTr="00CC6A4D">
        <w:tc>
          <w:tcPr>
            <w:tcW w:w="1696" w:type="dxa"/>
          </w:tcPr>
          <w:p w14:paraId="4BFE301F" w14:textId="72FD34F5" w:rsidR="00112597" w:rsidRDefault="00112597" w:rsidP="00B9530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事故防止</w:t>
            </w:r>
          </w:p>
        </w:tc>
        <w:tc>
          <w:tcPr>
            <w:tcW w:w="6798" w:type="dxa"/>
          </w:tcPr>
          <w:p w14:paraId="510EB77F" w14:textId="02325579" w:rsidR="00112597" w:rsidRPr="00112597" w:rsidRDefault="00112597" w:rsidP="00112597">
            <w:pPr>
              <w:widowControl/>
              <w:ind w:left="120" w:hangingChars="50" w:hanging="120"/>
              <w:jc w:val="left"/>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・骨折など医療機関を受診するような事故や、感染症の発生、利用者の離設などの特異な事故等が発生した場合は、事故報告書を市町村、県福祉事務所等へ提出すること。</w:t>
            </w:r>
          </w:p>
          <w:p w14:paraId="3CA269B7" w14:textId="6005B981" w:rsidR="00112597" w:rsidRPr="00112597" w:rsidRDefault="00112597" w:rsidP="00112597">
            <w:pPr>
              <w:widowControl/>
              <w:ind w:left="120" w:hangingChars="50" w:hanging="120"/>
              <w:jc w:val="left"/>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・事故防止委員会で事故の集計・分析を行い、再発防止策を講じること。</w:t>
            </w:r>
          </w:p>
          <w:p w14:paraId="7188E2A9" w14:textId="56AA6CB2" w:rsidR="00112597" w:rsidRPr="00112597" w:rsidRDefault="00112597" w:rsidP="00112597">
            <w:pPr>
              <w:widowControl/>
              <w:ind w:left="120" w:hangingChars="50" w:hanging="120"/>
              <w:jc w:val="left"/>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・事故防止のため、業務用の部屋の施錠、危険物や医薬品の管理等が適切に行われているか確認すること。</w:t>
            </w:r>
          </w:p>
        </w:tc>
      </w:tr>
    </w:tbl>
    <w:p w14:paraId="7AF83F8F" w14:textId="0CF862E2" w:rsidR="00112597" w:rsidRDefault="00112597">
      <w:pPr>
        <w:rPr>
          <w:rFonts w:ascii="ＭＳ ゴシック" w:eastAsia="ＭＳ ゴシック" w:hAnsi="ＭＳ ゴシック"/>
          <w:sz w:val="24"/>
          <w:szCs w:val="24"/>
        </w:rPr>
      </w:pPr>
    </w:p>
    <w:p w14:paraId="2FF6432E" w14:textId="77777777" w:rsidR="00112597" w:rsidRDefault="00112597">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716FECA" w14:textId="7A027EA8" w:rsidR="00112597" w:rsidRPr="00112597" w:rsidRDefault="00112597">
      <w:pPr>
        <w:widowControl/>
        <w:jc w:val="left"/>
        <w:rPr>
          <w:rFonts w:ascii="ＭＳ ゴシック" w:eastAsia="ＭＳ ゴシック" w:hAnsi="ＭＳ ゴシック"/>
          <w:b/>
          <w:bCs/>
          <w:sz w:val="24"/>
          <w:szCs w:val="24"/>
        </w:rPr>
      </w:pPr>
      <w:r w:rsidRPr="00112597">
        <w:rPr>
          <w:rFonts w:ascii="ＭＳ ゴシック" w:eastAsia="ＭＳ ゴシック" w:hAnsi="ＭＳ ゴシック" w:hint="eastAsia"/>
          <w:b/>
          <w:bCs/>
          <w:sz w:val="24"/>
          <w:szCs w:val="24"/>
        </w:rPr>
        <w:lastRenderedPageBreak/>
        <w:t>〇加　算</w:t>
      </w:r>
    </w:p>
    <w:tbl>
      <w:tblPr>
        <w:tblStyle w:val="aa"/>
        <w:tblW w:w="0" w:type="auto"/>
        <w:tblLook w:val="04A0" w:firstRow="1" w:lastRow="0" w:firstColumn="1" w:lastColumn="0" w:noHBand="0" w:noVBand="1"/>
      </w:tblPr>
      <w:tblGrid>
        <w:gridCol w:w="1696"/>
        <w:gridCol w:w="6798"/>
      </w:tblGrid>
      <w:tr w:rsidR="00112597" w14:paraId="28FF83DE" w14:textId="77777777" w:rsidTr="00CC6A4D">
        <w:tc>
          <w:tcPr>
            <w:tcW w:w="1696" w:type="dxa"/>
            <w:shd w:val="clear" w:color="auto" w:fill="BFBFBF" w:themeFill="background1" w:themeFillShade="BF"/>
          </w:tcPr>
          <w:p w14:paraId="024DF0F2" w14:textId="5B8032C4" w:rsidR="00112597" w:rsidRDefault="00112597" w:rsidP="001125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項目</w:t>
            </w:r>
          </w:p>
        </w:tc>
        <w:tc>
          <w:tcPr>
            <w:tcW w:w="6798" w:type="dxa"/>
            <w:shd w:val="clear" w:color="auto" w:fill="BFBFBF" w:themeFill="background1" w:themeFillShade="BF"/>
          </w:tcPr>
          <w:p w14:paraId="0321211A" w14:textId="45987666" w:rsidR="00112597" w:rsidRDefault="00112597" w:rsidP="001125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主な内容</w:t>
            </w:r>
          </w:p>
        </w:tc>
      </w:tr>
      <w:tr w:rsidR="00112597" w14:paraId="0E841443" w14:textId="77777777" w:rsidTr="00CC6A4D">
        <w:tc>
          <w:tcPr>
            <w:tcW w:w="1696" w:type="dxa"/>
          </w:tcPr>
          <w:p w14:paraId="3DB402E3" w14:textId="77777777" w:rsidR="00CC6A4D" w:rsidRDefault="00112597">
            <w:pPr>
              <w:rPr>
                <w:rFonts w:ascii="ＭＳ ゴシック" w:eastAsia="ＭＳ ゴシック" w:hAnsi="ＭＳ ゴシック"/>
                <w:sz w:val="24"/>
                <w:szCs w:val="24"/>
              </w:rPr>
            </w:pPr>
            <w:r>
              <w:rPr>
                <w:rFonts w:ascii="ＭＳ ゴシック" w:eastAsia="ＭＳ ゴシック" w:hAnsi="ＭＳ ゴシック" w:hint="eastAsia"/>
                <w:sz w:val="24"/>
                <w:szCs w:val="24"/>
              </w:rPr>
              <w:t>日常生活</w:t>
            </w:r>
          </w:p>
          <w:p w14:paraId="6D72A692" w14:textId="2F3C7728" w:rsidR="00112597" w:rsidRDefault="00112597" w:rsidP="00CC6A4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継続支援加算</w:t>
            </w:r>
          </w:p>
        </w:tc>
        <w:tc>
          <w:tcPr>
            <w:tcW w:w="6798" w:type="dxa"/>
          </w:tcPr>
          <w:p w14:paraId="56372A83" w14:textId="6E7273A6" w:rsidR="00112597" w:rsidRPr="00112597" w:rsidRDefault="00112597" w:rsidP="00112597">
            <w:pPr>
              <w:ind w:left="120" w:hangingChars="50" w:hanging="120"/>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・算定要件を満たしていることを証する記録を毎月作成すること。（直近の新規入所者数の割合、介護福祉士の員数）</w:t>
            </w:r>
          </w:p>
          <w:p w14:paraId="626D19CF" w14:textId="63A93C12" w:rsidR="00112597" w:rsidRDefault="00112597" w:rsidP="00112597">
            <w:pPr>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・介護福祉士の員数は直近３月間の平均値を算出すること。</w:t>
            </w:r>
          </w:p>
        </w:tc>
      </w:tr>
      <w:tr w:rsidR="00112597" w14:paraId="5BD5870F" w14:textId="77777777" w:rsidTr="00CC6A4D">
        <w:tc>
          <w:tcPr>
            <w:tcW w:w="1696" w:type="dxa"/>
          </w:tcPr>
          <w:p w14:paraId="7C09FDB1" w14:textId="4E89CE31" w:rsidR="00112597" w:rsidRDefault="00112597">
            <w:pPr>
              <w:rPr>
                <w:rFonts w:ascii="ＭＳ ゴシック" w:eastAsia="ＭＳ ゴシック" w:hAnsi="ＭＳ ゴシック"/>
                <w:sz w:val="24"/>
                <w:szCs w:val="24"/>
              </w:rPr>
            </w:pPr>
            <w:r>
              <w:rPr>
                <w:rFonts w:ascii="ＭＳ ゴシック" w:eastAsia="ＭＳ ゴシック" w:hAnsi="ＭＳ ゴシック" w:hint="eastAsia"/>
                <w:sz w:val="24"/>
                <w:szCs w:val="24"/>
              </w:rPr>
              <w:t>看護体制加算</w:t>
            </w:r>
          </w:p>
        </w:tc>
        <w:tc>
          <w:tcPr>
            <w:tcW w:w="6798" w:type="dxa"/>
          </w:tcPr>
          <w:p w14:paraId="7994FA71" w14:textId="6AEAD187" w:rsidR="00112597" w:rsidRPr="00112597" w:rsidRDefault="00112597" w:rsidP="00112597">
            <w:pPr>
              <w:ind w:left="120" w:hangingChars="50" w:hanging="120"/>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・看護体制加算（Ⅰ）は「常勤」の「正看護師」を配置すること（兼務は認められない）。</w:t>
            </w:r>
          </w:p>
          <w:p w14:paraId="6358A813" w14:textId="4D750554" w:rsidR="00112597" w:rsidRPr="00112597" w:rsidRDefault="00112597" w:rsidP="00112597">
            <w:pPr>
              <w:ind w:left="120" w:hangingChars="50" w:hanging="120"/>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・看護体制加算（Ⅱ）は、基準看護職員＋１、「オンコール」体制、観察項目の標準化等が要件となること。</w:t>
            </w:r>
          </w:p>
          <w:p w14:paraId="265667B6" w14:textId="1D5A46E7" w:rsidR="00112597" w:rsidRDefault="00112597" w:rsidP="00112597">
            <w:pPr>
              <w:ind w:left="120" w:hangingChars="50" w:hanging="120"/>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・併設短期入所生活介護については、本体施設とは「別に」職員配置等の要件を充足する場合のみ加算を算定できること。</w:t>
            </w:r>
          </w:p>
        </w:tc>
      </w:tr>
      <w:tr w:rsidR="00112597" w14:paraId="4E570FD7" w14:textId="77777777" w:rsidTr="00CC6A4D">
        <w:tc>
          <w:tcPr>
            <w:tcW w:w="1696" w:type="dxa"/>
          </w:tcPr>
          <w:p w14:paraId="346203E7" w14:textId="77777777" w:rsidR="00CC6A4D" w:rsidRDefault="00112597">
            <w:pPr>
              <w:rPr>
                <w:rFonts w:ascii="ＭＳ ゴシック" w:eastAsia="ＭＳ ゴシック" w:hAnsi="ＭＳ ゴシック"/>
                <w:sz w:val="24"/>
                <w:szCs w:val="24"/>
              </w:rPr>
            </w:pPr>
            <w:r>
              <w:rPr>
                <w:rFonts w:ascii="ＭＳ ゴシック" w:eastAsia="ＭＳ ゴシック" w:hAnsi="ＭＳ ゴシック" w:hint="eastAsia"/>
                <w:sz w:val="24"/>
                <w:szCs w:val="24"/>
              </w:rPr>
              <w:t>夜勤職員</w:t>
            </w:r>
          </w:p>
          <w:p w14:paraId="29AB3167" w14:textId="20213103" w:rsidR="00112597" w:rsidRDefault="00112597" w:rsidP="00CC6A4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配置加算</w:t>
            </w:r>
          </w:p>
        </w:tc>
        <w:tc>
          <w:tcPr>
            <w:tcW w:w="6798" w:type="dxa"/>
          </w:tcPr>
          <w:p w14:paraId="0096CFCB" w14:textId="4E9E01ED" w:rsidR="00112597" w:rsidRPr="00112597" w:rsidRDefault="00112597" w:rsidP="00112597">
            <w:pPr>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・配置職員数を暦月ごとに算出すること。</w:t>
            </w:r>
          </w:p>
          <w:p w14:paraId="279305ED" w14:textId="4C00493F" w:rsidR="00112597" w:rsidRDefault="00112597" w:rsidP="00112597">
            <w:pPr>
              <w:ind w:left="120" w:hangingChars="50" w:hanging="120"/>
              <w:rPr>
                <w:rFonts w:ascii="ＭＳ ゴシック" w:eastAsia="ＭＳ ゴシック" w:hAnsi="ＭＳ ゴシック"/>
                <w:sz w:val="24"/>
                <w:szCs w:val="24"/>
              </w:rPr>
            </w:pPr>
            <w:r w:rsidRPr="00112597">
              <w:rPr>
                <w:rFonts w:ascii="ＭＳ ゴシック" w:eastAsia="ＭＳ ゴシック" w:hAnsi="ＭＳ ゴシック" w:hint="eastAsia"/>
                <w:sz w:val="24"/>
                <w:szCs w:val="24"/>
              </w:rPr>
              <w:t>・１日平均夜勤職員数を算出するに当たり、夜勤時間帯を１６時間に設定すること。</w:t>
            </w:r>
          </w:p>
        </w:tc>
      </w:tr>
      <w:tr w:rsidR="00112597" w14:paraId="11A6A24B" w14:textId="77777777" w:rsidTr="00CC6A4D">
        <w:tc>
          <w:tcPr>
            <w:tcW w:w="1696" w:type="dxa"/>
          </w:tcPr>
          <w:p w14:paraId="64154C68" w14:textId="77777777" w:rsidR="00CC6A4D" w:rsidRDefault="00112597">
            <w:pPr>
              <w:rPr>
                <w:rFonts w:ascii="ＭＳ ゴシック" w:eastAsia="ＭＳ ゴシック" w:hAnsi="ＭＳ ゴシック"/>
                <w:sz w:val="24"/>
                <w:szCs w:val="24"/>
              </w:rPr>
            </w:pPr>
            <w:r>
              <w:rPr>
                <w:rFonts w:ascii="ＭＳ ゴシック" w:eastAsia="ＭＳ ゴシック" w:hAnsi="ＭＳ ゴシック" w:hint="eastAsia"/>
                <w:sz w:val="24"/>
                <w:szCs w:val="24"/>
              </w:rPr>
              <w:t>個別機能</w:t>
            </w:r>
          </w:p>
          <w:p w14:paraId="7D079487" w14:textId="680A0957" w:rsidR="00112597" w:rsidRDefault="00112597" w:rsidP="00CC6A4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訓練加算</w:t>
            </w:r>
          </w:p>
        </w:tc>
        <w:tc>
          <w:tcPr>
            <w:tcW w:w="6798" w:type="dxa"/>
          </w:tcPr>
          <w:p w14:paraId="39AEAD41" w14:textId="77777777" w:rsidR="00CC6A4D" w:rsidRPr="00CC6A4D" w:rsidRDefault="00CC6A4D" w:rsidP="00CC6A4D">
            <w:pPr>
              <w:ind w:left="120" w:hangingChars="50" w:hanging="120"/>
              <w:rPr>
                <w:rFonts w:ascii="ＭＳ ゴシック" w:eastAsia="ＭＳ ゴシック" w:hAnsi="ＭＳ ゴシック"/>
                <w:sz w:val="24"/>
                <w:szCs w:val="24"/>
              </w:rPr>
            </w:pPr>
            <w:r w:rsidRPr="00CC6A4D">
              <w:rPr>
                <w:rFonts w:ascii="ＭＳ ゴシック" w:eastAsia="ＭＳ ゴシック" w:hAnsi="ＭＳ ゴシック" w:hint="eastAsia"/>
                <w:sz w:val="24"/>
                <w:szCs w:val="24"/>
              </w:rPr>
              <w:t>・「常勤」「専従」の機能訓練指導員のほか、多職種が共同して計画を作成すること。</w:t>
            </w:r>
          </w:p>
          <w:p w14:paraId="7D395716" w14:textId="66D82472" w:rsidR="00CC6A4D" w:rsidRPr="00CC6A4D" w:rsidRDefault="00CC6A4D" w:rsidP="00CC6A4D">
            <w:pPr>
              <w:ind w:left="120" w:hangingChars="50" w:hanging="120"/>
              <w:rPr>
                <w:rFonts w:ascii="ＭＳ ゴシック" w:eastAsia="ＭＳ ゴシック" w:hAnsi="ＭＳ ゴシック"/>
                <w:sz w:val="24"/>
                <w:szCs w:val="24"/>
              </w:rPr>
            </w:pPr>
            <w:r w:rsidRPr="00CC6A4D">
              <w:rPr>
                <w:rFonts w:ascii="ＭＳ ゴシック" w:eastAsia="ＭＳ ゴシック" w:hAnsi="ＭＳ ゴシック" w:hint="eastAsia"/>
                <w:sz w:val="24"/>
                <w:szCs w:val="24"/>
              </w:rPr>
              <w:t>・利用者ごとに実施時間、訓練内容等を記録し、３か月に１回以上、訓練計画の内容を本人や家族等に説明し、記録すること。</w:t>
            </w:r>
          </w:p>
          <w:p w14:paraId="26D9EEB0" w14:textId="0CFB0CC6" w:rsidR="00112597" w:rsidRDefault="00CC6A4D" w:rsidP="00CC6A4D">
            <w:pPr>
              <w:ind w:left="120" w:hangingChars="50" w:hanging="120"/>
              <w:rPr>
                <w:rFonts w:ascii="ＭＳ ゴシック" w:eastAsia="ＭＳ ゴシック" w:hAnsi="ＭＳ ゴシック"/>
                <w:sz w:val="24"/>
                <w:szCs w:val="24"/>
              </w:rPr>
            </w:pPr>
            <w:r w:rsidRPr="00CC6A4D">
              <w:rPr>
                <w:rFonts w:ascii="ＭＳ ゴシック" w:eastAsia="ＭＳ ゴシック" w:hAnsi="ＭＳ ゴシック" w:hint="eastAsia"/>
                <w:sz w:val="24"/>
                <w:szCs w:val="24"/>
              </w:rPr>
              <w:t>・看護職員が機能訓練指導員を兼務する場合、勤務実態を区分して記録すること。</w:t>
            </w:r>
          </w:p>
        </w:tc>
      </w:tr>
      <w:tr w:rsidR="00112597" w14:paraId="4B1EBDFD" w14:textId="77777777" w:rsidTr="00CC6A4D">
        <w:tc>
          <w:tcPr>
            <w:tcW w:w="1696" w:type="dxa"/>
          </w:tcPr>
          <w:p w14:paraId="40ACCE3E" w14:textId="002CBAD2" w:rsidR="00112597" w:rsidRDefault="00112597">
            <w:pPr>
              <w:rPr>
                <w:rFonts w:ascii="ＭＳ ゴシック" w:eastAsia="ＭＳ ゴシック" w:hAnsi="ＭＳ ゴシック"/>
                <w:sz w:val="24"/>
                <w:szCs w:val="24"/>
              </w:rPr>
            </w:pPr>
            <w:r>
              <w:rPr>
                <w:rFonts w:ascii="ＭＳ ゴシック" w:eastAsia="ＭＳ ゴシック" w:hAnsi="ＭＳ ゴシック" w:hint="eastAsia"/>
                <w:sz w:val="24"/>
                <w:szCs w:val="24"/>
              </w:rPr>
              <w:t>療養食加算</w:t>
            </w:r>
          </w:p>
        </w:tc>
        <w:tc>
          <w:tcPr>
            <w:tcW w:w="6798" w:type="dxa"/>
          </w:tcPr>
          <w:p w14:paraId="541FEA48" w14:textId="2244B5B4" w:rsidR="00CC6A4D" w:rsidRPr="00CC6A4D" w:rsidRDefault="00CC6A4D" w:rsidP="00CC6A4D">
            <w:pPr>
              <w:rPr>
                <w:rFonts w:ascii="ＭＳ ゴシック" w:eastAsia="ＭＳ ゴシック" w:hAnsi="ＭＳ ゴシック"/>
                <w:sz w:val="24"/>
                <w:szCs w:val="24"/>
              </w:rPr>
            </w:pPr>
            <w:r w:rsidRPr="00CC6A4D">
              <w:rPr>
                <w:rFonts w:ascii="ＭＳ ゴシック" w:eastAsia="ＭＳ ゴシック" w:hAnsi="ＭＳ ゴシック" w:hint="eastAsia"/>
                <w:sz w:val="24"/>
                <w:szCs w:val="24"/>
              </w:rPr>
              <w:t>・療養食の献立表を作成すること。</w:t>
            </w:r>
          </w:p>
          <w:p w14:paraId="407106CD" w14:textId="40FB86AB" w:rsidR="00112597" w:rsidRDefault="00CC6A4D" w:rsidP="00852302">
            <w:pPr>
              <w:ind w:left="120" w:hangingChars="50" w:hanging="120"/>
              <w:rPr>
                <w:rFonts w:ascii="ＭＳ ゴシック" w:eastAsia="ＭＳ ゴシック" w:hAnsi="ＭＳ ゴシック"/>
                <w:sz w:val="24"/>
                <w:szCs w:val="24"/>
              </w:rPr>
            </w:pPr>
            <w:r w:rsidRPr="00CC6A4D">
              <w:rPr>
                <w:rFonts w:ascii="ＭＳ ゴシック" w:eastAsia="ＭＳ ゴシック" w:hAnsi="ＭＳ ゴシック" w:hint="eastAsia"/>
                <w:sz w:val="24"/>
                <w:szCs w:val="24"/>
              </w:rPr>
              <w:t>・減塩食の食塩総量は６．０グラムを超えないようにすること。</w:t>
            </w:r>
          </w:p>
        </w:tc>
      </w:tr>
      <w:tr w:rsidR="00112597" w14:paraId="2FB7C707" w14:textId="77777777" w:rsidTr="00CC6A4D">
        <w:tc>
          <w:tcPr>
            <w:tcW w:w="1696" w:type="dxa"/>
          </w:tcPr>
          <w:p w14:paraId="674F4B56" w14:textId="77777777" w:rsidR="00CC6A4D" w:rsidRDefault="00112597" w:rsidP="00CC6A4D">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看取り</w:t>
            </w:r>
          </w:p>
          <w:p w14:paraId="756B72BE" w14:textId="0E0B6C88" w:rsidR="00112597" w:rsidRDefault="00112597" w:rsidP="00CC6A4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介護加算</w:t>
            </w:r>
          </w:p>
        </w:tc>
        <w:tc>
          <w:tcPr>
            <w:tcW w:w="6798" w:type="dxa"/>
          </w:tcPr>
          <w:p w14:paraId="21142D35" w14:textId="55288E10" w:rsidR="00CC6A4D" w:rsidRPr="00CC6A4D" w:rsidRDefault="00CC6A4D" w:rsidP="00CC6A4D">
            <w:pPr>
              <w:rPr>
                <w:rFonts w:ascii="ＭＳ ゴシック" w:eastAsia="ＭＳ ゴシック" w:hAnsi="ＭＳ ゴシック"/>
                <w:sz w:val="24"/>
                <w:szCs w:val="24"/>
              </w:rPr>
            </w:pPr>
            <w:r w:rsidRPr="00CC6A4D">
              <w:rPr>
                <w:rFonts w:ascii="ＭＳ ゴシック" w:eastAsia="ＭＳ ゴシック" w:hAnsi="ＭＳ ゴシック" w:hint="eastAsia"/>
                <w:sz w:val="24"/>
                <w:szCs w:val="24"/>
              </w:rPr>
              <w:t>・「常勤」の「正看護師」を配置すること。</w:t>
            </w:r>
          </w:p>
          <w:p w14:paraId="1E171B54" w14:textId="0FDEE28B" w:rsidR="00CC6A4D" w:rsidRPr="00CC6A4D" w:rsidRDefault="00CC6A4D" w:rsidP="00CC6A4D">
            <w:pPr>
              <w:rPr>
                <w:rFonts w:ascii="ＭＳ ゴシック" w:eastAsia="ＭＳ ゴシック" w:hAnsi="ＭＳ ゴシック"/>
                <w:sz w:val="24"/>
                <w:szCs w:val="24"/>
              </w:rPr>
            </w:pPr>
            <w:r w:rsidRPr="00CC6A4D">
              <w:rPr>
                <w:rFonts w:ascii="ＭＳ ゴシック" w:eastAsia="ＭＳ ゴシック" w:hAnsi="ＭＳ ゴシック" w:hint="eastAsia"/>
                <w:sz w:val="24"/>
                <w:szCs w:val="24"/>
              </w:rPr>
              <w:t>・看取りに関する指針を定め、定期的に見直すこと。</w:t>
            </w:r>
          </w:p>
          <w:p w14:paraId="361DC914" w14:textId="74A5AE8F" w:rsidR="00112597" w:rsidRDefault="00CC6A4D" w:rsidP="00CC6A4D">
            <w:pPr>
              <w:rPr>
                <w:rFonts w:ascii="ＭＳ ゴシック" w:eastAsia="ＭＳ ゴシック" w:hAnsi="ＭＳ ゴシック"/>
                <w:sz w:val="24"/>
                <w:szCs w:val="24"/>
              </w:rPr>
            </w:pPr>
            <w:r w:rsidRPr="00CC6A4D">
              <w:rPr>
                <w:rFonts w:ascii="ＭＳ ゴシック" w:eastAsia="ＭＳ ゴシック" w:hAnsi="ＭＳ ゴシック" w:hint="eastAsia"/>
                <w:sz w:val="24"/>
                <w:szCs w:val="24"/>
              </w:rPr>
              <w:t>・職員研修を定期的に実施すること。</w:t>
            </w:r>
          </w:p>
        </w:tc>
      </w:tr>
      <w:tr w:rsidR="00112597" w14:paraId="46BA2BAD" w14:textId="77777777" w:rsidTr="00CC6A4D">
        <w:tc>
          <w:tcPr>
            <w:tcW w:w="1696" w:type="dxa"/>
          </w:tcPr>
          <w:p w14:paraId="1DB0431D" w14:textId="77777777" w:rsidR="00CC6A4D" w:rsidRDefault="00112597">
            <w:pPr>
              <w:rPr>
                <w:rFonts w:ascii="ＭＳ ゴシック" w:eastAsia="ＭＳ ゴシック" w:hAnsi="ＭＳ ゴシック"/>
                <w:sz w:val="24"/>
                <w:szCs w:val="24"/>
              </w:rPr>
            </w:pPr>
            <w:r>
              <w:rPr>
                <w:rFonts w:ascii="ＭＳ ゴシック" w:eastAsia="ＭＳ ゴシック" w:hAnsi="ＭＳ ゴシック" w:hint="eastAsia"/>
                <w:sz w:val="24"/>
                <w:szCs w:val="24"/>
              </w:rPr>
              <w:t>安全対策</w:t>
            </w:r>
          </w:p>
          <w:p w14:paraId="385B2B50" w14:textId="67936C57" w:rsidR="00112597" w:rsidRDefault="00112597" w:rsidP="00CC6A4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体制加算</w:t>
            </w:r>
          </w:p>
        </w:tc>
        <w:tc>
          <w:tcPr>
            <w:tcW w:w="6798" w:type="dxa"/>
          </w:tcPr>
          <w:p w14:paraId="1C9978C0" w14:textId="11FB3A99" w:rsidR="00112597" w:rsidRDefault="00CC6A4D" w:rsidP="00CC6A4D">
            <w:pPr>
              <w:ind w:left="120" w:hangingChars="50" w:hanging="120"/>
              <w:rPr>
                <w:rFonts w:ascii="ＭＳ ゴシック" w:eastAsia="ＭＳ ゴシック" w:hAnsi="ＭＳ ゴシック"/>
                <w:sz w:val="24"/>
                <w:szCs w:val="24"/>
              </w:rPr>
            </w:pPr>
            <w:r w:rsidRPr="00CC6A4D">
              <w:rPr>
                <w:rFonts w:ascii="ＭＳ ゴシック" w:eastAsia="ＭＳ ゴシック" w:hAnsi="ＭＳ ゴシック" w:cs="Times New Roman" w:hint="eastAsia"/>
                <w:kern w:val="0"/>
                <w:sz w:val="24"/>
                <w:szCs w:val="24"/>
              </w:rPr>
              <w:t>・安全対策担当者が安全対策に係る外部の研修を受けていること。</w:t>
            </w:r>
          </w:p>
        </w:tc>
      </w:tr>
      <w:tr w:rsidR="00112597" w14:paraId="6396EE0A" w14:textId="77777777" w:rsidTr="00CC6A4D">
        <w:tc>
          <w:tcPr>
            <w:tcW w:w="1696" w:type="dxa"/>
          </w:tcPr>
          <w:p w14:paraId="3E6EEC88" w14:textId="4109D9B3" w:rsidR="00112597" w:rsidRDefault="00112597">
            <w:pPr>
              <w:rPr>
                <w:rFonts w:ascii="ＭＳ ゴシック" w:eastAsia="ＭＳ ゴシック" w:hAnsi="ＭＳ ゴシック"/>
                <w:sz w:val="24"/>
                <w:szCs w:val="24"/>
              </w:rPr>
            </w:pPr>
            <w:r>
              <w:rPr>
                <w:rFonts w:ascii="ＭＳ ゴシック" w:eastAsia="ＭＳ ゴシック" w:hAnsi="ＭＳ ゴシック" w:hint="eastAsia"/>
                <w:sz w:val="24"/>
                <w:szCs w:val="24"/>
              </w:rPr>
              <w:t>サービス提供体制強化加算</w:t>
            </w:r>
          </w:p>
        </w:tc>
        <w:tc>
          <w:tcPr>
            <w:tcW w:w="6798" w:type="dxa"/>
          </w:tcPr>
          <w:p w14:paraId="4075003D" w14:textId="23B0918C" w:rsidR="00112597" w:rsidRDefault="00CC6A4D" w:rsidP="00CC6A4D">
            <w:pPr>
              <w:ind w:left="120" w:hangingChars="50" w:hanging="120"/>
              <w:rPr>
                <w:rFonts w:ascii="ＭＳ ゴシック" w:eastAsia="ＭＳ ゴシック" w:hAnsi="ＭＳ ゴシック"/>
                <w:sz w:val="24"/>
                <w:szCs w:val="24"/>
              </w:rPr>
            </w:pPr>
            <w:r w:rsidRPr="00CC6A4D">
              <w:rPr>
                <w:rFonts w:ascii="ＭＳ ゴシック" w:eastAsia="ＭＳ ゴシック" w:hAnsi="ＭＳ ゴシック" w:cs="Times New Roman" w:hint="eastAsia"/>
                <w:kern w:val="0"/>
                <w:sz w:val="24"/>
                <w:szCs w:val="24"/>
              </w:rPr>
              <w:t>・加算の対象となる職員（介護福祉士数、常勤職員数、勤続年数等）の割合を把握すること。</w:t>
            </w:r>
          </w:p>
        </w:tc>
      </w:tr>
    </w:tbl>
    <w:p w14:paraId="48F8D461" w14:textId="77777777" w:rsidR="002829D2" w:rsidRPr="00112597" w:rsidRDefault="002829D2">
      <w:pPr>
        <w:rPr>
          <w:rFonts w:ascii="ＭＳ ゴシック" w:eastAsia="ＭＳ ゴシック" w:hAnsi="ＭＳ ゴシック"/>
          <w:sz w:val="24"/>
          <w:szCs w:val="24"/>
        </w:rPr>
      </w:pPr>
    </w:p>
    <w:sectPr w:rsidR="002829D2" w:rsidRPr="00112597" w:rsidSect="0031424D">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804C9" w14:textId="77777777" w:rsidR="00E44B6A" w:rsidRDefault="00E44B6A" w:rsidP="006972E1">
      <w:r>
        <w:separator/>
      </w:r>
    </w:p>
  </w:endnote>
  <w:endnote w:type="continuationSeparator" w:id="0">
    <w:p w14:paraId="32AE93C0" w14:textId="77777777" w:rsidR="00E44B6A" w:rsidRDefault="00E44B6A" w:rsidP="0069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0342" w14:textId="77777777" w:rsidR="00E44B6A" w:rsidRDefault="00E44B6A" w:rsidP="006972E1">
      <w:r>
        <w:separator/>
      </w:r>
    </w:p>
  </w:footnote>
  <w:footnote w:type="continuationSeparator" w:id="0">
    <w:p w14:paraId="5A6A6BFE" w14:textId="77777777" w:rsidR="00E44B6A" w:rsidRDefault="00E44B6A" w:rsidP="00697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83B51"/>
    <w:multiLevelType w:val="hybridMultilevel"/>
    <w:tmpl w:val="92F8C970"/>
    <w:lvl w:ilvl="0" w:tplc="FD3EC99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F5632A3"/>
    <w:multiLevelType w:val="hybridMultilevel"/>
    <w:tmpl w:val="CD42FE28"/>
    <w:lvl w:ilvl="0" w:tplc="35BA7D3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60937783">
    <w:abstractNumId w:val="0"/>
  </w:num>
  <w:num w:numId="2" w16cid:durableId="1856267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24"/>
    <w:rsid w:val="00001CBF"/>
    <w:rsid w:val="00013748"/>
    <w:rsid w:val="000541E9"/>
    <w:rsid w:val="00096392"/>
    <w:rsid w:val="000A6930"/>
    <w:rsid w:val="00112597"/>
    <w:rsid w:val="001874CD"/>
    <w:rsid w:val="001A408D"/>
    <w:rsid w:val="001C2650"/>
    <w:rsid w:val="001C507C"/>
    <w:rsid w:val="001D759F"/>
    <w:rsid w:val="002625D1"/>
    <w:rsid w:val="002829D2"/>
    <w:rsid w:val="0031424D"/>
    <w:rsid w:val="00425B27"/>
    <w:rsid w:val="00454F08"/>
    <w:rsid w:val="00506CAD"/>
    <w:rsid w:val="006972E1"/>
    <w:rsid w:val="00727AA1"/>
    <w:rsid w:val="00775E57"/>
    <w:rsid w:val="00852302"/>
    <w:rsid w:val="008F4C24"/>
    <w:rsid w:val="009226E3"/>
    <w:rsid w:val="009737CB"/>
    <w:rsid w:val="00A6159E"/>
    <w:rsid w:val="00AC405D"/>
    <w:rsid w:val="00AD300C"/>
    <w:rsid w:val="00AF1E9A"/>
    <w:rsid w:val="00B2171A"/>
    <w:rsid w:val="00B95300"/>
    <w:rsid w:val="00BD53B5"/>
    <w:rsid w:val="00C7146F"/>
    <w:rsid w:val="00CC6A4D"/>
    <w:rsid w:val="00E44B6A"/>
    <w:rsid w:val="00EF2495"/>
    <w:rsid w:val="00F253CF"/>
    <w:rsid w:val="00FA2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539E0"/>
  <w15:chartTrackingRefBased/>
  <w15:docId w15:val="{47DEBB79-93AE-4862-8D60-F997F859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4C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4C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4C2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F4C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4C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4C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4C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4C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4C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4C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4C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4C2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F4C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4C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4C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4C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4C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4C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4C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4C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C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4C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C24"/>
    <w:pPr>
      <w:spacing w:before="160" w:after="160"/>
      <w:jc w:val="center"/>
    </w:pPr>
    <w:rPr>
      <w:i/>
      <w:iCs/>
      <w:color w:val="404040" w:themeColor="text1" w:themeTint="BF"/>
    </w:rPr>
  </w:style>
  <w:style w:type="character" w:customStyle="1" w:styleId="a8">
    <w:name w:val="引用文 (文字)"/>
    <w:basedOn w:val="a0"/>
    <w:link w:val="a7"/>
    <w:uiPriority w:val="29"/>
    <w:rsid w:val="008F4C24"/>
    <w:rPr>
      <w:i/>
      <w:iCs/>
      <w:color w:val="404040" w:themeColor="text1" w:themeTint="BF"/>
    </w:rPr>
  </w:style>
  <w:style w:type="paragraph" w:styleId="a9">
    <w:name w:val="List Paragraph"/>
    <w:basedOn w:val="a"/>
    <w:uiPriority w:val="34"/>
    <w:qFormat/>
    <w:rsid w:val="008F4C24"/>
    <w:pPr>
      <w:ind w:left="720"/>
      <w:contextualSpacing/>
    </w:pPr>
  </w:style>
  <w:style w:type="character" w:styleId="21">
    <w:name w:val="Intense Emphasis"/>
    <w:basedOn w:val="a0"/>
    <w:uiPriority w:val="21"/>
    <w:qFormat/>
    <w:rsid w:val="008F4C24"/>
    <w:rPr>
      <w:i/>
      <w:iCs/>
      <w:color w:val="0F4761" w:themeColor="accent1" w:themeShade="BF"/>
    </w:rPr>
  </w:style>
  <w:style w:type="paragraph" w:styleId="22">
    <w:name w:val="Intense Quote"/>
    <w:basedOn w:val="a"/>
    <w:next w:val="a"/>
    <w:link w:val="23"/>
    <w:uiPriority w:val="30"/>
    <w:qFormat/>
    <w:rsid w:val="008F4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4C24"/>
    <w:rPr>
      <w:i/>
      <w:iCs/>
      <w:color w:val="0F4761" w:themeColor="accent1" w:themeShade="BF"/>
    </w:rPr>
  </w:style>
  <w:style w:type="character" w:styleId="24">
    <w:name w:val="Intense Reference"/>
    <w:basedOn w:val="a0"/>
    <w:uiPriority w:val="32"/>
    <w:qFormat/>
    <w:rsid w:val="008F4C24"/>
    <w:rPr>
      <w:b/>
      <w:bCs/>
      <w:smallCaps/>
      <w:color w:val="0F4761" w:themeColor="accent1" w:themeShade="BF"/>
      <w:spacing w:val="5"/>
    </w:rPr>
  </w:style>
  <w:style w:type="table" w:styleId="aa">
    <w:name w:val="Table Grid"/>
    <w:basedOn w:val="a1"/>
    <w:uiPriority w:val="39"/>
    <w:rsid w:val="008F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972E1"/>
    <w:pPr>
      <w:tabs>
        <w:tab w:val="center" w:pos="4252"/>
        <w:tab w:val="right" w:pos="8504"/>
      </w:tabs>
      <w:snapToGrid w:val="0"/>
    </w:pPr>
  </w:style>
  <w:style w:type="character" w:customStyle="1" w:styleId="ac">
    <w:name w:val="ヘッダー (文字)"/>
    <w:basedOn w:val="a0"/>
    <w:link w:val="ab"/>
    <w:uiPriority w:val="99"/>
    <w:rsid w:val="006972E1"/>
  </w:style>
  <w:style w:type="paragraph" w:styleId="ad">
    <w:name w:val="footer"/>
    <w:basedOn w:val="a"/>
    <w:link w:val="ae"/>
    <w:uiPriority w:val="99"/>
    <w:unhideWhenUsed/>
    <w:rsid w:val="006972E1"/>
    <w:pPr>
      <w:tabs>
        <w:tab w:val="center" w:pos="4252"/>
        <w:tab w:val="right" w:pos="8504"/>
      </w:tabs>
      <w:snapToGrid w:val="0"/>
    </w:pPr>
  </w:style>
  <w:style w:type="character" w:customStyle="1" w:styleId="ae">
    <w:name w:val="フッター (文字)"/>
    <w:basedOn w:val="a0"/>
    <w:link w:val="ad"/>
    <w:uiPriority w:val="99"/>
    <w:rsid w:val="0069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1F596-0AD5-4F9A-B8CD-B1FCECE6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540</Words>
  <Characters>3083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遼大（福祉監査課）</dc:creator>
  <cp:keywords/>
  <dc:description/>
  <cp:lastModifiedBy>山口 遼大（福祉監査課）</cp:lastModifiedBy>
  <cp:revision>9</cp:revision>
  <cp:lastPrinted>2025-04-24T06:22:00Z</cp:lastPrinted>
  <dcterms:created xsi:type="dcterms:W3CDTF">2025-04-22T01:58:00Z</dcterms:created>
  <dcterms:modified xsi:type="dcterms:W3CDTF">2026-04-20T01:10:00Z</dcterms:modified>
</cp:coreProperties>
</file>