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C764" w14:textId="2817793E" w:rsidR="004642E4" w:rsidRDefault="004642E4" w:rsidP="004642E4">
      <w:pPr>
        <w:spacing w:line="340" w:lineRule="exact"/>
        <w:rPr>
          <w:sz w:val="24"/>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341583D3" wp14:editId="75DB8915">
                <wp:simplePos x="0" y="0"/>
                <wp:positionH relativeFrom="column">
                  <wp:posOffset>129540</wp:posOffset>
                </wp:positionH>
                <wp:positionV relativeFrom="paragraph">
                  <wp:posOffset>11099</wp:posOffset>
                </wp:positionV>
                <wp:extent cx="5899785" cy="371475"/>
                <wp:effectExtent l="0" t="0" r="24765" b="28575"/>
                <wp:wrapNone/>
                <wp:docPr id="9" name="正方形/長方形 9"/>
                <wp:cNvGraphicFramePr/>
                <a:graphic xmlns:a="http://schemas.openxmlformats.org/drawingml/2006/main">
                  <a:graphicData uri="http://schemas.microsoft.com/office/word/2010/wordprocessingShape">
                    <wps:wsp>
                      <wps:cNvSpPr/>
                      <wps:spPr>
                        <a:xfrm>
                          <a:off x="0" y="0"/>
                          <a:ext cx="5899785" cy="37147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62830" w14:textId="77777777" w:rsidR="004642E4" w:rsidRPr="00CD7C3D" w:rsidRDefault="004642E4" w:rsidP="004642E4">
                            <w:pPr>
                              <w:jc w:val="center"/>
                              <w:rPr>
                                <w:rFonts w:ascii="BIZ UDPゴシック" w:eastAsia="BIZ UDPゴシック" w:hAnsi="BIZ UDPゴシック"/>
                                <w:b/>
                                <w:sz w:val="24"/>
                                <w:szCs w:val="28"/>
                              </w:rPr>
                            </w:pPr>
                            <w:r w:rsidRPr="00CD7C3D">
                              <w:rPr>
                                <w:rFonts w:ascii="BIZ UDPゴシック" w:eastAsia="BIZ UDPゴシック" w:hAnsi="BIZ UDPゴシック" w:hint="eastAsia"/>
                                <w:b/>
                                <w:sz w:val="24"/>
                                <w:szCs w:val="28"/>
                              </w:rPr>
                              <w:t>保護者宛て通知（例）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1583D3" id="正方形/長方形 9" o:spid="_x0000_s1026" style="position:absolute;left:0;text-align:left;margin-left:10.2pt;margin-top:.85pt;width:464.5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" fillcolor="#4472c4 [3204]" strokecolor="#4472c4 [3204]" strokeweight="1pt">
                <v:textbox>
                  <w:txbxContent>
                    <w:p w14:paraId="6D262830" w14:textId="77777777" w:rsidR="004642E4" w:rsidRPr="00CD7C3D" w:rsidRDefault="004642E4" w:rsidP="004642E4">
                      <w:pPr>
                        <w:jc w:val="center"/>
                        <w:rPr>
                          <w:rFonts w:ascii="BIZ UDPゴシック" w:eastAsia="BIZ UDPゴシック" w:hAnsi="BIZ UDPゴシック"/>
                          <w:b/>
                          <w:sz w:val="24"/>
                          <w:szCs w:val="28"/>
                        </w:rPr>
                      </w:pPr>
                      <w:r w:rsidRPr="00CD7C3D">
                        <w:rPr>
                          <w:rFonts w:ascii="BIZ UDPゴシック" w:eastAsia="BIZ UDPゴシック" w:hAnsi="BIZ UDPゴシック" w:hint="eastAsia"/>
                          <w:b/>
                          <w:sz w:val="24"/>
                          <w:szCs w:val="28"/>
                        </w:rPr>
                        <w:t>保護者宛て通知（例）</w:t>
                      </w:r>
                    </w:p>
                  </w:txbxContent>
                </v:textbox>
              </v:rect>
            </w:pict>
          </mc:Fallback>
        </mc:AlternateContent>
      </w:r>
    </w:p>
    <w:p w14:paraId="302DAB9D" w14:textId="0F115C88" w:rsidR="004642E4" w:rsidRDefault="004642E4" w:rsidP="004642E4">
      <w:pPr>
        <w:spacing w:line="340" w:lineRule="exact"/>
        <w:rPr>
          <w:sz w:val="24"/>
        </w:rPr>
      </w:pPr>
    </w:p>
    <w:p w14:paraId="275FBA28" w14:textId="631D6546" w:rsidR="00922A50" w:rsidRDefault="00BD05ED" w:rsidP="004642E4">
      <w:pPr>
        <w:spacing w:line="340" w:lineRule="exact"/>
        <w:rPr>
          <w:sz w:val="24"/>
        </w:rPr>
      </w:pPr>
      <w:r>
        <w:rPr>
          <w:rFonts w:hint="eastAsia"/>
          <w:sz w:val="24"/>
        </w:rPr>
        <w:t xml:space="preserve">　　　　　　　　　　　　　　　　　　　　　　　　　　　　</w:t>
      </w:r>
      <w:r w:rsidR="001B428E">
        <w:rPr>
          <w:rFonts w:hint="eastAsia"/>
          <w:sz w:val="24"/>
        </w:rPr>
        <w:t xml:space="preserve">　</w:t>
      </w:r>
      <w:r w:rsidR="00922A50">
        <w:rPr>
          <w:rFonts w:hint="eastAsia"/>
          <w:sz w:val="24"/>
        </w:rPr>
        <w:t>令和</w:t>
      </w:r>
      <w:r w:rsidR="00AA6A08">
        <w:rPr>
          <w:rFonts w:hint="eastAsia"/>
          <w:sz w:val="24"/>
        </w:rPr>
        <w:t>〇</w:t>
      </w:r>
      <w:r w:rsidR="00922A50">
        <w:rPr>
          <w:rFonts w:hint="eastAsia"/>
          <w:sz w:val="24"/>
        </w:rPr>
        <w:t>年</w:t>
      </w:r>
      <w:r w:rsidR="00AA6A08">
        <w:rPr>
          <w:rFonts w:hint="eastAsia"/>
          <w:sz w:val="24"/>
        </w:rPr>
        <w:t>〇〇</w:t>
      </w:r>
      <w:r w:rsidR="00922A50">
        <w:rPr>
          <w:rFonts w:hint="eastAsia"/>
          <w:sz w:val="24"/>
        </w:rPr>
        <w:t>月</w:t>
      </w:r>
      <w:r w:rsidR="00AA6A08">
        <w:rPr>
          <w:rFonts w:hint="eastAsia"/>
          <w:sz w:val="24"/>
        </w:rPr>
        <w:t>〇〇</w:t>
      </w:r>
      <w:r w:rsidR="00922A50">
        <w:rPr>
          <w:rFonts w:hint="eastAsia"/>
          <w:sz w:val="24"/>
        </w:rPr>
        <w:t>日</w:t>
      </w:r>
    </w:p>
    <w:p w14:paraId="1E7561E8" w14:textId="77777777" w:rsidR="00922A50" w:rsidRDefault="00922A50" w:rsidP="004642E4">
      <w:pPr>
        <w:spacing w:line="340" w:lineRule="exact"/>
        <w:rPr>
          <w:sz w:val="24"/>
        </w:rPr>
      </w:pPr>
    </w:p>
    <w:p w14:paraId="1839BECD" w14:textId="77777777" w:rsidR="00922A50" w:rsidRDefault="00BD05ED" w:rsidP="004642E4">
      <w:pPr>
        <w:spacing w:line="340" w:lineRule="exact"/>
        <w:rPr>
          <w:sz w:val="24"/>
        </w:rPr>
      </w:pPr>
      <w:r>
        <w:rPr>
          <w:rFonts w:hint="eastAsia"/>
          <w:sz w:val="24"/>
        </w:rPr>
        <w:t xml:space="preserve">　</w:t>
      </w:r>
      <w:r w:rsidR="00AA6A08">
        <w:rPr>
          <w:rFonts w:hint="eastAsia"/>
          <w:kern w:val="0"/>
          <w:sz w:val="24"/>
        </w:rPr>
        <w:t>保護者の皆様</w:t>
      </w:r>
    </w:p>
    <w:p w14:paraId="7A5976D1" w14:textId="77777777" w:rsidR="00922A50" w:rsidRDefault="00922A50" w:rsidP="004642E4">
      <w:pPr>
        <w:spacing w:line="340" w:lineRule="exact"/>
        <w:rPr>
          <w:sz w:val="24"/>
        </w:rPr>
      </w:pPr>
    </w:p>
    <w:p w14:paraId="5530208B" w14:textId="77777777" w:rsidR="00922A50" w:rsidRDefault="00922A50" w:rsidP="004642E4">
      <w:pPr>
        <w:spacing w:line="340" w:lineRule="exact"/>
        <w:rPr>
          <w:sz w:val="24"/>
        </w:rPr>
      </w:pPr>
    </w:p>
    <w:p w14:paraId="325D4EA3" w14:textId="15074EE9" w:rsidR="00922A50" w:rsidRDefault="00BD05ED" w:rsidP="004642E4">
      <w:pPr>
        <w:spacing w:line="340" w:lineRule="exact"/>
        <w:rPr>
          <w:sz w:val="24"/>
        </w:rPr>
      </w:pPr>
      <w:r>
        <w:rPr>
          <w:rFonts w:hint="eastAsia"/>
          <w:sz w:val="24"/>
        </w:rPr>
        <w:t xml:space="preserve">　　　　　　　　　　　　　　　　　　　　　　　　　　</w:t>
      </w:r>
      <w:r w:rsidR="008E00DE">
        <w:rPr>
          <w:rFonts w:hint="eastAsia"/>
          <w:sz w:val="24"/>
        </w:rPr>
        <w:t xml:space="preserve">　</w:t>
      </w:r>
      <w:r w:rsidR="00AA6A08">
        <w:rPr>
          <w:rFonts w:hint="eastAsia"/>
          <w:sz w:val="24"/>
        </w:rPr>
        <w:t xml:space="preserve">　</w:t>
      </w:r>
      <w:r w:rsidR="001B428E">
        <w:rPr>
          <w:rFonts w:hint="eastAsia"/>
          <w:sz w:val="24"/>
        </w:rPr>
        <w:t xml:space="preserve">　　　</w:t>
      </w:r>
      <w:r w:rsidR="008E00DE">
        <w:rPr>
          <w:rFonts w:hint="eastAsia"/>
          <w:sz w:val="24"/>
        </w:rPr>
        <w:t>〇〇</w:t>
      </w:r>
      <w:r w:rsidR="00AA6A08">
        <w:rPr>
          <w:rFonts w:hint="eastAsia"/>
          <w:sz w:val="24"/>
        </w:rPr>
        <w:t>立〇〇学校長</w:t>
      </w:r>
    </w:p>
    <w:p w14:paraId="409E8A66" w14:textId="77777777" w:rsidR="00922A50" w:rsidRDefault="00922A50" w:rsidP="004642E4">
      <w:pPr>
        <w:spacing w:line="340" w:lineRule="exact"/>
        <w:rPr>
          <w:sz w:val="24"/>
        </w:rPr>
      </w:pPr>
    </w:p>
    <w:p w14:paraId="1D3033F6" w14:textId="77777777" w:rsidR="00922A50" w:rsidRDefault="00922A50" w:rsidP="004642E4">
      <w:pPr>
        <w:spacing w:line="340" w:lineRule="exact"/>
        <w:rPr>
          <w:sz w:val="24"/>
        </w:rPr>
      </w:pPr>
    </w:p>
    <w:p w14:paraId="5D463417" w14:textId="02E56DAF" w:rsidR="00922A50" w:rsidRDefault="00922A50" w:rsidP="004642E4">
      <w:pPr>
        <w:spacing w:line="340" w:lineRule="exact"/>
        <w:jc w:val="center"/>
        <w:rPr>
          <w:sz w:val="24"/>
        </w:rPr>
      </w:pPr>
      <w:r>
        <w:rPr>
          <w:rFonts w:hint="eastAsia"/>
          <w:sz w:val="24"/>
        </w:rPr>
        <w:t>保護者向け</w:t>
      </w:r>
      <w:r w:rsidR="00A23619">
        <w:rPr>
          <w:rFonts w:hint="eastAsia"/>
          <w:sz w:val="24"/>
        </w:rPr>
        <w:t>啓発</w:t>
      </w:r>
      <w:r>
        <w:rPr>
          <w:rFonts w:hint="eastAsia"/>
          <w:sz w:val="24"/>
        </w:rPr>
        <w:t>動画「ＬＧＢＴＱについてみんなで学ぼう」</w:t>
      </w:r>
      <w:r w:rsidR="00D9261F">
        <w:rPr>
          <w:rFonts w:hint="eastAsia"/>
          <w:sz w:val="24"/>
        </w:rPr>
        <w:t>の視聴</w:t>
      </w:r>
      <w:r w:rsidR="00BD05ED">
        <w:rPr>
          <w:rFonts w:hint="eastAsia"/>
          <w:sz w:val="24"/>
        </w:rPr>
        <w:t>について</w:t>
      </w:r>
    </w:p>
    <w:p w14:paraId="69493A62" w14:textId="77777777" w:rsidR="009B508D" w:rsidRDefault="009B508D" w:rsidP="004642E4">
      <w:pPr>
        <w:spacing w:line="340" w:lineRule="exact"/>
        <w:rPr>
          <w:sz w:val="24"/>
        </w:rPr>
      </w:pPr>
    </w:p>
    <w:p w14:paraId="3951AE40" w14:textId="77777777" w:rsidR="009B508D" w:rsidRDefault="009B508D" w:rsidP="004642E4">
      <w:pPr>
        <w:spacing w:line="340" w:lineRule="exact"/>
        <w:rPr>
          <w:sz w:val="24"/>
        </w:rPr>
      </w:pPr>
      <w:r>
        <w:rPr>
          <w:rFonts w:hint="eastAsia"/>
          <w:sz w:val="24"/>
        </w:rPr>
        <w:t xml:space="preserve">　</w:t>
      </w:r>
      <w:r w:rsidR="00AA6A08">
        <w:rPr>
          <w:rFonts w:hint="eastAsia"/>
          <w:sz w:val="24"/>
        </w:rPr>
        <w:t>日頃より、本校の教育活動に</w:t>
      </w:r>
      <w:r>
        <w:rPr>
          <w:rFonts w:hint="eastAsia"/>
          <w:sz w:val="24"/>
        </w:rPr>
        <w:t>御理解と御協力を</w:t>
      </w:r>
      <w:r w:rsidR="00AA6A08">
        <w:rPr>
          <w:rFonts w:hint="eastAsia"/>
          <w:sz w:val="24"/>
        </w:rPr>
        <w:t>いただき、誠にありがとうございます。</w:t>
      </w:r>
    </w:p>
    <w:p w14:paraId="0D968F44" w14:textId="0AE5F1A8" w:rsidR="009B508D" w:rsidRDefault="009B508D" w:rsidP="004642E4">
      <w:pPr>
        <w:spacing w:line="340" w:lineRule="exact"/>
        <w:rPr>
          <w:sz w:val="24"/>
        </w:rPr>
      </w:pPr>
      <w:r>
        <w:rPr>
          <w:rFonts w:hint="eastAsia"/>
          <w:sz w:val="24"/>
        </w:rPr>
        <w:t xml:space="preserve">　</w:t>
      </w:r>
      <w:r w:rsidR="00AA6A08" w:rsidRPr="00AA6A08">
        <w:rPr>
          <w:sz w:val="24"/>
        </w:rPr>
        <w:t>埼玉県教育委員会</w:t>
      </w:r>
      <w:r w:rsidR="00A23619">
        <w:rPr>
          <w:rFonts w:hint="eastAsia"/>
          <w:sz w:val="24"/>
        </w:rPr>
        <w:t>では</w:t>
      </w:r>
      <w:r w:rsidR="00AA6A08" w:rsidRPr="00AA6A08">
        <w:rPr>
          <w:sz w:val="24"/>
        </w:rPr>
        <w:t>、</w:t>
      </w:r>
      <w:r w:rsidR="00A23619">
        <w:rPr>
          <w:rFonts w:hint="eastAsia"/>
          <w:sz w:val="24"/>
        </w:rPr>
        <w:t>ＬＧＢＴＱについて理解を深め</w:t>
      </w:r>
      <w:r w:rsidR="00EE48E9">
        <w:rPr>
          <w:rFonts w:hint="eastAsia"/>
          <w:sz w:val="24"/>
        </w:rPr>
        <w:t>、</w:t>
      </w:r>
      <w:r w:rsidR="00AA6A08" w:rsidRPr="00AA6A08">
        <w:rPr>
          <w:sz w:val="24"/>
        </w:rPr>
        <w:t>全ての児童生徒が安心して学校生活を送ることができることを目的</w:t>
      </w:r>
      <w:r w:rsidR="00A23619">
        <w:rPr>
          <w:rFonts w:hint="eastAsia"/>
          <w:sz w:val="24"/>
        </w:rPr>
        <w:t>に</w:t>
      </w:r>
      <w:r w:rsidR="00EE48E9">
        <w:rPr>
          <w:rFonts w:hint="eastAsia"/>
          <w:sz w:val="24"/>
        </w:rPr>
        <w:t>、</w:t>
      </w:r>
      <w:r w:rsidR="00550D05">
        <w:rPr>
          <w:rFonts w:hint="eastAsia"/>
          <w:sz w:val="24"/>
        </w:rPr>
        <w:t>下記のとおり</w:t>
      </w:r>
      <w:r w:rsidR="00E76C91">
        <w:rPr>
          <w:rFonts w:hint="eastAsia"/>
          <w:sz w:val="24"/>
        </w:rPr>
        <w:t>保護者の方に向けた啓発</w:t>
      </w:r>
      <w:r w:rsidR="00A23619">
        <w:rPr>
          <w:rFonts w:hint="eastAsia"/>
          <w:sz w:val="24"/>
        </w:rPr>
        <w:t>動画を公開し</w:t>
      </w:r>
      <w:r w:rsidR="00D9261F">
        <w:rPr>
          <w:rFonts w:hint="eastAsia"/>
          <w:sz w:val="24"/>
        </w:rPr>
        <w:t>て</w:t>
      </w:r>
      <w:r w:rsidR="00A23619">
        <w:rPr>
          <w:rFonts w:hint="eastAsia"/>
          <w:sz w:val="24"/>
        </w:rPr>
        <w:t>おり</w:t>
      </w:r>
      <w:r w:rsidR="00D9261F">
        <w:rPr>
          <w:rFonts w:hint="eastAsia"/>
          <w:sz w:val="24"/>
        </w:rPr>
        <w:t>ます</w:t>
      </w:r>
      <w:r w:rsidR="00AA6A08" w:rsidRPr="00AA6A08">
        <w:rPr>
          <w:sz w:val="24"/>
        </w:rPr>
        <w:t>。</w:t>
      </w:r>
    </w:p>
    <w:p w14:paraId="6402D827" w14:textId="531F2615" w:rsidR="00DA41CA" w:rsidRDefault="00DA41CA" w:rsidP="004642E4">
      <w:pPr>
        <w:spacing w:line="340" w:lineRule="exact"/>
        <w:rPr>
          <w:sz w:val="24"/>
        </w:rPr>
      </w:pPr>
      <w:r>
        <w:rPr>
          <w:rFonts w:hint="eastAsia"/>
          <w:sz w:val="24"/>
        </w:rPr>
        <w:t xml:space="preserve">　本校</w:t>
      </w:r>
      <w:r w:rsidR="008E00DE">
        <w:rPr>
          <w:rFonts w:hint="eastAsia"/>
          <w:sz w:val="24"/>
        </w:rPr>
        <w:t>といたしましても</w:t>
      </w:r>
      <w:r>
        <w:rPr>
          <w:rFonts w:hint="eastAsia"/>
          <w:sz w:val="24"/>
        </w:rPr>
        <w:t>、</w:t>
      </w:r>
      <w:r w:rsidR="008E00DE">
        <w:rPr>
          <w:rFonts w:hint="eastAsia"/>
          <w:sz w:val="24"/>
        </w:rPr>
        <w:t>社会的な状況や性の</w:t>
      </w:r>
      <w:r>
        <w:rPr>
          <w:rFonts w:hint="eastAsia"/>
          <w:sz w:val="24"/>
        </w:rPr>
        <w:t>多様性</w:t>
      </w:r>
      <w:r w:rsidR="008E00DE">
        <w:rPr>
          <w:rFonts w:hint="eastAsia"/>
          <w:sz w:val="24"/>
        </w:rPr>
        <w:t>を尊重するという観点</w:t>
      </w:r>
      <w:r w:rsidR="00ED5098">
        <w:rPr>
          <w:rFonts w:hint="eastAsia"/>
          <w:sz w:val="24"/>
        </w:rPr>
        <w:t>から</w:t>
      </w:r>
      <w:r w:rsidR="008E00DE">
        <w:rPr>
          <w:rFonts w:hint="eastAsia"/>
          <w:sz w:val="24"/>
        </w:rPr>
        <w:t>、</w:t>
      </w:r>
      <w:r>
        <w:rPr>
          <w:rFonts w:hint="eastAsia"/>
          <w:sz w:val="24"/>
        </w:rPr>
        <w:t>児童生徒</w:t>
      </w:r>
      <w:r w:rsidR="008E00DE">
        <w:rPr>
          <w:rFonts w:hint="eastAsia"/>
          <w:sz w:val="24"/>
        </w:rPr>
        <w:t>、教職員</w:t>
      </w:r>
      <w:r>
        <w:rPr>
          <w:rFonts w:hint="eastAsia"/>
          <w:sz w:val="24"/>
        </w:rPr>
        <w:t>はもちろん保護者の</w:t>
      </w:r>
      <w:r w:rsidR="00E76C91">
        <w:rPr>
          <w:rFonts w:hint="eastAsia"/>
          <w:sz w:val="24"/>
        </w:rPr>
        <w:t>方</w:t>
      </w:r>
      <w:r w:rsidR="008E00DE">
        <w:rPr>
          <w:rFonts w:hint="eastAsia"/>
          <w:sz w:val="24"/>
        </w:rPr>
        <w:t>に</w:t>
      </w:r>
      <w:r w:rsidR="00A23619">
        <w:rPr>
          <w:rFonts w:hint="eastAsia"/>
          <w:sz w:val="24"/>
        </w:rPr>
        <w:t>も</w:t>
      </w:r>
      <w:r>
        <w:rPr>
          <w:rFonts w:hint="eastAsia"/>
          <w:sz w:val="24"/>
        </w:rPr>
        <w:t>ＬＧＢＴＱ</w:t>
      </w:r>
      <w:r w:rsidR="00A23619">
        <w:rPr>
          <w:rFonts w:hint="eastAsia"/>
          <w:sz w:val="24"/>
        </w:rPr>
        <w:t>への</w:t>
      </w:r>
      <w:r>
        <w:rPr>
          <w:rFonts w:hint="eastAsia"/>
          <w:sz w:val="24"/>
        </w:rPr>
        <w:t>理解を深め</w:t>
      </w:r>
      <w:r w:rsidR="00A23619">
        <w:rPr>
          <w:rFonts w:hint="eastAsia"/>
          <w:sz w:val="24"/>
        </w:rPr>
        <w:t>ていただきたい</w:t>
      </w:r>
      <w:r>
        <w:rPr>
          <w:rFonts w:hint="eastAsia"/>
          <w:sz w:val="24"/>
        </w:rPr>
        <w:t>と考えております。</w:t>
      </w:r>
    </w:p>
    <w:p w14:paraId="5C2B2FB3" w14:textId="787FD7AD" w:rsidR="00902845" w:rsidRDefault="00720296" w:rsidP="004642E4">
      <w:pPr>
        <w:spacing w:line="340" w:lineRule="exact"/>
        <w:rPr>
          <w:sz w:val="24"/>
        </w:rPr>
      </w:pPr>
      <w:r>
        <w:rPr>
          <w:rFonts w:hint="eastAsia"/>
          <w:sz w:val="24"/>
        </w:rPr>
        <w:t xml:space="preserve">　動画では、</w:t>
      </w:r>
      <w:r w:rsidR="00F245AA">
        <w:rPr>
          <w:rFonts w:hint="eastAsia"/>
          <w:sz w:val="24"/>
        </w:rPr>
        <w:t>ＬＧＢＴＱ</w:t>
      </w:r>
      <w:r w:rsidRPr="00720296">
        <w:rPr>
          <w:rFonts w:hint="eastAsia"/>
          <w:sz w:val="24"/>
        </w:rPr>
        <w:t>について</w:t>
      </w:r>
      <w:r>
        <w:rPr>
          <w:rFonts w:hint="eastAsia"/>
          <w:sz w:val="24"/>
        </w:rPr>
        <w:t>の</w:t>
      </w:r>
      <w:r w:rsidRPr="00720296">
        <w:rPr>
          <w:rFonts w:hint="eastAsia"/>
          <w:sz w:val="24"/>
        </w:rPr>
        <w:t>基本的な知識</w:t>
      </w:r>
      <w:r w:rsidR="00EE48E9">
        <w:rPr>
          <w:rFonts w:hint="eastAsia"/>
          <w:sz w:val="24"/>
        </w:rPr>
        <w:t>をはじめ</w:t>
      </w:r>
      <w:r>
        <w:rPr>
          <w:rFonts w:hint="eastAsia"/>
          <w:sz w:val="24"/>
        </w:rPr>
        <w:t>、カミングアウト</w:t>
      </w:r>
      <w:r w:rsidR="00EE48E9">
        <w:rPr>
          <w:rFonts w:hint="eastAsia"/>
          <w:sz w:val="24"/>
        </w:rPr>
        <w:t>を</w:t>
      </w:r>
      <w:r>
        <w:rPr>
          <w:rFonts w:hint="eastAsia"/>
          <w:sz w:val="24"/>
        </w:rPr>
        <w:t>された時の対応についても紹介されて</w:t>
      </w:r>
      <w:r w:rsidR="00E76C91">
        <w:rPr>
          <w:rFonts w:hint="eastAsia"/>
          <w:sz w:val="24"/>
        </w:rPr>
        <w:t>おり、</w:t>
      </w:r>
      <w:r>
        <w:rPr>
          <w:rFonts w:hint="eastAsia"/>
          <w:sz w:val="24"/>
        </w:rPr>
        <w:t>お子様への接し方や日常生活</w:t>
      </w:r>
      <w:r w:rsidR="00D45CFB">
        <w:rPr>
          <w:rFonts w:hint="eastAsia"/>
          <w:sz w:val="24"/>
        </w:rPr>
        <w:t>でのサポート</w:t>
      </w:r>
      <w:r>
        <w:rPr>
          <w:rFonts w:hint="eastAsia"/>
          <w:sz w:val="24"/>
        </w:rPr>
        <w:t>について</w:t>
      </w:r>
      <w:r w:rsidR="00D45CFB">
        <w:rPr>
          <w:rFonts w:hint="eastAsia"/>
          <w:sz w:val="24"/>
        </w:rPr>
        <w:t>改めて考える機会</w:t>
      </w:r>
      <w:r w:rsidR="00E76C91">
        <w:rPr>
          <w:rFonts w:hint="eastAsia"/>
          <w:sz w:val="24"/>
        </w:rPr>
        <w:t>となり</w:t>
      </w:r>
      <w:r w:rsidR="00D45CFB">
        <w:rPr>
          <w:rFonts w:hint="eastAsia"/>
          <w:sz w:val="24"/>
        </w:rPr>
        <w:t>ますので、ぜひ御視聴ください。</w:t>
      </w:r>
    </w:p>
    <w:p w14:paraId="7FD1D691" w14:textId="13759E9A" w:rsidR="00A0221B" w:rsidRPr="00DA41CA" w:rsidRDefault="00A0221B" w:rsidP="004642E4">
      <w:pPr>
        <w:spacing w:line="340" w:lineRule="exact"/>
        <w:rPr>
          <w:sz w:val="24"/>
        </w:rPr>
      </w:pPr>
    </w:p>
    <w:p w14:paraId="30217223" w14:textId="46A24E87" w:rsidR="00A0221B" w:rsidRDefault="004642E4" w:rsidP="004642E4">
      <w:pPr>
        <w:tabs>
          <w:tab w:val="center" w:pos="4819"/>
          <w:tab w:val="left" w:pos="7701"/>
        </w:tabs>
        <w:spacing w:line="340" w:lineRule="exact"/>
        <w:jc w:val="left"/>
        <w:rPr>
          <w:sz w:val="24"/>
        </w:rPr>
      </w:pPr>
      <w:r>
        <w:rPr>
          <w:sz w:val="24"/>
        </w:rPr>
        <w:tab/>
      </w:r>
      <w:r w:rsidR="00A0221B">
        <w:rPr>
          <w:rFonts w:hint="eastAsia"/>
          <w:sz w:val="24"/>
        </w:rPr>
        <w:t>記</w:t>
      </w:r>
    </w:p>
    <w:p w14:paraId="0E246D21" w14:textId="60375257" w:rsidR="00A0221B" w:rsidRDefault="00A0221B" w:rsidP="004642E4">
      <w:pPr>
        <w:spacing w:line="340" w:lineRule="exact"/>
        <w:rPr>
          <w:sz w:val="24"/>
        </w:rPr>
      </w:pPr>
    </w:p>
    <w:p w14:paraId="602997A2" w14:textId="2CEF3119" w:rsidR="00A0221B" w:rsidRDefault="00A0221B" w:rsidP="004642E4">
      <w:pPr>
        <w:spacing w:line="340" w:lineRule="exact"/>
        <w:rPr>
          <w:sz w:val="24"/>
        </w:rPr>
      </w:pPr>
      <w:r>
        <w:rPr>
          <w:rFonts w:hint="eastAsia"/>
          <w:sz w:val="24"/>
        </w:rPr>
        <w:t>１　動画の内容</w:t>
      </w:r>
    </w:p>
    <w:tbl>
      <w:tblPr>
        <w:tblStyle w:val="a3"/>
        <w:tblW w:w="0" w:type="auto"/>
        <w:tblInd w:w="496" w:type="dxa"/>
        <w:tblLook w:val="04A0" w:firstRow="1" w:lastRow="0" w:firstColumn="1" w:lastColumn="0" w:noHBand="0" w:noVBand="1"/>
      </w:tblPr>
      <w:tblGrid>
        <w:gridCol w:w="567"/>
        <w:gridCol w:w="4815"/>
        <w:gridCol w:w="1417"/>
      </w:tblGrid>
      <w:tr w:rsidR="00A0221B" w14:paraId="320E7BF0" w14:textId="77777777" w:rsidTr="001B428E">
        <w:tc>
          <w:tcPr>
            <w:tcW w:w="567" w:type="dxa"/>
            <w:tcBorders>
              <w:bottom w:val="double" w:sz="4" w:space="0" w:color="auto"/>
            </w:tcBorders>
            <w:vAlign w:val="center"/>
          </w:tcPr>
          <w:p w14:paraId="36AB1E62" w14:textId="77777777" w:rsidR="00A0221B" w:rsidRDefault="00A0221B" w:rsidP="004642E4">
            <w:pPr>
              <w:spacing w:line="340" w:lineRule="exact"/>
              <w:jc w:val="center"/>
              <w:rPr>
                <w:sz w:val="24"/>
              </w:rPr>
            </w:pPr>
          </w:p>
        </w:tc>
        <w:tc>
          <w:tcPr>
            <w:tcW w:w="4815" w:type="dxa"/>
            <w:tcBorders>
              <w:bottom w:val="double" w:sz="4" w:space="0" w:color="auto"/>
            </w:tcBorders>
            <w:vAlign w:val="center"/>
          </w:tcPr>
          <w:p w14:paraId="5DB96B18" w14:textId="77777777" w:rsidR="00A0221B" w:rsidRDefault="00A0221B" w:rsidP="004642E4">
            <w:pPr>
              <w:spacing w:line="340" w:lineRule="exact"/>
              <w:jc w:val="center"/>
              <w:rPr>
                <w:sz w:val="24"/>
              </w:rPr>
            </w:pPr>
            <w:r>
              <w:rPr>
                <w:rFonts w:hint="eastAsia"/>
                <w:sz w:val="24"/>
              </w:rPr>
              <w:t>タイトル</w:t>
            </w:r>
          </w:p>
        </w:tc>
        <w:tc>
          <w:tcPr>
            <w:tcW w:w="1417" w:type="dxa"/>
            <w:tcBorders>
              <w:bottom w:val="double" w:sz="4" w:space="0" w:color="auto"/>
            </w:tcBorders>
          </w:tcPr>
          <w:p w14:paraId="2D4E5B3A" w14:textId="77777777" w:rsidR="00A0221B" w:rsidRDefault="00A0221B" w:rsidP="004642E4">
            <w:pPr>
              <w:spacing w:line="340" w:lineRule="exact"/>
              <w:rPr>
                <w:sz w:val="24"/>
              </w:rPr>
            </w:pPr>
            <w:r>
              <w:rPr>
                <w:rFonts w:hint="eastAsia"/>
                <w:sz w:val="24"/>
              </w:rPr>
              <w:t>時間（約）</w:t>
            </w:r>
          </w:p>
        </w:tc>
      </w:tr>
      <w:tr w:rsidR="00A0221B" w14:paraId="0C7F1145" w14:textId="77777777" w:rsidTr="001B428E">
        <w:tc>
          <w:tcPr>
            <w:tcW w:w="567" w:type="dxa"/>
            <w:tcBorders>
              <w:top w:val="double" w:sz="4" w:space="0" w:color="auto"/>
            </w:tcBorders>
            <w:vAlign w:val="center"/>
          </w:tcPr>
          <w:p w14:paraId="70B5850B" w14:textId="77777777" w:rsidR="00A0221B" w:rsidRDefault="00A0221B" w:rsidP="004642E4">
            <w:pPr>
              <w:spacing w:line="340" w:lineRule="exact"/>
              <w:jc w:val="center"/>
              <w:rPr>
                <w:sz w:val="24"/>
              </w:rPr>
            </w:pPr>
            <w:r>
              <w:rPr>
                <w:rFonts w:hint="eastAsia"/>
                <w:sz w:val="24"/>
              </w:rPr>
              <w:t>１</w:t>
            </w:r>
          </w:p>
        </w:tc>
        <w:tc>
          <w:tcPr>
            <w:tcW w:w="4815" w:type="dxa"/>
            <w:tcBorders>
              <w:top w:val="double" w:sz="4" w:space="0" w:color="auto"/>
            </w:tcBorders>
          </w:tcPr>
          <w:p w14:paraId="7EBDF58C" w14:textId="77777777" w:rsidR="00A0221B" w:rsidRDefault="00A0221B" w:rsidP="004642E4">
            <w:pPr>
              <w:spacing w:line="340" w:lineRule="exact"/>
              <w:rPr>
                <w:sz w:val="24"/>
              </w:rPr>
            </w:pPr>
            <w:r>
              <w:rPr>
                <w:rFonts w:hint="eastAsia"/>
                <w:sz w:val="24"/>
              </w:rPr>
              <w:t>ＬＧＢＴＱとは</w:t>
            </w:r>
          </w:p>
        </w:tc>
        <w:tc>
          <w:tcPr>
            <w:tcW w:w="1417" w:type="dxa"/>
            <w:tcBorders>
              <w:top w:val="double" w:sz="4" w:space="0" w:color="auto"/>
            </w:tcBorders>
            <w:vAlign w:val="center"/>
          </w:tcPr>
          <w:p w14:paraId="5881F41E" w14:textId="77777777" w:rsidR="00A0221B" w:rsidRDefault="00A0221B" w:rsidP="004642E4">
            <w:pPr>
              <w:spacing w:line="340" w:lineRule="exact"/>
              <w:jc w:val="center"/>
              <w:rPr>
                <w:sz w:val="24"/>
              </w:rPr>
            </w:pPr>
            <w:r>
              <w:rPr>
                <w:rFonts w:hint="eastAsia"/>
                <w:sz w:val="24"/>
              </w:rPr>
              <w:t>１４分</w:t>
            </w:r>
          </w:p>
        </w:tc>
      </w:tr>
      <w:tr w:rsidR="00A0221B" w14:paraId="31F74A1C" w14:textId="77777777" w:rsidTr="001B428E">
        <w:tc>
          <w:tcPr>
            <w:tcW w:w="567" w:type="dxa"/>
            <w:vAlign w:val="center"/>
          </w:tcPr>
          <w:p w14:paraId="01C64CE7" w14:textId="77777777" w:rsidR="00A0221B" w:rsidRDefault="00A0221B" w:rsidP="004642E4">
            <w:pPr>
              <w:spacing w:line="340" w:lineRule="exact"/>
              <w:jc w:val="center"/>
              <w:rPr>
                <w:sz w:val="24"/>
              </w:rPr>
            </w:pPr>
            <w:r>
              <w:rPr>
                <w:rFonts w:hint="eastAsia"/>
                <w:sz w:val="24"/>
              </w:rPr>
              <w:t>２</w:t>
            </w:r>
          </w:p>
        </w:tc>
        <w:tc>
          <w:tcPr>
            <w:tcW w:w="4815" w:type="dxa"/>
          </w:tcPr>
          <w:p w14:paraId="2F80DC50" w14:textId="77777777" w:rsidR="00A0221B" w:rsidRDefault="00A0221B" w:rsidP="004642E4">
            <w:pPr>
              <w:spacing w:line="340" w:lineRule="exact"/>
              <w:rPr>
                <w:sz w:val="24"/>
              </w:rPr>
            </w:pPr>
            <w:r>
              <w:rPr>
                <w:rFonts w:hint="eastAsia"/>
                <w:sz w:val="24"/>
              </w:rPr>
              <w:t>理解者の必要性</w:t>
            </w:r>
          </w:p>
        </w:tc>
        <w:tc>
          <w:tcPr>
            <w:tcW w:w="1417" w:type="dxa"/>
            <w:vAlign w:val="center"/>
          </w:tcPr>
          <w:p w14:paraId="7D90AAD9" w14:textId="77777777" w:rsidR="00A0221B" w:rsidRDefault="00A0221B" w:rsidP="004642E4">
            <w:pPr>
              <w:spacing w:line="340" w:lineRule="exact"/>
              <w:jc w:val="center"/>
              <w:rPr>
                <w:sz w:val="24"/>
              </w:rPr>
            </w:pPr>
            <w:r>
              <w:rPr>
                <w:rFonts w:hint="eastAsia"/>
                <w:sz w:val="24"/>
              </w:rPr>
              <w:t>１３分</w:t>
            </w:r>
          </w:p>
        </w:tc>
      </w:tr>
      <w:tr w:rsidR="00A0221B" w14:paraId="363229FE" w14:textId="77777777" w:rsidTr="001B428E">
        <w:tc>
          <w:tcPr>
            <w:tcW w:w="567" w:type="dxa"/>
            <w:vAlign w:val="center"/>
          </w:tcPr>
          <w:p w14:paraId="76E2D0A3" w14:textId="77777777" w:rsidR="00A0221B" w:rsidRDefault="00A0221B" w:rsidP="004642E4">
            <w:pPr>
              <w:spacing w:line="340" w:lineRule="exact"/>
              <w:jc w:val="center"/>
              <w:rPr>
                <w:sz w:val="24"/>
              </w:rPr>
            </w:pPr>
            <w:r>
              <w:rPr>
                <w:rFonts w:hint="eastAsia"/>
                <w:sz w:val="24"/>
              </w:rPr>
              <w:t>３</w:t>
            </w:r>
          </w:p>
        </w:tc>
        <w:tc>
          <w:tcPr>
            <w:tcW w:w="4815" w:type="dxa"/>
          </w:tcPr>
          <w:p w14:paraId="766AED74" w14:textId="77777777" w:rsidR="00A0221B" w:rsidRDefault="00A0221B" w:rsidP="004642E4">
            <w:pPr>
              <w:spacing w:line="340" w:lineRule="exact"/>
              <w:rPr>
                <w:sz w:val="24"/>
              </w:rPr>
            </w:pPr>
            <w:r>
              <w:rPr>
                <w:rFonts w:hint="eastAsia"/>
                <w:sz w:val="24"/>
              </w:rPr>
              <w:t>多様性を尊重することの大切さ</w:t>
            </w:r>
          </w:p>
        </w:tc>
        <w:tc>
          <w:tcPr>
            <w:tcW w:w="1417" w:type="dxa"/>
            <w:vAlign w:val="center"/>
          </w:tcPr>
          <w:p w14:paraId="7F247F3C" w14:textId="77777777" w:rsidR="00A0221B" w:rsidRDefault="00A0221B" w:rsidP="004642E4">
            <w:pPr>
              <w:spacing w:line="340" w:lineRule="exact"/>
              <w:jc w:val="center"/>
              <w:rPr>
                <w:sz w:val="24"/>
              </w:rPr>
            </w:pPr>
            <w:r>
              <w:rPr>
                <w:rFonts w:hint="eastAsia"/>
                <w:sz w:val="24"/>
              </w:rPr>
              <w:t>１３分</w:t>
            </w:r>
          </w:p>
        </w:tc>
      </w:tr>
      <w:tr w:rsidR="00A0221B" w14:paraId="4939842E" w14:textId="77777777" w:rsidTr="001B428E">
        <w:tc>
          <w:tcPr>
            <w:tcW w:w="567" w:type="dxa"/>
            <w:vAlign w:val="center"/>
          </w:tcPr>
          <w:p w14:paraId="3D81BF3A" w14:textId="77777777" w:rsidR="00A0221B" w:rsidRDefault="00A0221B" w:rsidP="004642E4">
            <w:pPr>
              <w:spacing w:line="340" w:lineRule="exact"/>
              <w:jc w:val="center"/>
              <w:rPr>
                <w:sz w:val="24"/>
              </w:rPr>
            </w:pPr>
            <w:r>
              <w:rPr>
                <w:rFonts w:hint="eastAsia"/>
                <w:sz w:val="24"/>
              </w:rPr>
              <w:t>４</w:t>
            </w:r>
          </w:p>
        </w:tc>
        <w:tc>
          <w:tcPr>
            <w:tcW w:w="4815" w:type="dxa"/>
          </w:tcPr>
          <w:p w14:paraId="3591F8A0" w14:textId="77777777" w:rsidR="00A0221B" w:rsidRDefault="00A0221B" w:rsidP="004642E4">
            <w:pPr>
              <w:spacing w:line="340" w:lineRule="exact"/>
              <w:rPr>
                <w:sz w:val="24"/>
              </w:rPr>
            </w:pPr>
            <w:r>
              <w:rPr>
                <w:rFonts w:hint="eastAsia"/>
                <w:sz w:val="24"/>
              </w:rPr>
              <w:t>安心感を生む環境づくり</w:t>
            </w:r>
          </w:p>
        </w:tc>
        <w:tc>
          <w:tcPr>
            <w:tcW w:w="1417" w:type="dxa"/>
            <w:vAlign w:val="center"/>
          </w:tcPr>
          <w:p w14:paraId="3BFBE2D3" w14:textId="77777777" w:rsidR="00A0221B" w:rsidRDefault="00A0221B" w:rsidP="004642E4">
            <w:pPr>
              <w:spacing w:line="340" w:lineRule="exact"/>
              <w:jc w:val="center"/>
              <w:rPr>
                <w:sz w:val="24"/>
              </w:rPr>
            </w:pPr>
            <w:r>
              <w:rPr>
                <w:rFonts w:hint="eastAsia"/>
                <w:sz w:val="24"/>
              </w:rPr>
              <w:t>２２分</w:t>
            </w:r>
          </w:p>
        </w:tc>
      </w:tr>
      <w:tr w:rsidR="00A0221B" w14:paraId="7F04EA15" w14:textId="77777777" w:rsidTr="001B428E">
        <w:tc>
          <w:tcPr>
            <w:tcW w:w="567" w:type="dxa"/>
            <w:vAlign w:val="center"/>
          </w:tcPr>
          <w:p w14:paraId="3E90B626" w14:textId="77777777" w:rsidR="00A0221B" w:rsidRDefault="00A0221B" w:rsidP="004642E4">
            <w:pPr>
              <w:spacing w:line="340" w:lineRule="exact"/>
              <w:jc w:val="center"/>
              <w:rPr>
                <w:sz w:val="24"/>
              </w:rPr>
            </w:pPr>
            <w:r>
              <w:rPr>
                <w:rFonts w:hint="eastAsia"/>
                <w:sz w:val="24"/>
              </w:rPr>
              <w:t>５</w:t>
            </w:r>
          </w:p>
        </w:tc>
        <w:tc>
          <w:tcPr>
            <w:tcW w:w="4815" w:type="dxa"/>
          </w:tcPr>
          <w:p w14:paraId="50A896B0" w14:textId="77777777" w:rsidR="00A0221B" w:rsidRDefault="00A0221B" w:rsidP="004642E4">
            <w:pPr>
              <w:spacing w:line="340" w:lineRule="exact"/>
              <w:rPr>
                <w:sz w:val="24"/>
              </w:rPr>
            </w:pPr>
            <w:r>
              <w:rPr>
                <w:rFonts w:hint="eastAsia"/>
                <w:sz w:val="24"/>
              </w:rPr>
              <w:t>もし子どもにカミングアウトされたら</w:t>
            </w:r>
          </w:p>
        </w:tc>
        <w:tc>
          <w:tcPr>
            <w:tcW w:w="1417" w:type="dxa"/>
            <w:vAlign w:val="center"/>
          </w:tcPr>
          <w:p w14:paraId="6EA9B155" w14:textId="77777777" w:rsidR="00A0221B" w:rsidRDefault="00A0221B" w:rsidP="004642E4">
            <w:pPr>
              <w:spacing w:line="340" w:lineRule="exact"/>
              <w:jc w:val="center"/>
              <w:rPr>
                <w:sz w:val="24"/>
              </w:rPr>
            </w:pPr>
            <w:r>
              <w:rPr>
                <w:rFonts w:hint="eastAsia"/>
                <w:sz w:val="24"/>
              </w:rPr>
              <w:t>１８分</w:t>
            </w:r>
          </w:p>
        </w:tc>
      </w:tr>
      <w:tr w:rsidR="00A0221B" w14:paraId="7FA20C0A" w14:textId="77777777" w:rsidTr="001B428E">
        <w:tc>
          <w:tcPr>
            <w:tcW w:w="567" w:type="dxa"/>
            <w:vAlign w:val="center"/>
          </w:tcPr>
          <w:p w14:paraId="7A953085" w14:textId="77777777" w:rsidR="00A0221B" w:rsidRDefault="00A0221B" w:rsidP="004642E4">
            <w:pPr>
              <w:spacing w:line="340" w:lineRule="exact"/>
              <w:jc w:val="center"/>
              <w:rPr>
                <w:sz w:val="24"/>
              </w:rPr>
            </w:pPr>
            <w:r>
              <w:rPr>
                <w:rFonts w:hint="eastAsia"/>
                <w:sz w:val="24"/>
              </w:rPr>
              <w:t>６</w:t>
            </w:r>
          </w:p>
        </w:tc>
        <w:tc>
          <w:tcPr>
            <w:tcW w:w="4815" w:type="dxa"/>
          </w:tcPr>
          <w:p w14:paraId="48735920" w14:textId="77777777" w:rsidR="00A0221B" w:rsidRDefault="00A0221B" w:rsidP="004642E4">
            <w:pPr>
              <w:spacing w:line="340" w:lineRule="exact"/>
              <w:rPr>
                <w:sz w:val="24"/>
              </w:rPr>
            </w:pPr>
            <w:r>
              <w:rPr>
                <w:rFonts w:hint="eastAsia"/>
                <w:sz w:val="24"/>
              </w:rPr>
              <w:t>カミングアウトをした子どもを受け止め、支えるために大切なこと</w:t>
            </w:r>
          </w:p>
        </w:tc>
        <w:tc>
          <w:tcPr>
            <w:tcW w:w="1417" w:type="dxa"/>
            <w:vAlign w:val="center"/>
          </w:tcPr>
          <w:p w14:paraId="0C2EEF61" w14:textId="77777777" w:rsidR="00A0221B" w:rsidRDefault="00A0221B" w:rsidP="004642E4">
            <w:pPr>
              <w:spacing w:line="340" w:lineRule="exact"/>
              <w:jc w:val="center"/>
              <w:rPr>
                <w:sz w:val="24"/>
              </w:rPr>
            </w:pPr>
            <w:r>
              <w:rPr>
                <w:rFonts w:hint="eastAsia"/>
                <w:sz w:val="24"/>
              </w:rPr>
              <w:t>１１分</w:t>
            </w:r>
          </w:p>
        </w:tc>
      </w:tr>
    </w:tbl>
    <w:p w14:paraId="06B4D77E" w14:textId="77777777" w:rsidR="00A0221B" w:rsidRDefault="00A0221B" w:rsidP="004642E4">
      <w:pPr>
        <w:spacing w:line="340" w:lineRule="exact"/>
        <w:rPr>
          <w:sz w:val="24"/>
        </w:rPr>
      </w:pPr>
    </w:p>
    <w:p w14:paraId="62BBB9FD" w14:textId="5CE7A23E" w:rsidR="00A0221B" w:rsidRDefault="008E655E" w:rsidP="004642E4">
      <w:pPr>
        <w:spacing w:line="340" w:lineRule="exact"/>
        <w:rPr>
          <w:sz w:val="24"/>
        </w:rPr>
      </w:pPr>
      <w:r>
        <w:rPr>
          <w:rFonts w:hint="eastAsia"/>
          <w:sz w:val="24"/>
        </w:rPr>
        <w:t>２</w:t>
      </w:r>
      <w:r w:rsidR="00CD7C3D">
        <w:rPr>
          <w:rFonts w:hint="eastAsia"/>
          <w:sz w:val="24"/>
        </w:rPr>
        <w:t xml:space="preserve">　</w:t>
      </w:r>
      <w:r>
        <w:rPr>
          <w:rFonts w:hint="eastAsia"/>
          <w:sz w:val="24"/>
        </w:rPr>
        <w:t>動画の視聴方法</w:t>
      </w:r>
    </w:p>
    <w:p w14:paraId="50D0708C" w14:textId="6EC7BD10" w:rsidR="00D45CFB" w:rsidRDefault="008E655E" w:rsidP="004642E4">
      <w:pPr>
        <w:spacing w:line="340" w:lineRule="exact"/>
        <w:ind w:left="142" w:firstLineChars="118" w:firstLine="283"/>
        <w:rPr>
          <w:sz w:val="24"/>
        </w:rPr>
      </w:pPr>
      <w:r>
        <w:rPr>
          <w:rFonts w:hint="eastAsia"/>
          <w:sz w:val="24"/>
        </w:rPr>
        <w:t>以下のＵＲＬまたはチラシに掲載されている二次元コード</w:t>
      </w:r>
      <w:r w:rsidR="00D45CFB">
        <w:rPr>
          <w:rFonts w:hint="eastAsia"/>
          <w:sz w:val="24"/>
        </w:rPr>
        <w:t>から</w:t>
      </w:r>
      <w:r>
        <w:rPr>
          <w:rFonts w:hint="eastAsia"/>
          <w:sz w:val="24"/>
        </w:rPr>
        <w:t>県のホームページ</w:t>
      </w:r>
      <w:r w:rsidR="00BD05ED">
        <w:rPr>
          <w:rFonts w:hint="eastAsia"/>
          <w:sz w:val="24"/>
        </w:rPr>
        <w:t>（動画のページ）</w:t>
      </w:r>
      <w:r>
        <w:rPr>
          <w:rFonts w:hint="eastAsia"/>
          <w:sz w:val="24"/>
        </w:rPr>
        <w:t>に</w:t>
      </w:r>
      <w:r w:rsidR="00D45CFB">
        <w:rPr>
          <w:rFonts w:hint="eastAsia"/>
          <w:sz w:val="24"/>
        </w:rPr>
        <w:t>アクセスしてください</w:t>
      </w:r>
      <w:r w:rsidR="00BD05ED">
        <w:rPr>
          <w:rFonts w:hint="eastAsia"/>
          <w:sz w:val="24"/>
        </w:rPr>
        <w:t>。</w:t>
      </w:r>
    </w:p>
    <w:p w14:paraId="570A6735" w14:textId="312D3093" w:rsidR="00BD05ED" w:rsidRDefault="00643F5B" w:rsidP="004642E4">
      <w:pPr>
        <w:spacing w:line="340" w:lineRule="exact"/>
        <w:ind w:leftChars="202" w:left="424" w:firstLine="1"/>
        <w:rPr>
          <w:sz w:val="24"/>
        </w:rPr>
      </w:pPr>
      <w:r>
        <w:rPr>
          <w:rFonts w:hint="eastAsia"/>
          <w:sz w:val="24"/>
        </w:rPr>
        <w:t>再生リスト</w:t>
      </w:r>
      <w:r w:rsidR="00BD05ED">
        <w:rPr>
          <w:rFonts w:hint="eastAsia"/>
          <w:sz w:val="24"/>
        </w:rPr>
        <w:t>ＵＲＬ</w:t>
      </w:r>
    </w:p>
    <w:p w14:paraId="51FE87E2" w14:textId="041B3B8C" w:rsidR="00E03D6B" w:rsidRDefault="004642E4" w:rsidP="004642E4">
      <w:pPr>
        <w:spacing w:line="340" w:lineRule="exact"/>
        <w:ind w:firstLineChars="193" w:firstLine="463"/>
        <w:rPr>
          <w:rFonts w:ascii="MS-Gothic" w:eastAsia="MS-Gothic" w:cs="MS-Gothic"/>
          <w:color w:val="1D39BC"/>
          <w:kern w:val="0"/>
          <w:sz w:val="22"/>
          <w:szCs w:val="15"/>
        </w:rPr>
      </w:pPr>
      <w:r>
        <w:rPr>
          <w:noProof/>
          <w:sz w:val="24"/>
        </w:rPr>
        <mc:AlternateContent>
          <mc:Choice Requires="wps">
            <w:drawing>
              <wp:anchor distT="0" distB="0" distL="114300" distR="114300" simplePos="0" relativeHeight="251660288" behindDoc="0" locked="0" layoutInCell="1" allowOverlap="1" wp14:anchorId="64BFA32A" wp14:editId="4BC0D084">
                <wp:simplePos x="0" y="0"/>
                <wp:positionH relativeFrom="column">
                  <wp:posOffset>3310255</wp:posOffset>
                </wp:positionH>
                <wp:positionV relativeFrom="paragraph">
                  <wp:posOffset>233349</wp:posOffset>
                </wp:positionV>
                <wp:extent cx="2798859" cy="532738"/>
                <wp:effectExtent l="0" t="0" r="20955" b="20320"/>
                <wp:wrapNone/>
                <wp:docPr id="1898049734" name="正方形/長方形 2"/>
                <wp:cNvGraphicFramePr/>
                <a:graphic xmlns:a="http://schemas.openxmlformats.org/drawingml/2006/main">
                  <a:graphicData uri="http://schemas.microsoft.com/office/word/2010/wordprocessingShape">
                    <wps:wsp>
                      <wps:cNvSpPr/>
                      <wps:spPr>
                        <a:xfrm>
                          <a:off x="0" y="0"/>
                          <a:ext cx="2798859" cy="532738"/>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4DA9A87" w14:textId="73A7D2E9" w:rsidR="004642E4" w:rsidRPr="004642E4" w:rsidRDefault="004642E4" w:rsidP="004642E4">
                            <w:pPr>
                              <w:jc w:val="left"/>
                              <w:rPr>
                                <w:sz w:val="24"/>
                                <w:szCs w:val="28"/>
                              </w:rPr>
                            </w:pPr>
                            <w:r w:rsidRPr="004642E4">
                              <w:rPr>
                                <w:rFonts w:hint="eastAsia"/>
                                <w:sz w:val="24"/>
                                <w:szCs w:val="28"/>
                              </w:rPr>
                              <w:t>連絡先：教頭　〇〇　〇〇</w:t>
                            </w:r>
                          </w:p>
                          <w:p w14:paraId="7B391956" w14:textId="5398B8E1" w:rsidR="004642E4" w:rsidRPr="004642E4" w:rsidRDefault="004642E4" w:rsidP="004642E4">
                            <w:pPr>
                              <w:jc w:val="left"/>
                              <w:rPr>
                                <w:sz w:val="24"/>
                                <w:szCs w:val="28"/>
                              </w:rPr>
                            </w:pPr>
                            <w:r w:rsidRPr="004642E4">
                              <w:rPr>
                                <w:rFonts w:hint="eastAsia"/>
                                <w:sz w:val="24"/>
                                <w:szCs w:val="28"/>
                              </w:rPr>
                              <w:t>電　話：〇〇〇</w:t>
                            </w:r>
                            <w:r w:rsidR="00E2746B">
                              <w:rPr>
                                <w:rFonts w:hint="eastAsia"/>
                                <w:sz w:val="24"/>
                                <w:szCs w:val="28"/>
                              </w:rPr>
                              <w:t>－</w:t>
                            </w:r>
                            <w:r w:rsidRPr="004642E4">
                              <w:rPr>
                                <w:rFonts w:hint="eastAsia"/>
                                <w:sz w:val="24"/>
                                <w:szCs w:val="28"/>
                              </w:rPr>
                              <w:t>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FA32A" id="正方形/長方形 2" o:spid="_x0000_s1027" style="position:absolute;left:0;text-align:left;margin-left:260.65pt;margin-top:18.35pt;width:220.4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" fillcolor="white [3201]" strokecolor="black [3200]" strokeweight=".25pt">
                <v:textbox>
                  <w:txbxContent>
                    <w:p w14:paraId="24DA9A87" w14:textId="73A7D2E9" w:rsidR="004642E4" w:rsidRPr="004642E4" w:rsidRDefault="004642E4" w:rsidP="004642E4">
                      <w:pPr>
                        <w:jc w:val="left"/>
                        <w:rPr>
                          <w:sz w:val="24"/>
                          <w:szCs w:val="28"/>
                        </w:rPr>
                      </w:pPr>
                      <w:r w:rsidRPr="004642E4">
                        <w:rPr>
                          <w:rFonts w:hint="eastAsia"/>
                          <w:sz w:val="24"/>
                          <w:szCs w:val="28"/>
                        </w:rPr>
                        <w:t>連絡先：教頭　〇〇　〇〇</w:t>
                      </w:r>
                    </w:p>
                    <w:p w14:paraId="7B391956" w14:textId="5398B8E1" w:rsidR="004642E4" w:rsidRPr="004642E4" w:rsidRDefault="004642E4" w:rsidP="004642E4">
                      <w:pPr>
                        <w:jc w:val="left"/>
                        <w:rPr>
                          <w:sz w:val="24"/>
                          <w:szCs w:val="28"/>
                        </w:rPr>
                      </w:pPr>
                      <w:r w:rsidRPr="004642E4">
                        <w:rPr>
                          <w:rFonts w:hint="eastAsia"/>
                          <w:sz w:val="24"/>
                          <w:szCs w:val="28"/>
                        </w:rPr>
                        <w:t>電　話：〇〇〇</w:t>
                      </w:r>
                      <w:r w:rsidR="00E2746B">
                        <w:rPr>
                          <w:rFonts w:hint="eastAsia"/>
                          <w:sz w:val="24"/>
                          <w:szCs w:val="28"/>
                        </w:rPr>
                        <w:t>－</w:t>
                      </w:r>
                      <w:r w:rsidRPr="004642E4">
                        <w:rPr>
                          <w:rFonts w:hint="eastAsia"/>
                          <w:sz w:val="24"/>
                          <w:szCs w:val="28"/>
                        </w:rPr>
                        <w:t>〇〇〇－〇〇〇〇</w:t>
                      </w:r>
                    </w:p>
                  </w:txbxContent>
                </v:textbox>
              </v:rect>
            </w:pict>
          </mc:Fallback>
        </mc:AlternateContent>
      </w:r>
      <w:hyperlink r:id="rId6" w:history="1">
        <w:r w:rsidR="002F3E65" w:rsidRPr="00D97E53">
          <w:rPr>
            <w:rStyle w:val="a8"/>
            <w:rFonts w:ascii="MS-Gothic" w:eastAsia="MS-Gothic" w:cs="MS-Gothic"/>
            <w:kern w:val="0"/>
            <w:sz w:val="22"/>
            <w:szCs w:val="15"/>
          </w:rPr>
          <w:t>https://www.youtube.com/playlist?list=PLlsbJ-MJUQAKVWMHFBhzHia7VrYq2TkDc</w:t>
        </w:r>
      </w:hyperlink>
    </w:p>
    <w:p w14:paraId="6344D401" w14:textId="77777777" w:rsidR="002F3E65" w:rsidRDefault="002F3E65" w:rsidP="004642E4">
      <w:pPr>
        <w:spacing w:line="340" w:lineRule="exact"/>
        <w:ind w:firstLineChars="193" w:firstLine="425"/>
        <w:rPr>
          <w:rFonts w:ascii="MS-Gothic" w:eastAsia="MS-Gothic" w:cs="MS-Gothic"/>
          <w:color w:val="1D39BC"/>
          <w:kern w:val="0"/>
          <w:sz w:val="22"/>
          <w:szCs w:val="15"/>
        </w:rPr>
      </w:pPr>
    </w:p>
    <w:p w14:paraId="0CCD057E" w14:textId="77777777" w:rsidR="002F3E65" w:rsidRDefault="002F3E65" w:rsidP="004642E4">
      <w:pPr>
        <w:spacing w:line="340" w:lineRule="exact"/>
        <w:ind w:firstLineChars="193" w:firstLine="425"/>
        <w:rPr>
          <w:rFonts w:ascii="MS-Gothic" w:eastAsia="MS-Gothic" w:cs="MS-Gothic"/>
          <w:color w:val="1D39BC"/>
          <w:kern w:val="0"/>
          <w:sz w:val="22"/>
          <w:szCs w:val="15"/>
        </w:rPr>
      </w:pPr>
    </w:p>
    <w:p w14:paraId="4C2EE1B6" w14:textId="677857F0" w:rsidR="002F3E65" w:rsidRPr="002F3E65" w:rsidRDefault="002F3E65" w:rsidP="002F3E65">
      <w:pPr>
        <w:spacing w:line="340" w:lineRule="exact"/>
        <w:rPr>
          <w:rFonts w:ascii="MS-Gothic" w:eastAsia="MS-Gothic" w:cs="MS-Gothic" w:hint="eastAsia"/>
          <w:color w:val="1D39BC"/>
          <w:kern w:val="0"/>
          <w:sz w:val="22"/>
          <w:szCs w:val="15"/>
        </w:rPr>
      </w:pPr>
      <w:r w:rsidRPr="00EA10E9">
        <w:rPr>
          <w:noProof/>
        </w:rPr>
        <w:lastRenderedPageBreak/>
        <w:drawing>
          <wp:anchor distT="0" distB="0" distL="114300" distR="114300" simplePos="0" relativeHeight="251661312" behindDoc="1" locked="0" layoutInCell="1" allowOverlap="1" wp14:anchorId="0ED278B1" wp14:editId="4AF79C95">
            <wp:simplePos x="0" y="0"/>
            <wp:positionH relativeFrom="column">
              <wp:posOffset>-1253490</wp:posOffset>
            </wp:positionH>
            <wp:positionV relativeFrom="paragraph">
              <wp:posOffset>1257300</wp:posOffset>
            </wp:positionV>
            <wp:extent cx="8585835" cy="6083935"/>
            <wp:effectExtent l="0" t="6350" r="0" b="0"/>
            <wp:wrapTight wrapText="bothSides">
              <wp:wrapPolygon edited="0">
                <wp:start x="21616" y="23"/>
                <wp:lineTo x="50" y="23"/>
                <wp:lineTo x="50" y="21530"/>
                <wp:lineTo x="21616" y="21530"/>
                <wp:lineTo x="21616" y="23"/>
              </wp:wrapPolygon>
            </wp:wrapTight>
            <wp:docPr id="1529571044"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71044" name="図 1" descr="テキスト&#10;&#10;中程度の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rot="16200000">
                      <a:off x="0" y="0"/>
                      <a:ext cx="8585835" cy="6083935"/>
                    </a:xfrm>
                    <a:prstGeom prst="rect">
                      <a:avLst/>
                    </a:prstGeom>
                  </pic:spPr>
                </pic:pic>
              </a:graphicData>
            </a:graphic>
            <wp14:sizeRelH relativeFrom="margin">
              <wp14:pctWidth>0</wp14:pctWidth>
            </wp14:sizeRelH>
            <wp14:sizeRelV relativeFrom="margin">
              <wp14:pctHeight>0</wp14:pctHeight>
            </wp14:sizeRelV>
          </wp:anchor>
        </w:drawing>
      </w:r>
    </w:p>
    <w:sectPr w:rsidR="002F3E65" w:rsidRPr="002F3E65" w:rsidSect="004642E4">
      <w:pgSz w:w="11906" w:h="16838"/>
      <w:pgMar w:top="1134" w:right="1134" w:bottom="1134" w:left="1134"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3CE9" w14:textId="77777777" w:rsidR="00950219" w:rsidRDefault="00950219" w:rsidP="00643F5B">
      <w:r>
        <w:separator/>
      </w:r>
    </w:p>
  </w:endnote>
  <w:endnote w:type="continuationSeparator" w:id="0">
    <w:p w14:paraId="76D9373C" w14:textId="77777777" w:rsidR="00950219" w:rsidRDefault="00950219" w:rsidP="0064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068A3" w14:textId="77777777" w:rsidR="00950219" w:rsidRDefault="00950219" w:rsidP="00643F5B">
      <w:r>
        <w:separator/>
      </w:r>
    </w:p>
  </w:footnote>
  <w:footnote w:type="continuationSeparator" w:id="0">
    <w:p w14:paraId="4B21D612" w14:textId="77777777" w:rsidR="00950219" w:rsidRDefault="00950219" w:rsidP="00643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50"/>
    <w:rsid w:val="00011525"/>
    <w:rsid w:val="00055DC8"/>
    <w:rsid w:val="00086FB8"/>
    <w:rsid w:val="00097E61"/>
    <w:rsid w:val="000D3190"/>
    <w:rsid w:val="00161573"/>
    <w:rsid w:val="001B428E"/>
    <w:rsid w:val="001E7F48"/>
    <w:rsid w:val="00286ED6"/>
    <w:rsid w:val="002B1422"/>
    <w:rsid w:val="002F3E65"/>
    <w:rsid w:val="00390F01"/>
    <w:rsid w:val="00392E17"/>
    <w:rsid w:val="003D5CBC"/>
    <w:rsid w:val="003E6370"/>
    <w:rsid w:val="00431EF4"/>
    <w:rsid w:val="004642E4"/>
    <w:rsid w:val="00474930"/>
    <w:rsid w:val="00477B44"/>
    <w:rsid w:val="00523A83"/>
    <w:rsid w:val="00550D05"/>
    <w:rsid w:val="00643F5B"/>
    <w:rsid w:val="006628D0"/>
    <w:rsid w:val="00663AAD"/>
    <w:rsid w:val="00665C09"/>
    <w:rsid w:val="006754C4"/>
    <w:rsid w:val="006A2279"/>
    <w:rsid w:val="006C7083"/>
    <w:rsid w:val="006D65DF"/>
    <w:rsid w:val="00720296"/>
    <w:rsid w:val="007F7D5E"/>
    <w:rsid w:val="008904D2"/>
    <w:rsid w:val="008E00DE"/>
    <w:rsid w:val="008E655E"/>
    <w:rsid w:val="00902845"/>
    <w:rsid w:val="00915E05"/>
    <w:rsid w:val="00922A50"/>
    <w:rsid w:val="00950219"/>
    <w:rsid w:val="009A1176"/>
    <w:rsid w:val="009B508D"/>
    <w:rsid w:val="00A0221B"/>
    <w:rsid w:val="00A23619"/>
    <w:rsid w:val="00AA6A08"/>
    <w:rsid w:val="00AB7D6D"/>
    <w:rsid w:val="00AE02AE"/>
    <w:rsid w:val="00AE70B4"/>
    <w:rsid w:val="00B9588B"/>
    <w:rsid w:val="00BD05ED"/>
    <w:rsid w:val="00C54D88"/>
    <w:rsid w:val="00C84FF3"/>
    <w:rsid w:val="00CB4123"/>
    <w:rsid w:val="00CD7C3D"/>
    <w:rsid w:val="00D45CFB"/>
    <w:rsid w:val="00D86EA3"/>
    <w:rsid w:val="00D9261F"/>
    <w:rsid w:val="00D929A5"/>
    <w:rsid w:val="00D94A8A"/>
    <w:rsid w:val="00DA41CA"/>
    <w:rsid w:val="00DB4A46"/>
    <w:rsid w:val="00DF5071"/>
    <w:rsid w:val="00E03D6B"/>
    <w:rsid w:val="00E2746B"/>
    <w:rsid w:val="00E76C91"/>
    <w:rsid w:val="00EA7DA0"/>
    <w:rsid w:val="00ED28DA"/>
    <w:rsid w:val="00ED5098"/>
    <w:rsid w:val="00EE48E9"/>
    <w:rsid w:val="00F079E7"/>
    <w:rsid w:val="00F245AA"/>
    <w:rsid w:val="00FB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90A19"/>
  <w15:chartTrackingRefBased/>
  <w15:docId w15:val="{835E626B-A9BE-4B8C-8E54-3917C6B6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3F5B"/>
    <w:pPr>
      <w:tabs>
        <w:tab w:val="center" w:pos="4252"/>
        <w:tab w:val="right" w:pos="8504"/>
      </w:tabs>
      <w:snapToGrid w:val="0"/>
    </w:pPr>
  </w:style>
  <w:style w:type="character" w:customStyle="1" w:styleId="a5">
    <w:name w:val="ヘッダー (文字)"/>
    <w:basedOn w:val="a0"/>
    <w:link w:val="a4"/>
    <w:uiPriority w:val="99"/>
    <w:rsid w:val="00643F5B"/>
  </w:style>
  <w:style w:type="paragraph" w:styleId="a6">
    <w:name w:val="footer"/>
    <w:basedOn w:val="a"/>
    <w:link w:val="a7"/>
    <w:uiPriority w:val="99"/>
    <w:unhideWhenUsed/>
    <w:rsid w:val="00643F5B"/>
    <w:pPr>
      <w:tabs>
        <w:tab w:val="center" w:pos="4252"/>
        <w:tab w:val="right" w:pos="8504"/>
      </w:tabs>
      <w:snapToGrid w:val="0"/>
    </w:pPr>
  </w:style>
  <w:style w:type="character" w:customStyle="1" w:styleId="a7">
    <w:name w:val="フッター (文字)"/>
    <w:basedOn w:val="a0"/>
    <w:link w:val="a6"/>
    <w:uiPriority w:val="99"/>
    <w:rsid w:val="00643F5B"/>
  </w:style>
  <w:style w:type="character" w:styleId="a8">
    <w:name w:val="Hyperlink"/>
    <w:basedOn w:val="a0"/>
    <w:uiPriority w:val="99"/>
    <w:unhideWhenUsed/>
    <w:rsid w:val="002F3E65"/>
    <w:rPr>
      <w:color w:val="0563C1" w:themeColor="hyperlink"/>
      <w:u w:val="single"/>
    </w:rPr>
  </w:style>
  <w:style w:type="character" w:styleId="a9">
    <w:name w:val="Unresolved Mention"/>
    <w:basedOn w:val="a0"/>
    <w:uiPriority w:val="99"/>
    <w:semiHidden/>
    <w:unhideWhenUsed/>
    <w:rsid w:val="002F3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playlist?list=PLlsbJ-MJUQAKVWMHFBhzHia7VrYq2TkD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田中稔浩</dc:creator>
  <cp:keywords/>
  <dc:description/>
  <cp:lastModifiedBy>山田 貴志（人権教育課）</cp:lastModifiedBy>
  <cp:revision>21</cp:revision>
  <cp:lastPrinted>2024-12-23T06:41:00Z</cp:lastPrinted>
  <dcterms:created xsi:type="dcterms:W3CDTF">2023-03-27T02:30:00Z</dcterms:created>
  <dcterms:modified xsi:type="dcterms:W3CDTF">2025-01-07T06:28:00Z</dcterms:modified>
</cp:coreProperties>
</file>