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Pr="00D65FD4">
        <w:rPr>
          <w:rFonts w:hAnsi="Times New Roman" w:hint="eastAsia"/>
          <w:color w:val="auto"/>
          <w:sz w:val="21"/>
          <w:szCs w:val="21"/>
        </w:rPr>
        <w:t>及び</w:t>
      </w:r>
      <w:r w:rsidRPr="00E47882">
        <w:rPr>
          <w:rFonts w:hAnsi="Times New Roman" w:hint="eastAsia"/>
          <w:color w:val="auto"/>
          <w:sz w:val="21"/>
          <w:szCs w:val="21"/>
        </w:rPr>
        <w:t>監理技術者</w:t>
      </w:r>
      <w:r w:rsidR="00D65FD4" w:rsidRPr="00D65FD4">
        <w:rPr>
          <w:rFonts w:hAnsi="Times New Roman" w:hint="eastAsia"/>
          <w:color w:val="FF0000"/>
          <w:sz w:val="21"/>
          <w:szCs w:val="21"/>
        </w:rPr>
        <w:t>（特例監理技術者、監理技術者補佐を含む）</w:t>
      </w:r>
      <w:r w:rsidRPr="00E47882">
        <w:rPr>
          <w:rFonts w:hAnsi="Times New Roman" w:hint="eastAsia"/>
          <w:color w:val="auto"/>
          <w:sz w:val="21"/>
          <w:szCs w:val="21"/>
        </w:rPr>
        <w:t>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w:t>
      </w:r>
      <w:r w:rsidR="00D65FD4" w:rsidRPr="00D65FD4">
        <w:rPr>
          <w:rFonts w:hAnsi="Times New Roman" w:hint="eastAsia"/>
          <w:color w:val="FF0000"/>
          <w:sz w:val="21"/>
          <w:szCs w:val="21"/>
        </w:rPr>
        <w:t>及び特例監理技術者</w:t>
      </w:r>
      <w:r w:rsidR="00BC549D" w:rsidRPr="00E47882">
        <w:rPr>
          <w:rFonts w:hAnsi="Times New Roman" w:hint="eastAsia"/>
          <w:color w:val="auto"/>
          <w:sz w:val="21"/>
          <w:szCs w:val="21"/>
        </w:rPr>
        <w:t>）の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D65FD4" w:rsidRPr="00E47882" w:rsidRDefault="00D65FD4" w:rsidP="00E47882">
      <w:pPr>
        <w:adjustRightInd/>
        <w:snapToGrid w:val="0"/>
        <w:spacing w:line="360" w:lineRule="exact"/>
        <w:ind w:left="420" w:hangingChars="200" w:hanging="420"/>
        <w:rPr>
          <w:rFonts w:hAnsi="Times New Roman" w:hint="eastAsia"/>
          <w:color w:val="auto"/>
          <w:sz w:val="21"/>
          <w:szCs w:val="21"/>
        </w:rPr>
      </w:pPr>
      <w:r>
        <w:rPr>
          <w:rFonts w:hAnsi="Times New Roman" w:hint="eastAsia"/>
          <w:color w:val="auto"/>
          <w:sz w:val="21"/>
          <w:szCs w:val="21"/>
        </w:rPr>
        <w:t xml:space="preserve">　　　</w:t>
      </w:r>
      <w:bookmarkStart w:id="0" w:name="_GoBack"/>
      <w:bookmarkEnd w:id="0"/>
      <w:r w:rsidR="000338C8" w:rsidRPr="000338C8">
        <w:rPr>
          <w:rFonts w:hAnsi="Times New Roman" w:hint="eastAsia"/>
          <w:color w:val="FF0000"/>
          <w:sz w:val="21"/>
          <w:szCs w:val="21"/>
        </w:rPr>
        <w:t>技術者（</w:t>
      </w:r>
      <w:r w:rsidRPr="000338C8">
        <w:rPr>
          <w:rFonts w:hAnsi="Times New Roman" w:hint="eastAsia"/>
          <w:color w:val="FF0000"/>
          <w:sz w:val="21"/>
          <w:szCs w:val="21"/>
        </w:rPr>
        <w:t>監理技術者補佐</w:t>
      </w:r>
      <w:r w:rsidR="000338C8" w:rsidRPr="000338C8">
        <w:rPr>
          <w:rFonts w:hAnsi="Times New Roman" w:hint="eastAsia"/>
          <w:color w:val="FF0000"/>
          <w:sz w:val="21"/>
          <w:szCs w:val="21"/>
        </w:rPr>
        <w:t>）</w:t>
      </w:r>
      <w:r w:rsidRPr="00D65FD4">
        <w:rPr>
          <w:rFonts w:hAnsi="Times New Roman" w:hint="eastAsia"/>
          <w:color w:val="FF0000"/>
          <w:sz w:val="21"/>
          <w:szCs w:val="21"/>
        </w:rPr>
        <w:t>の要件</w:t>
      </w:r>
      <w:r w:rsidR="000338C8">
        <w:rPr>
          <w:rFonts w:hAnsi="Times New Roman" w:hint="eastAsia"/>
          <w:color w:val="FF0000"/>
          <w:sz w:val="21"/>
          <w:szCs w:val="21"/>
        </w:rPr>
        <w:t>が</w:t>
      </w:r>
      <w:r w:rsidR="000338C8" w:rsidRPr="000338C8">
        <w:rPr>
          <w:rFonts w:hAnsi="Times New Roman" w:hint="eastAsia"/>
          <w:color w:val="FF0000"/>
          <w:sz w:val="21"/>
          <w:szCs w:val="21"/>
        </w:rPr>
        <w:t>建設業法第</w:t>
      </w:r>
      <w:r w:rsidR="000338C8" w:rsidRPr="000338C8">
        <w:rPr>
          <w:rFonts w:hAnsi="Times New Roman" w:hint="eastAsia"/>
          <w:color w:val="FF0000"/>
          <w:sz w:val="21"/>
          <w:szCs w:val="21"/>
        </w:rPr>
        <w:t>２６条第３項に</w:t>
      </w:r>
      <w:r w:rsidR="000338C8">
        <w:rPr>
          <w:rFonts w:hAnsi="Times New Roman" w:hint="eastAsia"/>
          <w:color w:val="FF0000"/>
          <w:sz w:val="21"/>
          <w:szCs w:val="21"/>
        </w:rPr>
        <w:t>該当する場合は、資格欄に監理技術者補佐と記載し、</w:t>
      </w:r>
      <w:r>
        <w:rPr>
          <w:rFonts w:hAnsi="Times New Roman" w:hint="eastAsia"/>
          <w:color w:val="FF0000"/>
          <w:sz w:val="21"/>
          <w:szCs w:val="21"/>
        </w:rPr>
        <w:t>建設業法</w:t>
      </w:r>
      <w:r w:rsidR="00CA1EA7">
        <w:rPr>
          <w:rFonts w:hAnsi="Times New Roman" w:hint="eastAsia"/>
          <w:color w:val="FF0000"/>
          <w:sz w:val="21"/>
          <w:szCs w:val="21"/>
        </w:rPr>
        <w:t>施行令</w:t>
      </w:r>
      <w:r w:rsidR="004E31B7">
        <w:rPr>
          <w:rFonts w:hAnsi="Times New Roman" w:hint="eastAsia"/>
          <w:color w:val="FF0000"/>
          <w:sz w:val="21"/>
          <w:szCs w:val="21"/>
        </w:rPr>
        <w:t>第</w:t>
      </w:r>
      <w:r w:rsidR="00112647">
        <w:rPr>
          <w:rFonts w:hAnsi="Times New Roman" w:hint="eastAsia"/>
          <w:color w:val="FF0000"/>
          <w:sz w:val="21"/>
          <w:szCs w:val="21"/>
        </w:rPr>
        <w:t>２８</w:t>
      </w:r>
      <w:r>
        <w:rPr>
          <w:rFonts w:hAnsi="Times New Roman" w:hint="eastAsia"/>
          <w:color w:val="FF0000"/>
          <w:sz w:val="21"/>
          <w:szCs w:val="21"/>
        </w:rPr>
        <w:t>条による</w:t>
      </w:r>
      <w:r w:rsidR="000338C8">
        <w:rPr>
          <w:rFonts w:hAnsi="Times New Roman" w:hint="eastAsia"/>
          <w:color w:val="FF0000"/>
          <w:sz w:val="21"/>
          <w:szCs w:val="21"/>
        </w:rPr>
        <w:t>要件を満たす資格を証明する資料を添付すること</w:t>
      </w:r>
      <w:r w:rsidR="00933AB9">
        <w:rPr>
          <w:rFonts w:hAnsi="Times New Roman" w:hint="eastAsia"/>
          <w:color w:val="FF0000"/>
          <w:sz w:val="21"/>
          <w:szCs w:val="21"/>
        </w:rPr>
        <w:t>。</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E17A0A" w:rsidRPr="00B46D4F" w:rsidRDefault="00E17A0A"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Pr>
          <w:rFonts w:hint="eastAsia"/>
          <w:sz w:val="21"/>
          <w:szCs w:val="21"/>
        </w:rPr>
        <w:t>現場代理人は常駐が必要。</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CA1EA7" w:rsidRPr="00CA1EA7">
        <w:rPr>
          <w:rFonts w:hAnsi="Times New Roman" w:hint="eastAsia"/>
          <w:color w:val="FF0000"/>
          <w:sz w:val="21"/>
          <w:szCs w:val="21"/>
        </w:rPr>
        <w:t>（特例監理技術者及び監理技術者補佐を配置する場合を含む）</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E17A0A" w:rsidRPr="00B46D4F"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12647"/>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3AB9"/>
    <w:rsid w:val="00935049"/>
    <w:rsid w:val="009353C0"/>
    <w:rsid w:val="00940BB9"/>
    <w:rsid w:val="00942EAD"/>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1EA7"/>
    <w:rsid w:val="00CA2DDE"/>
    <w:rsid w:val="00CA4EB5"/>
    <w:rsid w:val="00CA7742"/>
    <w:rsid w:val="00CA787C"/>
    <w:rsid w:val="00CB6E13"/>
    <w:rsid w:val="00CC5470"/>
    <w:rsid w:val="00CC6457"/>
    <w:rsid w:val="00CC75DA"/>
    <w:rsid w:val="00CD6C49"/>
    <w:rsid w:val="00CE02BD"/>
    <w:rsid w:val="00D021E7"/>
    <w:rsid w:val="00D023DF"/>
    <w:rsid w:val="00D04F14"/>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oNotEmbedSmartTags/>
  <w:decimalSymbol w:val="."/>
  <w:listSeparator w:val=","/>
  <w14:docId w14:val="1F8D9BD9"/>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022C-2C1C-41D9-882C-78FD7240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1239</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　</cp:lastModifiedBy>
  <cp:revision>20</cp:revision>
  <cp:lastPrinted>2021-02-02T04:48:00Z</cp:lastPrinted>
  <dcterms:created xsi:type="dcterms:W3CDTF">2018-11-15T01:43:00Z</dcterms:created>
  <dcterms:modified xsi:type="dcterms:W3CDTF">2021-02-02T04:50:00Z</dcterms:modified>
</cp:coreProperties>
</file>