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3B" w:rsidRPr="00355E24" w:rsidRDefault="001B518C" w:rsidP="00B9315E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 w:rsidRPr="001B518C">
        <w:rPr>
          <w:rFonts w:ascii="HG丸ｺﾞｼｯｸM-PRO" w:eastAsia="HG丸ｺﾞｼｯｸM-PRO"/>
          <w:noProof/>
          <w:szCs w:val="21"/>
        </w:rPr>
        <w:pict>
          <v:roundrect id="_x0000_s1047" style="position:absolute;left:0;text-align:left;margin-left:10.5pt;margin-top:9pt;width:80.4pt;height:35pt;z-index:251675648" arcsize="10923f" fillcolor="#99eb35">
            <v:textbox inset="5.85pt,.7pt,5.85pt,.7pt">
              <w:txbxContent>
                <w:p w:rsidR="004A6BF3" w:rsidRPr="00335F3F" w:rsidRDefault="00D30C43" w:rsidP="008C1DF6">
                  <w:pPr>
                    <w:spacing w:line="540" w:lineRule="exact"/>
                    <w:jc w:val="center"/>
                    <w:rPr>
                      <w:color w:val="00000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color w:val="000000"/>
                      <w:sz w:val="40"/>
                      <w:szCs w:val="40"/>
                    </w:rPr>
                    <w:t>３－⑥</w:t>
                  </w:r>
                </w:p>
              </w:txbxContent>
            </v:textbox>
          </v:roundrect>
        </w:pict>
      </w:r>
      <w:r w:rsidRPr="001B518C">
        <w:rPr>
          <w:rFonts w:ascii="HG丸ｺﾞｼｯｸM-PRO" w:eastAsia="HG丸ｺﾞｼｯｸM-PRO"/>
          <w:noProof/>
          <w:szCs w:val="21"/>
        </w:rPr>
        <w:pict>
          <v:roundrect id="_x0000_s1048" style="position:absolute;left:0;text-align:left;margin-left:99.75pt;margin-top:.3pt;width:383.25pt;height:53.85pt;z-index:251676672" arcsize="10923f" fillcolor="#99eb35">
            <v:textbox style="mso-next-textbox:#_x0000_s1048" inset="5.85pt,.7pt,5.85pt,.7pt">
              <w:txbxContent>
                <w:p w:rsidR="004A6BF3" w:rsidRDefault="004A6BF3" w:rsidP="008C1DF6">
                  <w:pPr>
                    <w:spacing w:line="540" w:lineRule="exact"/>
                    <w:jc w:val="center"/>
                    <w:rPr>
                      <w:rFonts w:ascii="HG丸ｺﾞｼｯｸM-PRO" w:eastAsia="HG丸ｺﾞｼｯｸM-PRO" w:hAnsi="ＭＳ ゴシック"/>
                      <w:b/>
                      <w:sz w:val="40"/>
                      <w:szCs w:val="40"/>
                    </w:rPr>
                  </w:pPr>
                  <w:r w:rsidRPr="008C1DF6">
                    <w:rPr>
                      <w:rFonts w:ascii="HG丸ｺﾞｼｯｸM-PRO" w:eastAsia="HG丸ｺﾞｼｯｸM-PRO" w:hAnsi="ＭＳ ゴシック" w:hint="eastAsia"/>
                      <w:b/>
                      <w:sz w:val="40"/>
                      <w:szCs w:val="40"/>
                    </w:rPr>
                    <w:t>子育ての目安「３つのめばえ」</w:t>
                  </w:r>
                </w:p>
                <w:p w:rsidR="004A6BF3" w:rsidRPr="008C1DF6" w:rsidRDefault="004A6BF3" w:rsidP="007A1257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ＭＳ ゴシック"/>
                      <w:b/>
                      <w:sz w:val="28"/>
                      <w:szCs w:val="28"/>
                    </w:rPr>
                  </w:pPr>
                  <w:r w:rsidRPr="008C1DF6">
                    <w:rPr>
                      <w:rFonts w:ascii="HG丸ｺﾞｼｯｸM-PRO" w:eastAsia="HG丸ｺﾞｼｯｸM-PRO" w:hAnsi="ＭＳ ゴシック" w:hint="eastAsia"/>
                      <w:b/>
                      <w:sz w:val="28"/>
                      <w:szCs w:val="28"/>
                    </w:rPr>
                    <w:t>～子供の健やかな成長のために～</w:t>
                  </w:r>
                </w:p>
                <w:p w:rsidR="004A6BF3" w:rsidRPr="008C1DF6" w:rsidRDefault="004A6BF3" w:rsidP="008C1DF6">
                  <w:pPr>
                    <w:spacing w:line="540" w:lineRule="exact"/>
                    <w:jc w:val="center"/>
                    <w:rPr>
                      <w:rFonts w:ascii="HG丸ｺﾞｼｯｸM-PRO" w:eastAsia="HG丸ｺﾞｼｯｸM-PRO" w:hAnsi="ＭＳ ゴシック"/>
                      <w:b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B9315E" w:rsidRPr="00355E24" w:rsidRDefault="00B9315E">
      <w:pPr>
        <w:rPr>
          <w:rFonts w:ascii="HG丸ｺﾞｼｯｸM-PRO" w:eastAsia="HG丸ｺﾞｼｯｸM-PRO"/>
          <w:szCs w:val="21"/>
        </w:rPr>
      </w:pPr>
    </w:p>
    <w:p w:rsidR="007A1257" w:rsidRDefault="007A1257" w:rsidP="00451A57">
      <w:pPr>
        <w:ind w:firstLineChars="100" w:firstLine="210"/>
        <w:rPr>
          <w:rFonts w:ascii="HG丸ｺﾞｼｯｸM-PRO" w:eastAsia="HG丸ｺﾞｼｯｸM-PRO"/>
          <w:szCs w:val="21"/>
        </w:rPr>
      </w:pPr>
    </w:p>
    <w:p w:rsidR="007A1257" w:rsidRDefault="007A1257" w:rsidP="00451A57">
      <w:pPr>
        <w:ind w:firstLineChars="100" w:firstLine="210"/>
        <w:rPr>
          <w:rFonts w:ascii="HG丸ｺﾞｼｯｸM-PRO" w:eastAsia="HG丸ｺﾞｼｯｸM-PRO"/>
          <w:szCs w:val="21"/>
        </w:rPr>
      </w:pPr>
    </w:p>
    <w:p w:rsidR="00C93AB2" w:rsidRDefault="007A1257" w:rsidP="00451A57">
      <w:pPr>
        <w:ind w:firstLineChars="100" w:firstLine="21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子供は、成長するにつれ、徐々</w:t>
      </w:r>
      <w:r w:rsidR="00D727BA">
        <w:rPr>
          <w:rFonts w:ascii="HG丸ｺﾞｼｯｸM-PRO" w:eastAsia="HG丸ｺﾞｼｯｸM-PRO" w:hint="eastAsia"/>
          <w:szCs w:val="21"/>
        </w:rPr>
        <w:t>に親の手元から離れ</w:t>
      </w:r>
      <w:r w:rsidR="006562E4">
        <w:rPr>
          <w:rFonts w:ascii="HG丸ｺﾞｼｯｸM-PRO" w:eastAsia="HG丸ｺﾞｼｯｸM-PRO" w:hint="eastAsia"/>
          <w:szCs w:val="21"/>
        </w:rPr>
        <w:t>、自立していきます。</w:t>
      </w:r>
      <w:r>
        <w:rPr>
          <w:rFonts w:ascii="HG丸ｺﾞｼｯｸM-PRO" w:eastAsia="HG丸ｺﾞｼｯｸM-PRO" w:hint="eastAsia"/>
          <w:szCs w:val="21"/>
        </w:rPr>
        <w:t>小学校入学は、子供</w:t>
      </w:r>
      <w:r w:rsidR="00D727BA">
        <w:rPr>
          <w:rFonts w:ascii="HG丸ｺﾞｼｯｸM-PRO" w:eastAsia="HG丸ｺﾞｼｯｸM-PRO" w:hint="eastAsia"/>
          <w:szCs w:val="21"/>
        </w:rPr>
        <w:t>の成長にとって、</w:t>
      </w:r>
      <w:r w:rsidR="006562E4">
        <w:rPr>
          <w:rFonts w:ascii="HG丸ｺﾞｼｯｸM-PRO" w:eastAsia="HG丸ｺﾞｼｯｸM-PRO" w:hint="eastAsia"/>
          <w:szCs w:val="21"/>
        </w:rPr>
        <w:t>自立に向けた一つの</w:t>
      </w:r>
      <w:r w:rsidR="00473CBB">
        <w:rPr>
          <w:rFonts w:ascii="HG丸ｺﾞｼｯｸM-PRO" w:eastAsia="HG丸ｺﾞｼｯｸM-PRO" w:hint="eastAsia"/>
          <w:szCs w:val="21"/>
        </w:rPr>
        <w:t>節目と</w:t>
      </w:r>
      <w:r w:rsidR="00D727BA">
        <w:rPr>
          <w:rFonts w:ascii="HG丸ｺﾞｼｯｸM-PRO" w:eastAsia="HG丸ｺﾞｼｯｸM-PRO" w:hint="eastAsia"/>
          <w:szCs w:val="21"/>
        </w:rPr>
        <w:t>言えるでしょう。</w:t>
      </w:r>
      <w:r w:rsidR="00510C6B">
        <w:rPr>
          <w:rFonts w:ascii="HG丸ｺﾞｼｯｸM-PRO" w:eastAsia="HG丸ｺﾞｼｯｸM-PRO" w:hint="eastAsia"/>
          <w:szCs w:val="21"/>
        </w:rPr>
        <w:t>そして、</w:t>
      </w:r>
      <w:r>
        <w:rPr>
          <w:rFonts w:ascii="HG丸ｺﾞｼｯｸM-PRO" w:eastAsia="HG丸ｺﾞｼｯｸM-PRO" w:hint="eastAsia"/>
          <w:szCs w:val="21"/>
        </w:rPr>
        <w:t>子供</w:t>
      </w:r>
      <w:r w:rsidR="006562E4">
        <w:rPr>
          <w:rFonts w:ascii="HG丸ｺﾞｼｯｸM-PRO" w:eastAsia="HG丸ｺﾞｼｯｸM-PRO" w:hint="eastAsia"/>
          <w:szCs w:val="21"/>
        </w:rPr>
        <w:t>が</w:t>
      </w:r>
      <w:r w:rsidR="00D727BA">
        <w:rPr>
          <w:rFonts w:ascii="HG丸ｺﾞｼｯｸM-PRO" w:eastAsia="HG丸ｺﾞｼｯｸM-PRO" w:hint="eastAsia"/>
          <w:szCs w:val="21"/>
        </w:rPr>
        <w:t>節目を迎える時は、親にとっても、自分の子育てをふりかえる絶好の機会です。</w:t>
      </w:r>
    </w:p>
    <w:p w:rsidR="006562E4" w:rsidRPr="00355E24" w:rsidRDefault="006562E4" w:rsidP="00451A57">
      <w:pPr>
        <w:ind w:firstLineChars="100" w:firstLine="21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ここで</w:t>
      </w:r>
      <w:r w:rsidR="007A1257">
        <w:rPr>
          <w:rFonts w:ascii="HG丸ｺﾞｼｯｸM-PRO" w:eastAsia="HG丸ｺﾞｼｯｸM-PRO" w:hint="eastAsia"/>
          <w:szCs w:val="21"/>
        </w:rPr>
        <w:t>は、子育ての目安｢３つのめばえ｣を参考に、小学校入学までに子供</w:t>
      </w:r>
      <w:r w:rsidR="003070A7">
        <w:rPr>
          <w:rFonts w:ascii="HG丸ｺﾞｼｯｸM-PRO" w:eastAsia="HG丸ｺﾞｼｯｸM-PRO" w:hint="eastAsia"/>
          <w:szCs w:val="21"/>
        </w:rPr>
        <w:t>たちが家庭で身に付けて</w:t>
      </w:r>
      <w:r>
        <w:rPr>
          <w:rFonts w:ascii="HG丸ｺﾞｼｯｸM-PRO" w:eastAsia="HG丸ｺﾞｼｯｸM-PRO" w:hint="eastAsia"/>
          <w:szCs w:val="21"/>
        </w:rPr>
        <w:t>ほしいことを考えます。</w:t>
      </w:r>
    </w:p>
    <w:p w:rsidR="00C93AB2" w:rsidRPr="00355E24" w:rsidRDefault="001B518C">
      <w:pPr>
        <w:rPr>
          <w:rFonts w:ascii="HG丸ｺﾞｼｯｸM-PRO" w:eastAsia="HG丸ｺﾞｼｯｸM-PRO"/>
          <w:szCs w:val="21"/>
        </w:rPr>
      </w:pPr>
      <w:r w:rsidRPr="001B518C">
        <w:rPr>
          <w:rFonts w:ascii="HG丸ｺﾞｼｯｸM-PRO" w:eastAsia="HG丸ｺﾞｼｯｸM-PRO"/>
          <w:b/>
          <w:noProof/>
          <w:sz w:val="24"/>
          <w:szCs w:val="24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9" type="#_x0000_t120" style="position:absolute;left:0;text-align:left;margin-left:5.4pt;margin-top:9pt;width:60.3pt;height:43.75pt;z-index:251677696" fillcolor="red">
            <v:shadow on="t" opacity=".5" offset="6pt,-6pt"/>
            <v:textbox inset="5.85pt,.7pt,5.85pt,.7pt">
              <w:txbxContent>
                <w:p w:rsidR="004A6BF3" w:rsidRPr="00335F3F" w:rsidRDefault="004A6BF3" w:rsidP="007A1257">
                  <w:pPr>
                    <w:spacing w:line="300" w:lineRule="exact"/>
                    <w:rPr>
                      <w:rFonts w:ascii="HG丸ｺﾞｼｯｸM-PRO" w:eastAsia="HG丸ｺﾞｼｯｸM-PRO"/>
                      <w:b/>
                      <w:color w:val="FFFFFF"/>
                      <w:sz w:val="22"/>
                    </w:rPr>
                  </w:pPr>
                  <w:r w:rsidRPr="00335F3F">
                    <w:rPr>
                      <w:rFonts w:ascii="HG丸ｺﾞｼｯｸM-PRO" w:eastAsia="HG丸ｺﾞｼｯｸM-PRO" w:hint="eastAsia"/>
                      <w:b/>
                      <w:color w:val="FFFFFF"/>
                      <w:sz w:val="22"/>
                    </w:rPr>
                    <w:t>ワーク</w:t>
                  </w:r>
                </w:p>
                <w:p w:rsidR="004A6BF3" w:rsidRPr="00335F3F" w:rsidRDefault="004A6BF3" w:rsidP="007A1257">
                  <w:pPr>
                    <w:spacing w:line="300" w:lineRule="exact"/>
                    <w:rPr>
                      <w:rFonts w:ascii="HG丸ｺﾞｼｯｸM-PRO" w:eastAsia="HG丸ｺﾞｼｯｸM-PRO"/>
                      <w:b/>
                      <w:color w:val="FFFFFF"/>
                      <w:sz w:val="22"/>
                    </w:rPr>
                  </w:pPr>
                  <w:r w:rsidRPr="00335F3F">
                    <w:rPr>
                      <w:rFonts w:ascii="HG丸ｺﾞｼｯｸM-PRO" w:eastAsia="HG丸ｺﾞｼｯｸM-PRO" w:hint="eastAsia"/>
                      <w:b/>
                      <w:color w:val="FFFFFF"/>
                      <w:sz w:val="22"/>
                    </w:rPr>
                    <w:t xml:space="preserve">　１</w:t>
                  </w:r>
                </w:p>
              </w:txbxContent>
            </v:textbox>
          </v:shape>
        </w:pict>
      </w:r>
    </w:p>
    <w:p w:rsidR="00E4251A" w:rsidRPr="00355E24" w:rsidRDefault="00A75B66">
      <w:pPr>
        <w:rPr>
          <w:rFonts w:ascii="HG丸ｺﾞｼｯｸM-PRO" w:eastAsia="HG丸ｺﾞｼｯｸM-PRO"/>
          <w:b/>
          <w:sz w:val="24"/>
          <w:szCs w:val="24"/>
        </w:rPr>
      </w:pPr>
      <w:r w:rsidRPr="00355E24">
        <w:rPr>
          <w:rFonts w:ascii="HG丸ｺﾞｼｯｸM-PRO" w:eastAsia="HG丸ｺﾞｼｯｸM-PRO" w:hint="eastAsia"/>
          <w:b/>
          <w:sz w:val="24"/>
          <w:szCs w:val="24"/>
        </w:rPr>
        <w:t xml:space="preserve">　　</w:t>
      </w:r>
      <w:r w:rsidR="007A1257">
        <w:rPr>
          <w:rFonts w:ascii="HG丸ｺﾞｼｯｸM-PRO" w:eastAsia="HG丸ｺﾞｼｯｸM-PRO" w:hint="eastAsia"/>
          <w:b/>
          <w:sz w:val="24"/>
          <w:szCs w:val="24"/>
        </w:rPr>
        <w:t xml:space="preserve">　　　　　</w:t>
      </w:r>
      <w:r w:rsidR="000418DD">
        <w:rPr>
          <w:rFonts w:ascii="HG丸ｺﾞｼｯｸM-PRO" w:eastAsia="HG丸ｺﾞｼｯｸM-PRO" w:hint="eastAsia"/>
          <w:b/>
          <w:sz w:val="24"/>
          <w:szCs w:val="24"/>
        </w:rPr>
        <w:t>次</w:t>
      </w:r>
      <w:r w:rsidR="001D455B">
        <w:rPr>
          <w:rFonts w:ascii="HG丸ｺﾞｼｯｸM-PRO" w:eastAsia="HG丸ｺﾞｼｯｸM-PRO" w:hint="eastAsia"/>
          <w:b/>
          <w:sz w:val="24"/>
          <w:szCs w:val="24"/>
        </w:rPr>
        <w:t>の</w:t>
      </w:r>
      <w:r w:rsidR="00355E24" w:rsidRPr="00355E24">
        <w:rPr>
          <w:rFonts w:ascii="HG丸ｺﾞｼｯｸM-PRO" w:eastAsia="HG丸ｺﾞｼｯｸM-PRO" w:hint="eastAsia"/>
          <w:b/>
          <w:sz w:val="24"/>
          <w:szCs w:val="24"/>
        </w:rPr>
        <w:t>ページの</w:t>
      </w:r>
      <w:r w:rsidR="00E4251A" w:rsidRPr="00355E24">
        <w:rPr>
          <w:rFonts w:ascii="HG丸ｺﾞｼｯｸM-PRO" w:eastAsia="HG丸ｺﾞｼｯｸM-PRO" w:hint="eastAsia"/>
          <w:b/>
          <w:sz w:val="24"/>
          <w:szCs w:val="24"/>
        </w:rPr>
        <w:t>資料</w:t>
      </w:r>
      <w:r w:rsidR="004F48CD" w:rsidRPr="00355E24">
        <w:rPr>
          <w:rFonts w:ascii="HG丸ｺﾞｼｯｸM-PRO" w:eastAsia="HG丸ｺﾞｼｯｸM-PRO" w:hint="eastAsia"/>
          <w:b/>
          <w:sz w:val="24"/>
          <w:szCs w:val="24"/>
        </w:rPr>
        <w:t>を見てみましょう。</w:t>
      </w:r>
    </w:p>
    <w:p w:rsidR="00BA06CC" w:rsidRPr="00355E24" w:rsidRDefault="00BA06CC">
      <w:pPr>
        <w:rPr>
          <w:rFonts w:ascii="HG丸ｺﾞｼｯｸM-PRO" w:eastAsia="HG丸ｺﾞｼｯｸM-PRO"/>
          <w:szCs w:val="21"/>
        </w:rPr>
      </w:pPr>
    </w:p>
    <w:p w:rsidR="00355E24" w:rsidRPr="00355E24" w:rsidRDefault="00150440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①　</w:t>
      </w:r>
      <w:r w:rsidR="009A5BD9">
        <w:rPr>
          <w:rFonts w:ascii="HG丸ｺﾞｼｯｸM-PRO" w:eastAsia="HG丸ｺﾞｼｯｸM-PRO" w:hint="eastAsia"/>
          <w:szCs w:val="21"/>
        </w:rPr>
        <w:t>気づ</w:t>
      </w:r>
      <w:r w:rsidR="00355E24" w:rsidRPr="00355E24">
        <w:rPr>
          <w:rFonts w:ascii="HG丸ｺﾞｼｯｸM-PRO" w:eastAsia="HG丸ｺﾞｼｯｸM-PRO" w:hint="eastAsia"/>
          <w:szCs w:val="21"/>
        </w:rPr>
        <w:t>いたことを書いてみましょう。</w:t>
      </w:r>
    </w:p>
    <w:p w:rsidR="00355E24" w:rsidRPr="00355E24" w:rsidRDefault="00355E24">
      <w:pPr>
        <w:rPr>
          <w:rFonts w:ascii="HG丸ｺﾞｼｯｸM-PRO" w:eastAsia="HG丸ｺﾞｼｯｸM-PRO"/>
          <w:szCs w:val="21"/>
        </w:rPr>
      </w:pPr>
    </w:p>
    <w:p w:rsidR="00355E24" w:rsidRDefault="00355E24">
      <w:pPr>
        <w:rPr>
          <w:rFonts w:ascii="HG丸ｺﾞｼｯｸM-PRO" w:eastAsia="HG丸ｺﾞｼｯｸM-PRO"/>
          <w:szCs w:val="21"/>
        </w:rPr>
      </w:pPr>
    </w:p>
    <w:p w:rsidR="00063080" w:rsidRDefault="00063080">
      <w:pPr>
        <w:rPr>
          <w:rFonts w:ascii="HG丸ｺﾞｼｯｸM-PRO" w:eastAsia="HG丸ｺﾞｼｯｸM-PRO"/>
          <w:szCs w:val="21"/>
        </w:rPr>
      </w:pPr>
    </w:p>
    <w:p w:rsidR="00063080" w:rsidRPr="00355E24" w:rsidRDefault="00063080">
      <w:pPr>
        <w:rPr>
          <w:rFonts w:ascii="HG丸ｺﾞｼｯｸM-PRO" w:eastAsia="HG丸ｺﾞｼｯｸM-PRO"/>
          <w:szCs w:val="21"/>
        </w:rPr>
      </w:pPr>
    </w:p>
    <w:p w:rsidR="00355E24" w:rsidRPr="00355E24" w:rsidRDefault="00355E24">
      <w:pPr>
        <w:rPr>
          <w:rFonts w:ascii="HG丸ｺﾞｼｯｸM-PRO" w:eastAsia="HG丸ｺﾞｼｯｸM-PRO"/>
          <w:szCs w:val="21"/>
        </w:rPr>
      </w:pPr>
    </w:p>
    <w:p w:rsidR="004F48CD" w:rsidRPr="00355E24" w:rsidRDefault="00150440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②　</w:t>
      </w:r>
      <w:r w:rsidR="00E4251A" w:rsidRPr="00355E24">
        <w:rPr>
          <w:rFonts w:ascii="HG丸ｺﾞｼｯｸM-PRO" w:eastAsia="HG丸ｺﾞｼｯｸM-PRO" w:hint="eastAsia"/>
          <w:szCs w:val="21"/>
        </w:rPr>
        <w:t>あなたの家庭で</w:t>
      </w:r>
      <w:r w:rsidR="00063080">
        <w:rPr>
          <w:rFonts w:ascii="HG丸ｺﾞｼｯｸM-PRO" w:eastAsia="HG丸ｺﾞｼｯｸM-PRO" w:hint="eastAsia"/>
          <w:szCs w:val="21"/>
        </w:rPr>
        <w:t>「子育てで</w:t>
      </w:r>
      <w:r w:rsidR="00592893" w:rsidRPr="00355E24">
        <w:rPr>
          <w:rFonts w:ascii="HG丸ｺﾞｼｯｸM-PRO" w:eastAsia="HG丸ｺﾞｼｯｸM-PRO" w:hint="eastAsia"/>
          <w:szCs w:val="21"/>
        </w:rPr>
        <w:t>心がけていること</w:t>
      </w:r>
      <w:r w:rsidR="00063080">
        <w:rPr>
          <w:rFonts w:ascii="HG丸ｺﾞｼｯｸM-PRO" w:eastAsia="HG丸ｺﾞｼｯｸM-PRO" w:hint="eastAsia"/>
          <w:szCs w:val="21"/>
        </w:rPr>
        <w:t>」</w:t>
      </w:r>
      <w:r w:rsidR="00592893" w:rsidRPr="00355E24">
        <w:rPr>
          <w:rFonts w:ascii="HG丸ｺﾞｼｯｸM-PRO" w:eastAsia="HG丸ｺﾞｼｯｸM-PRO" w:hint="eastAsia"/>
          <w:szCs w:val="21"/>
        </w:rPr>
        <w:t>は何</w:t>
      </w:r>
      <w:r w:rsidR="00E4251A" w:rsidRPr="00355E24">
        <w:rPr>
          <w:rFonts w:ascii="HG丸ｺﾞｼｯｸM-PRO" w:eastAsia="HG丸ｺﾞｼｯｸM-PRO" w:hint="eastAsia"/>
          <w:szCs w:val="21"/>
        </w:rPr>
        <w:t>ですか？</w:t>
      </w:r>
    </w:p>
    <w:p w:rsidR="00E4251A" w:rsidRDefault="00E4251A">
      <w:pPr>
        <w:rPr>
          <w:rFonts w:ascii="HG丸ｺﾞｼｯｸM-PRO" w:eastAsia="HG丸ｺﾞｼｯｸM-PRO"/>
          <w:szCs w:val="21"/>
        </w:rPr>
      </w:pPr>
    </w:p>
    <w:p w:rsidR="00063080" w:rsidRDefault="00063080">
      <w:pPr>
        <w:rPr>
          <w:rFonts w:ascii="HG丸ｺﾞｼｯｸM-PRO" w:eastAsia="HG丸ｺﾞｼｯｸM-PRO"/>
          <w:szCs w:val="21"/>
        </w:rPr>
      </w:pPr>
    </w:p>
    <w:p w:rsidR="00063080" w:rsidRPr="00355E24" w:rsidRDefault="00063080">
      <w:pPr>
        <w:rPr>
          <w:rFonts w:ascii="HG丸ｺﾞｼｯｸM-PRO" w:eastAsia="HG丸ｺﾞｼｯｸM-PRO"/>
          <w:szCs w:val="21"/>
        </w:rPr>
      </w:pPr>
    </w:p>
    <w:p w:rsidR="00E833D9" w:rsidRPr="00355E24" w:rsidRDefault="00E833D9">
      <w:pPr>
        <w:rPr>
          <w:rFonts w:ascii="HG丸ｺﾞｼｯｸM-PRO" w:eastAsia="HG丸ｺﾞｼｯｸM-PRO"/>
          <w:szCs w:val="21"/>
        </w:rPr>
      </w:pPr>
    </w:p>
    <w:p w:rsidR="00EA1FF6" w:rsidRPr="00355E24" w:rsidRDefault="00EA1FF6">
      <w:pPr>
        <w:rPr>
          <w:rFonts w:ascii="HG丸ｺﾞｼｯｸM-PRO" w:eastAsia="HG丸ｺﾞｼｯｸM-PRO"/>
          <w:szCs w:val="21"/>
        </w:rPr>
      </w:pPr>
    </w:p>
    <w:p w:rsidR="009217F8" w:rsidRPr="00355E24" w:rsidRDefault="00150440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③　</w:t>
      </w:r>
      <w:r w:rsidR="009217F8" w:rsidRPr="00355E24">
        <w:rPr>
          <w:rFonts w:ascii="HG丸ｺﾞｼｯｸM-PRO" w:eastAsia="HG丸ｺﾞｼｯｸM-PRO" w:hint="eastAsia"/>
          <w:szCs w:val="21"/>
        </w:rPr>
        <w:t>グループで意見交換してみましょう。</w:t>
      </w:r>
    </w:p>
    <w:p w:rsidR="009217F8" w:rsidRPr="00355E24" w:rsidRDefault="009217F8">
      <w:pPr>
        <w:rPr>
          <w:rFonts w:ascii="HG丸ｺﾞｼｯｸM-PRO" w:eastAsia="HG丸ｺﾞｼｯｸM-PRO"/>
          <w:b/>
          <w:szCs w:val="21"/>
        </w:rPr>
      </w:pPr>
    </w:p>
    <w:p w:rsidR="009217F8" w:rsidRDefault="009217F8">
      <w:pPr>
        <w:rPr>
          <w:rFonts w:ascii="HG丸ｺﾞｼｯｸM-PRO" w:eastAsia="HG丸ｺﾞｼｯｸM-PRO"/>
          <w:b/>
          <w:szCs w:val="21"/>
        </w:rPr>
      </w:pPr>
    </w:p>
    <w:p w:rsidR="00063080" w:rsidRDefault="00063080">
      <w:pPr>
        <w:rPr>
          <w:rFonts w:ascii="HG丸ｺﾞｼｯｸM-PRO" w:eastAsia="HG丸ｺﾞｼｯｸM-PRO"/>
          <w:b/>
          <w:szCs w:val="21"/>
        </w:rPr>
      </w:pPr>
    </w:p>
    <w:p w:rsidR="000163FA" w:rsidRPr="00355E24" w:rsidRDefault="001B518C">
      <w:pPr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/>
          <w:b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241.5pt;margin-top:9pt;width:238.3pt;height:187.2pt;z-index:251686912;mso-height-percent:200;mso-height-percent:200;mso-width-relative:margin;mso-height-relative:margin" stroked="f">
            <v:textbox style="mso-fit-shape-to-text:t">
              <w:txbxContent>
                <w:p w:rsidR="004A6BF3" w:rsidRDefault="004A6BF3">
                  <w:r>
                    <w:rPr>
                      <w:noProof/>
                    </w:rPr>
                    <w:drawing>
                      <wp:inline distT="0" distB="0" distL="0" distR="0">
                        <wp:extent cx="2817688" cy="2182817"/>
                        <wp:effectExtent l="19050" t="0" r="1712" b="0"/>
                        <wp:docPr id="11" name="図 7" descr="http://kids.wanpug.com/illust/illust327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kids.wanpug.com/illust/illust327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17688" cy="21828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217F8" w:rsidRDefault="009217F8">
      <w:pPr>
        <w:rPr>
          <w:rFonts w:ascii="HG丸ｺﾞｼｯｸM-PRO" w:eastAsia="HG丸ｺﾞｼｯｸM-PRO"/>
          <w:b/>
          <w:szCs w:val="21"/>
        </w:rPr>
      </w:pPr>
    </w:p>
    <w:p w:rsidR="00063080" w:rsidRDefault="00063080">
      <w:pPr>
        <w:rPr>
          <w:rFonts w:ascii="HG丸ｺﾞｼｯｸM-PRO" w:eastAsia="HG丸ｺﾞｼｯｸM-PRO"/>
          <w:b/>
          <w:szCs w:val="21"/>
        </w:rPr>
      </w:pPr>
    </w:p>
    <w:p w:rsidR="00063080" w:rsidRDefault="00063080">
      <w:pPr>
        <w:rPr>
          <w:rFonts w:ascii="HG丸ｺﾞｼｯｸM-PRO" w:eastAsia="HG丸ｺﾞｼｯｸM-PRO"/>
          <w:b/>
          <w:szCs w:val="21"/>
        </w:rPr>
      </w:pPr>
    </w:p>
    <w:p w:rsidR="00063080" w:rsidRDefault="00063080">
      <w:pPr>
        <w:rPr>
          <w:rFonts w:ascii="HG丸ｺﾞｼｯｸM-PRO" w:eastAsia="HG丸ｺﾞｼｯｸM-PRO"/>
          <w:b/>
          <w:szCs w:val="21"/>
        </w:rPr>
      </w:pPr>
    </w:p>
    <w:p w:rsidR="00063080" w:rsidRDefault="00063080">
      <w:pPr>
        <w:rPr>
          <w:rFonts w:ascii="HG丸ｺﾞｼｯｸM-PRO" w:eastAsia="HG丸ｺﾞｼｯｸM-PRO"/>
          <w:b/>
          <w:szCs w:val="21"/>
        </w:rPr>
      </w:pPr>
    </w:p>
    <w:p w:rsidR="007A1257" w:rsidRDefault="007A1257">
      <w:pPr>
        <w:rPr>
          <w:rFonts w:ascii="HG丸ｺﾞｼｯｸM-PRO" w:eastAsia="HG丸ｺﾞｼｯｸM-PRO"/>
          <w:b/>
          <w:szCs w:val="21"/>
        </w:rPr>
      </w:pPr>
    </w:p>
    <w:p w:rsidR="00063080" w:rsidRDefault="00063080">
      <w:pPr>
        <w:rPr>
          <w:rFonts w:ascii="HG丸ｺﾞｼｯｸM-PRO" w:eastAsia="HG丸ｺﾞｼｯｸM-PRO"/>
          <w:b/>
          <w:szCs w:val="21"/>
        </w:rPr>
      </w:pPr>
    </w:p>
    <w:p w:rsidR="00063080" w:rsidRDefault="00063080">
      <w:pPr>
        <w:rPr>
          <w:rFonts w:ascii="HG丸ｺﾞｼｯｸM-PRO" w:eastAsia="HG丸ｺﾞｼｯｸM-PRO"/>
          <w:b/>
          <w:szCs w:val="21"/>
        </w:rPr>
      </w:pPr>
    </w:p>
    <w:p w:rsidR="00063080" w:rsidRDefault="00063080">
      <w:pPr>
        <w:rPr>
          <w:rFonts w:ascii="HG丸ｺﾞｼｯｸM-PRO" w:eastAsia="HG丸ｺﾞｼｯｸM-PRO"/>
          <w:b/>
          <w:szCs w:val="21"/>
        </w:rPr>
      </w:pPr>
    </w:p>
    <w:p w:rsidR="00CE646A" w:rsidRDefault="00CE646A" w:rsidP="00063080">
      <w:pPr>
        <w:jc w:val="center"/>
        <w:rPr>
          <w:rFonts w:ascii="HG丸ｺﾞｼｯｸM-PRO" w:eastAsia="HG丸ｺﾞｼｯｸM-PRO" w:hAnsiTheme="majorEastAsia"/>
          <w:b/>
        </w:rPr>
      </w:pPr>
    </w:p>
    <w:p w:rsidR="00CE646A" w:rsidRDefault="001B518C" w:rsidP="00063080">
      <w:pPr>
        <w:jc w:val="center"/>
        <w:rPr>
          <w:rFonts w:ascii="HG丸ｺﾞｼｯｸM-PRO" w:eastAsia="HG丸ｺﾞｼｯｸM-PRO" w:hAnsiTheme="majorEastAsia"/>
          <w:b/>
        </w:rPr>
      </w:pPr>
      <w:r>
        <w:rPr>
          <w:rFonts w:ascii="HG丸ｺﾞｼｯｸM-PRO" w:eastAsia="HG丸ｺﾞｼｯｸM-PRO" w:hAnsiTheme="majorEastAsia"/>
          <w:b/>
          <w:noProof/>
        </w:rPr>
        <w:lastRenderedPageBreak/>
        <w:pict>
          <v:roundrect id="_x0000_s1056" style="position:absolute;left:0;text-align:left;margin-left:-10.5pt;margin-top:0;width:514.5pt;height:693pt;z-index:-251636736" arcsize="1022f" fillcolor="#fde9d9 [665]" strokecolor="#ffc000" strokeweight="2.5pt">
            <v:textbox inset="5.85pt,.7pt,5.85pt,.7pt"/>
          </v:roundrect>
        </w:pict>
      </w:r>
      <w:r>
        <w:rPr>
          <w:rFonts w:ascii="HG丸ｺﾞｼｯｸM-PRO" w:eastAsia="HG丸ｺﾞｼｯｸM-PRO" w:hAnsiTheme="majorEastAsia"/>
          <w:b/>
          <w:noProof/>
        </w:rPr>
        <w:pict>
          <v:group id="_x0000_s1050" style="position:absolute;left:0;text-align:left;margin-left:1.7pt;margin-top:-18pt;width:113.1pt;height:35pt;z-index:251678720" coordorigin="1577,3855" coordsize="2262,700">
            <v:oval id="_x0000_s1051" style="position:absolute;left:1577;top:3855;width:754;height:700" fillcolor="#ffc000">
              <v:textbox inset="5.85pt,.7pt,5.85pt,.7pt">
                <w:txbxContent>
                  <w:p w:rsidR="004A6BF3" w:rsidRPr="00A423C6" w:rsidRDefault="004A6BF3" w:rsidP="00CE646A">
                    <w:pPr>
                      <w:spacing w:line="400" w:lineRule="exact"/>
                      <w:jc w:val="center"/>
                      <w:rPr>
                        <w:rFonts w:ascii="HG丸ｺﾞｼｯｸM-PRO" w:eastAsia="HG丸ｺﾞｼｯｸM-PRO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HG丸ｺﾞｼｯｸM-PRO" w:eastAsia="HG丸ｺﾞｼｯｸM-PRO" w:hint="eastAsia"/>
                        <w:b/>
                        <w:sz w:val="32"/>
                        <w:szCs w:val="32"/>
                      </w:rPr>
                      <w:t>資</w:t>
                    </w:r>
                  </w:p>
                </w:txbxContent>
              </v:textbox>
            </v:oval>
            <v:oval id="_x0000_s1052" style="position:absolute;left:2331;top:3855;width:754;height:700" fillcolor="#ffc000">
              <v:textbox inset="5.85pt,.7pt,5.85pt,.7pt">
                <w:txbxContent>
                  <w:p w:rsidR="004A6BF3" w:rsidRPr="00A423C6" w:rsidRDefault="004A6BF3" w:rsidP="00CE646A">
                    <w:pPr>
                      <w:spacing w:line="400" w:lineRule="exact"/>
                      <w:jc w:val="center"/>
                      <w:rPr>
                        <w:rFonts w:ascii="HG丸ｺﾞｼｯｸM-PRO" w:eastAsia="HG丸ｺﾞｼｯｸM-PRO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HG丸ｺﾞｼｯｸM-PRO" w:eastAsia="HG丸ｺﾞｼｯｸM-PRO" w:hint="eastAsia"/>
                        <w:b/>
                        <w:sz w:val="32"/>
                        <w:szCs w:val="32"/>
                      </w:rPr>
                      <w:t>料</w:t>
                    </w:r>
                  </w:p>
                </w:txbxContent>
              </v:textbox>
            </v:oval>
            <v:oval id="_x0000_s1053" style="position:absolute;left:3085;top:3855;width:754;height:700" fillcolor="#ffc000">
              <v:textbox inset="5.85pt,.7pt,5.85pt,.7pt">
                <w:txbxContent>
                  <w:p w:rsidR="004A6BF3" w:rsidRPr="00A423C6" w:rsidRDefault="004A6BF3" w:rsidP="00CE646A">
                    <w:pPr>
                      <w:spacing w:line="400" w:lineRule="exact"/>
                      <w:jc w:val="center"/>
                      <w:rPr>
                        <w:rFonts w:ascii="HG丸ｺﾞｼｯｸM-PRO" w:eastAsia="HG丸ｺﾞｼｯｸM-PRO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HG丸ｺﾞｼｯｸM-PRO" w:eastAsia="HG丸ｺﾞｼｯｸM-PRO" w:hint="eastAsia"/>
                        <w:b/>
                        <w:sz w:val="32"/>
                        <w:szCs w:val="32"/>
                      </w:rPr>
                      <w:t>１</w:t>
                    </w:r>
                  </w:p>
                </w:txbxContent>
              </v:textbox>
            </v:oval>
          </v:group>
        </w:pict>
      </w:r>
    </w:p>
    <w:p w:rsidR="00CE646A" w:rsidRDefault="00CE391F" w:rsidP="00ED63A2">
      <w:pPr>
        <w:jc w:val="center"/>
        <w:rPr>
          <w:rFonts w:ascii="HG丸ｺﾞｼｯｸM-PRO" w:eastAsia="HG丸ｺﾞｼｯｸM-PRO" w:hAnsiTheme="majorEastAsia"/>
          <w:b/>
        </w:rPr>
      </w:pPr>
      <w:r>
        <w:rPr>
          <w:rFonts w:ascii="HG丸ｺﾞｼｯｸM-PRO" w:eastAsia="HG丸ｺﾞｼｯｸM-PRO" w:hAnsiTheme="majorEastAsia" w:hint="eastAsia"/>
          <w:b/>
        </w:rPr>
        <w:t xml:space="preserve">　　</w:t>
      </w:r>
      <w:r w:rsidR="00063080" w:rsidRPr="002B0087">
        <w:rPr>
          <w:rFonts w:ascii="HG丸ｺﾞｼｯｸM-PRO" w:eastAsia="HG丸ｺﾞｼｯｸM-PRO" w:hAnsiTheme="majorEastAsia" w:hint="eastAsia"/>
          <w:b/>
        </w:rPr>
        <w:t>埼玉県子育ての目安「３つのめばえ」を観点とした「子育てで心がけていること」</w:t>
      </w:r>
      <w:r w:rsidR="00CE646A">
        <w:rPr>
          <w:rFonts w:ascii="HG丸ｺﾞｼｯｸM-PRO" w:eastAsia="HG丸ｺﾞｼｯｸM-PRO" w:hAnsiTheme="majorEastAsia" w:hint="eastAsia"/>
          <w:b/>
        </w:rPr>
        <w:t xml:space="preserve">　</w:t>
      </w:r>
      <w:r w:rsidR="00CE646A">
        <w:rPr>
          <w:noProof/>
        </w:rPr>
        <w:drawing>
          <wp:inline distT="0" distB="0" distL="0" distR="0">
            <wp:extent cx="6267450" cy="7919085"/>
            <wp:effectExtent l="19050" t="0" r="19050" b="5715"/>
            <wp:docPr id="3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63080" w:rsidRPr="00063080" w:rsidRDefault="004E134E" w:rsidP="004E134E">
      <w:pPr>
        <w:jc w:val="left"/>
        <w:rPr>
          <w:rFonts w:ascii="HG丸ｺﾞｼｯｸM-PRO" w:eastAsia="HG丸ｺﾞｼｯｸM-PRO" w:hAnsiTheme="majorEastAsia"/>
        </w:rPr>
      </w:pPr>
      <w:r>
        <w:rPr>
          <w:rFonts w:ascii="HG丸ｺﾞｼｯｸM-PRO" w:eastAsia="HG丸ｺﾞｼｯｸM-PRO" w:hAnsiTheme="majorEastAsia" w:hint="eastAsia"/>
        </w:rPr>
        <w:t xml:space="preserve">　　　　　　　　埼玉県家庭教育振興協議会「</w:t>
      </w:r>
      <w:r w:rsidR="00063080">
        <w:rPr>
          <w:rFonts w:ascii="HG丸ｺﾞｼｯｸM-PRO" w:eastAsia="HG丸ｺﾞｼｯｸM-PRO" w:hAnsiTheme="majorEastAsia" w:hint="eastAsia"/>
        </w:rPr>
        <w:t>埼玉県乳幼児家庭教育調査(速報版)</w:t>
      </w:r>
      <w:r>
        <w:rPr>
          <w:rFonts w:ascii="HG丸ｺﾞｼｯｸM-PRO" w:eastAsia="HG丸ｺﾞｼｯｸM-PRO" w:hAnsiTheme="majorEastAsia" w:hint="eastAsia"/>
        </w:rPr>
        <w:t>」（平成２４年）</w:t>
      </w:r>
      <w:r w:rsidR="00063080">
        <w:rPr>
          <w:rFonts w:ascii="HG丸ｺﾞｼｯｸM-PRO" w:eastAsia="HG丸ｺﾞｼｯｸM-PRO" w:hAnsiTheme="majorEastAsia" w:hint="eastAsia"/>
        </w:rPr>
        <w:t>より</w:t>
      </w:r>
    </w:p>
    <w:p w:rsidR="004F48CD" w:rsidRPr="00063080" w:rsidRDefault="001B518C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lastRenderedPageBreak/>
        <w:pict>
          <v:shape id="_x0000_s1057" type="#_x0000_t120" style="position:absolute;left:0;text-align:left;margin-left:-1.8pt;margin-top:-18pt;width:60.3pt;height:43.75pt;z-index:251680768" fillcolor="red">
            <v:shadow on="t" opacity=".5" offset="6pt,-6pt"/>
            <v:textbox inset="5.85pt,.7pt,5.85pt,.7pt">
              <w:txbxContent>
                <w:p w:rsidR="004A6BF3" w:rsidRPr="00335F3F" w:rsidRDefault="004A6BF3" w:rsidP="00ED63A2">
                  <w:pPr>
                    <w:spacing w:line="300" w:lineRule="exact"/>
                    <w:rPr>
                      <w:rFonts w:ascii="HG丸ｺﾞｼｯｸM-PRO" w:eastAsia="HG丸ｺﾞｼｯｸM-PRO"/>
                      <w:b/>
                      <w:color w:val="FFFFFF"/>
                      <w:sz w:val="22"/>
                    </w:rPr>
                  </w:pPr>
                  <w:r w:rsidRPr="00335F3F">
                    <w:rPr>
                      <w:rFonts w:ascii="HG丸ｺﾞｼｯｸM-PRO" w:eastAsia="HG丸ｺﾞｼｯｸM-PRO" w:hint="eastAsia"/>
                      <w:b/>
                      <w:color w:val="FFFFFF"/>
                      <w:sz w:val="22"/>
                    </w:rPr>
                    <w:t>ワーク</w:t>
                  </w:r>
                </w:p>
                <w:p w:rsidR="004A6BF3" w:rsidRPr="00335F3F" w:rsidRDefault="004A6BF3" w:rsidP="00ED63A2">
                  <w:pPr>
                    <w:spacing w:line="300" w:lineRule="exact"/>
                    <w:rPr>
                      <w:rFonts w:ascii="HG丸ｺﾞｼｯｸM-PRO" w:eastAsia="HG丸ｺﾞｼｯｸM-PRO"/>
                      <w:b/>
                      <w:color w:val="FFFFFF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color w:val="FFFFFF"/>
                      <w:sz w:val="22"/>
                    </w:rPr>
                    <w:t xml:space="preserve">　２</w:t>
                  </w:r>
                </w:p>
              </w:txbxContent>
            </v:textbox>
          </v:shape>
        </w:pict>
      </w:r>
      <w:r w:rsidR="00A75B66" w:rsidRPr="00063080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ED63A2">
        <w:rPr>
          <w:rFonts w:ascii="HG丸ｺﾞｼｯｸM-PRO" w:eastAsia="HG丸ｺﾞｼｯｸM-PRO" w:hint="eastAsia"/>
          <w:sz w:val="24"/>
          <w:szCs w:val="24"/>
        </w:rPr>
        <w:t xml:space="preserve">　　　　</w:t>
      </w:r>
      <w:r w:rsidR="00063080">
        <w:rPr>
          <w:rFonts w:ascii="HG丸ｺﾞｼｯｸM-PRO" w:eastAsia="HG丸ｺﾞｼｯｸM-PRO" w:hint="eastAsia"/>
          <w:b/>
          <w:sz w:val="24"/>
          <w:szCs w:val="24"/>
        </w:rPr>
        <w:t>わが子について、</w:t>
      </w:r>
      <w:r w:rsidR="00BA06CC" w:rsidRPr="00063080">
        <w:rPr>
          <w:rFonts w:ascii="HG丸ｺﾞｼｯｸM-PRO" w:eastAsia="HG丸ｺﾞｼｯｸM-PRO" w:hint="eastAsia"/>
          <w:b/>
          <w:sz w:val="24"/>
          <w:szCs w:val="24"/>
        </w:rPr>
        <w:t>考えてみましょう。</w:t>
      </w:r>
    </w:p>
    <w:p w:rsidR="00063080" w:rsidRDefault="00063080" w:rsidP="009217F8">
      <w:pPr>
        <w:rPr>
          <w:rFonts w:ascii="HG丸ｺﾞｼｯｸM-PRO" w:eastAsia="HG丸ｺﾞｼｯｸM-PRO"/>
          <w:szCs w:val="21"/>
        </w:rPr>
      </w:pPr>
    </w:p>
    <w:p w:rsidR="004A5E7D" w:rsidRDefault="00ED63A2" w:rsidP="009217F8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①　</w:t>
      </w:r>
      <w:r w:rsidR="00063080">
        <w:rPr>
          <w:rFonts w:ascii="HG丸ｺﾞｼｯｸM-PRO" w:eastAsia="HG丸ｺﾞｼｯｸM-PRO" w:hint="eastAsia"/>
          <w:szCs w:val="21"/>
        </w:rPr>
        <w:t>前述の調査項目</w:t>
      </w:r>
      <w:r w:rsidR="00473CBB">
        <w:rPr>
          <w:rFonts w:ascii="HG丸ｺﾞｼｯｸM-PRO" w:eastAsia="HG丸ｺﾞｼｯｸM-PRO" w:hint="eastAsia"/>
          <w:szCs w:val="21"/>
        </w:rPr>
        <w:t>は、小学校入学までに子供</w:t>
      </w:r>
      <w:r w:rsidR="004A5E7D">
        <w:rPr>
          <w:rFonts w:ascii="HG丸ｺﾞｼｯｸM-PRO" w:eastAsia="HG丸ｺﾞｼｯｸM-PRO" w:hint="eastAsia"/>
          <w:szCs w:val="21"/>
        </w:rPr>
        <w:t>に</w:t>
      </w:r>
      <w:r w:rsidR="00CB5E09">
        <w:rPr>
          <w:rFonts w:ascii="HG丸ｺﾞｼｯｸM-PRO" w:eastAsia="HG丸ｺﾞｼｯｸM-PRO" w:hint="eastAsia"/>
          <w:szCs w:val="21"/>
        </w:rPr>
        <w:t>身に</w:t>
      </w:r>
      <w:r w:rsidR="000418DD">
        <w:rPr>
          <w:rFonts w:ascii="HG丸ｺﾞｼｯｸM-PRO" w:eastAsia="HG丸ｺﾞｼｯｸM-PRO" w:hint="eastAsia"/>
          <w:szCs w:val="21"/>
        </w:rPr>
        <w:t>付けて</w:t>
      </w:r>
      <w:r w:rsidR="00CB5E09">
        <w:rPr>
          <w:rFonts w:ascii="HG丸ｺﾞｼｯｸM-PRO" w:eastAsia="HG丸ｺﾞｼｯｸM-PRO" w:hint="eastAsia"/>
          <w:szCs w:val="21"/>
        </w:rPr>
        <w:t>ほしい</w:t>
      </w:r>
      <w:r w:rsidR="005B455A">
        <w:rPr>
          <w:rFonts w:ascii="HG丸ｺﾞｼｯｸM-PRO" w:eastAsia="HG丸ｺﾞｼｯｸM-PRO" w:hint="eastAsia"/>
          <w:szCs w:val="21"/>
        </w:rPr>
        <w:t>子育ての目安です。こ</w:t>
      </w:r>
      <w:r w:rsidR="00063080">
        <w:rPr>
          <w:rFonts w:ascii="HG丸ｺﾞｼｯｸM-PRO" w:eastAsia="HG丸ｺﾞｼｯｸM-PRO" w:hint="eastAsia"/>
          <w:szCs w:val="21"/>
        </w:rPr>
        <w:t>の中で、</w:t>
      </w:r>
      <w:r w:rsidR="00CE391F">
        <w:rPr>
          <w:rFonts w:ascii="HG丸ｺﾞｼｯｸM-PRO" w:eastAsia="HG丸ｺﾞｼｯｸM-PRO" w:hint="eastAsia"/>
          <w:szCs w:val="21"/>
        </w:rPr>
        <w:t>み</w:t>
      </w:r>
    </w:p>
    <w:p w:rsidR="004A5E7D" w:rsidRDefault="004A5E7D" w:rsidP="009217F8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</w:t>
      </w:r>
      <w:r w:rsidR="00CE391F">
        <w:rPr>
          <w:rFonts w:ascii="HG丸ｺﾞｼｯｸM-PRO" w:eastAsia="HG丸ｺﾞｼｯｸM-PRO" w:hint="eastAsia"/>
          <w:szCs w:val="21"/>
        </w:rPr>
        <w:t>な</w:t>
      </w:r>
      <w:r w:rsidR="00AB4EC6" w:rsidRPr="00355E24">
        <w:rPr>
          <w:rFonts w:ascii="HG丸ｺﾞｼｯｸM-PRO" w:eastAsia="HG丸ｺﾞｼｯｸM-PRO" w:hint="eastAsia"/>
          <w:szCs w:val="21"/>
        </w:rPr>
        <w:t>さんの家庭で、すでに心がけている</w:t>
      </w:r>
      <w:r w:rsidR="00063080">
        <w:rPr>
          <w:rFonts w:ascii="HG丸ｺﾞｼｯｸM-PRO" w:eastAsia="HG丸ｺﾞｼｯｸM-PRO" w:hint="eastAsia"/>
          <w:szCs w:val="21"/>
        </w:rPr>
        <w:t>のに、</w:t>
      </w:r>
      <w:r w:rsidR="00473CBB">
        <w:rPr>
          <w:rFonts w:ascii="HG丸ｺﾞｼｯｸM-PRO" w:eastAsia="HG丸ｺﾞｼｯｸM-PRO" w:hint="eastAsia"/>
          <w:szCs w:val="21"/>
        </w:rPr>
        <w:t>なかなか子供</w:t>
      </w:r>
      <w:r w:rsidR="00063080" w:rsidRPr="00355E24">
        <w:rPr>
          <w:rFonts w:ascii="HG丸ｺﾞｼｯｸM-PRO" w:eastAsia="HG丸ｺﾞｼｯｸM-PRO" w:hint="eastAsia"/>
          <w:szCs w:val="21"/>
        </w:rPr>
        <w:t>の身に付かないことや困っていること</w:t>
      </w:r>
    </w:p>
    <w:p w:rsidR="00991C9B" w:rsidRPr="00355E24" w:rsidRDefault="004A5E7D" w:rsidP="009217F8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</w:t>
      </w:r>
      <w:r w:rsidR="00063080" w:rsidRPr="00355E24">
        <w:rPr>
          <w:rFonts w:ascii="HG丸ｺﾞｼｯｸM-PRO" w:eastAsia="HG丸ｺﾞｼｯｸM-PRO" w:hint="eastAsia"/>
          <w:szCs w:val="21"/>
        </w:rPr>
        <w:t>はありませんか？</w:t>
      </w:r>
    </w:p>
    <w:p w:rsidR="00991C9B" w:rsidRPr="00355E24" w:rsidRDefault="00991C9B" w:rsidP="009217F8">
      <w:pPr>
        <w:rPr>
          <w:rFonts w:ascii="HG丸ｺﾞｼｯｸM-PRO" w:eastAsia="HG丸ｺﾞｼｯｸM-PRO"/>
          <w:szCs w:val="21"/>
        </w:rPr>
      </w:pPr>
    </w:p>
    <w:p w:rsidR="00991C9B" w:rsidRPr="00063080" w:rsidRDefault="00991C9B" w:rsidP="009217F8">
      <w:pPr>
        <w:rPr>
          <w:rFonts w:ascii="HG丸ｺﾞｼｯｸM-PRO" w:eastAsia="HG丸ｺﾞｼｯｸM-PRO"/>
          <w:szCs w:val="21"/>
        </w:rPr>
      </w:pPr>
    </w:p>
    <w:p w:rsidR="009217F8" w:rsidRPr="00355E24" w:rsidRDefault="009217F8" w:rsidP="008553AE">
      <w:pPr>
        <w:rPr>
          <w:rFonts w:ascii="HG丸ｺﾞｼｯｸM-PRO" w:eastAsia="HG丸ｺﾞｼｯｸM-PRO"/>
          <w:szCs w:val="21"/>
        </w:rPr>
      </w:pPr>
    </w:p>
    <w:p w:rsidR="00BA06CC" w:rsidRPr="00355E24" w:rsidRDefault="00BA06CC" w:rsidP="008553AE">
      <w:pPr>
        <w:rPr>
          <w:rFonts w:ascii="HG丸ｺﾞｼｯｸM-PRO" w:eastAsia="HG丸ｺﾞｼｯｸM-PRO"/>
          <w:szCs w:val="21"/>
        </w:rPr>
      </w:pPr>
    </w:p>
    <w:p w:rsidR="008553AE" w:rsidRPr="00355E24" w:rsidRDefault="008553AE" w:rsidP="008553AE">
      <w:pPr>
        <w:rPr>
          <w:rFonts w:ascii="HG丸ｺﾞｼｯｸM-PRO" w:eastAsia="HG丸ｺﾞｼｯｸM-PRO"/>
          <w:szCs w:val="21"/>
        </w:rPr>
      </w:pPr>
    </w:p>
    <w:p w:rsidR="00572EF1" w:rsidRDefault="00BD155F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②　</w:t>
      </w:r>
      <w:r w:rsidR="009217F8" w:rsidRPr="00355E24">
        <w:rPr>
          <w:rFonts w:ascii="HG丸ｺﾞｼｯｸM-PRO" w:eastAsia="HG丸ｺﾞｼｯｸM-PRO" w:hint="eastAsia"/>
          <w:szCs w:val="21"/>
        </w:rPr>
        <w:t>グループで話し合ってみましょう。</w:t>
      </w:r>
      <w:r w:rsidR="00063080">
        <w:rPr>
          <w:rFonts w:ascii="HG丸ｺﾞｼｯｸM-PRO" w:eastAsia="HG丸ｺﾞｼｯｸM-PRO" w:hint="eastAsia"/>
          <w:szCs w:val="21"/>
        </w:rPr>
        <w:t>「我が家では、こうして克服した」というような、</w:t>
      </w:r>
      <w:r w:rsidR="00991C9B" w:rsidRPr="00355E24">
        <w:rPr>
          <w:rFonts w:ascii="HG丸ｺﾞｼｯｸM-PRO" w:eastAsia="HG丸ｺﾞｼｯｸM-PRO" w:hint="eastAsia"/>
          <w:szCs w:val="21"/>
        </w:rPr>
        <w:t>しつけの</w:t>
      </w:r>
    </w:p>
    <w:p w:rsidR="00C93AB2" w:rsidRPr="00355E24" w:rsidRDefault="00572EF1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</w:t>
      </w:r>
      <w:r w:rsidR="004A6BF3">
        <w:rPr>
          <w:rFonts w:ascii="HG丸ｺﾞｼｯｸM-PRO" w:eastAsia="HG丸ｺﾞｼｯｸM-PRO" w:hint="eastAsia"/>
          <w:szCs w:val="21"/>
        </w:rPr>
        <w:t xml:space="preserve">　</w:t>
      </w:r>
      <w:r w:rsidR="00991C9B" w:rsidRPr="00355E24">
        <w:rPr>
          <w:rFonts w:ascii="HG丸ｺﾞｼｯｸM-PRO" w:eastAsia="HG丸ｺﾞｼｯｸM-PRO" w:hint="eastAsia"/>
          <w:szCs w:val="21"/>
        </w:rPr>
        <w:t>上での工夫などがあれば、ぜひ披露してください。</w:t>
      </w:r>
    </w:p>
    <w:p w:rsidR="00C93AB2" w:rsidRPr="00355E24" w:rsidRDefault="00C93AB2" w:rsidP="00C93AB2">
      <w:pPr>
        <w:rPr>
          <w:rFonts w:ascii="HG丸ｺﾞｼｯｸM-PRO" w:eastAsia="HG丸ｺﾞｼｯｸM-PRO"/>
          <w:szCs w:val="21"/>
        </w:rPr>
      </w:pPr>
    </w:p>
    <w:p w:rsidR="00E833D9" w:rsidRDefault="00E833D9" w:rsidP="00C93AB2">
      <w:pPr>
        <w:rPr>
          <w:rFonts w:ascii="HG丸ｺﾞｼｯｸM-PRO" w:eastAsia="HG丸ｺﾞｼｯｸM-PRO"/>
          <w:szCs w:val="21"/>
        </w:rPr>
      </w:pPr>
    </w:p>
    <w:p w:rsidR="00063080" w:rsidRDefault="00063080" w:rsidP="00C93AB2">
      <w:pPr>
        <w:rPr>
          <w:rFonts w:ascii="HG丸ｺﾞｼｯｸM-PRO" w:eastAsia="HG丸ｺﾞｼｯｸM-PRO"/>
          <w:szCs w:val="21"/>
        </w:rPr>
      </w:pPr>
    </w:p>
    <w:p w:rsidR="00063080" w:rsidRPr="00355E24" w:rsidRDefault="00063080" w:rsidP="00C93AB2">
      <w:pPr>
        <w:rPr>
          <w:rFonts w:ascii="HG丸ｺﾞｼｯｸM-PRO" w:eastAsia="HG丸ｺﾞｼｯｸM-PRO"/>
          <w:szCs w:val="21"/>
        </w:rPr>
      </w:pPr>
    </w:p>
    <w:p w:rsidR="00592893" w:rsidRDefault="00592893" w:rsidP="00C93AB2">
      <w:pPr>
        <w:rPr>
          <w:rFonts w:ascii="HG丸ｺﾞｼｯｸM-PRO" w:eastAsia="HG丸ｺﾞｼｯｸM-PRO"/>
          <w:szCs w:val="21"/>
        </w:rPr>
      </w:pPr>
    </w:p>
    <w:p w:rsidR="005B455A" w:rsidRPr="00355E24" w:rsidRDefault="001B518C" w:rsidP="00C93AB2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pict>
          <v:shape id="_x0000_s1058" type="#_x0000_t120" style="position:absolute;left:0;text-align:left;margin-left:-1.8pt;margin-top:9pt;width:131.05pt;height:36pt;z-index:251681792" fillcolor="red">
            <v:shadow on="t" opacity=".5" offset="6pt,-6pt"/>
            <v:textbox style="mso-next-textbox:#_x0000_s1058" inset="5.85pt,.7pt,5.85pt,.7pt">
              <w:txbxContent>
                <w:p w:rsidR="004A6BF3" w:rsidRPr="00DD0280" w:rsidRDefault="004A6BF3" w:rsidP="00572EF1">
                  <w:pPr>
                    <w:spacing w:line="440" w:lineRule="exact"/>
                    <w:jc w:val="left"/>
                    <w:rPr>
                      <w:rFonts w:ascii="HG丸ｺﾞｼｯｸM-PRO" w:eastAsia="HG丸ｺﾞｼｯｸM-PRO"/>
                      <w:b/>
                      <w:color w:val="FFFFFF"/>
                      <w:sz w:val="32"/>
                      <w:szCs w:val="32"/>
                    </w:rPr>
                  </w:pPr>
                  <w:r w:rsidRPr="00DD0280">
                    <w:rPr>
                      <w:rFonts w:ascii="HG丸ｺﾞｼｯｸM-PRO" w:eastAsia="HG丸ｺﾞｼｯｸM-PRO" w:hint="eastAsia"/>
                      <w:b/>
                      <w:color w:val="FFFFFF"/>
                      <w:sz w:val="32"/>
                      <w:szCs w:val="32"/>
                    </w:rPr>
                    <w:t>ふりかえり</w:t>
                  </w:r>
                </w:p>
              </w:txbxContent>
            </v:textbox>
          </v:shape>
        </w:pict>
      </w:r>
    </w:p>
    <w:p w:rsidR="005B455A" w:rsidRDefault="005B455A" w:rsidP="00C93AB2">
      <w:pPr>
        <w:rPr>
          <w:rFonts w:ascii="HG丸ｺﾞｼｯｸM-PRO" w:eastAsia="HG丸ｺﾞｼｯｸM-PRO"/>
          <w:szCs w:val="21"/>
        </w:rPr>
      </w:pPr>
    </w:p>
    <w:p w:rsidR="00572EF1" w:rsidRDefault="00572EF1" w:rsidP="00C93AB2">
      <w:pPr>
        <w:rPr>
          <w:rFonts w:ascii="HG丸ｺﾞｼｯｸM-PRO" w:eastAsia="HG丸ｺﾞｼｯｸM-PRO"/>
          <w:szCs w:val="21"/>
        </w:rPr>
      </w:pPr>
    </w:p>
    <w:p w:rsidR="00991C9B" w:rsidRPr="00355E24" w:rsidRDefault="00572EF1" w:rsidP="00C93AB2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①　</w:t>
      </w:r>
      <w:r w:rsidR="00991C9B" w:rsidRPr="00355E24">
        <w:rPr>
          <w:rFonts w:ascii="HG丸ｺﾞｼｯｸM-PRO" w:eastAsia="HG丸ｺﾞｼｯｸM-PRO" w:hint="eastAsia"/>
          <w:szCs w:val="21"/>
        </w:rPr>
        <w:t>「３つのめばえ」の中で、今後意識したい項目はどれでしょうか？</w:t>
      </w:r>
    </w:p>
    <w:p w:rsidR="00991C9B" w:rsidRPr="00355E24" w:rsidRDefault="00991C9B" w:rsidP="00C93AB2">
      <w:pPr>
        <w:rPr>
          <w:rFonts w:ascii="HG丸ｺﾞｼｯｸM-PRO" w:eastAsia="HG丸ｺﾞｼｯｸM-PRO"/>
          <w:szCs w:val="21"/>
        </w:rPr>
      </w:pPr>
    </w:p>
    <w:p w:rsidR="00991C9B" w:rsidRDefault="00991C9B" w:rsidP="00C93AB2">
      <w:pPr>
        <w:rPr>
          <w:rFonts w:ascii="HG丸ｺﾞｼｯｸM-PRO" w:eastAsia="HG丸ｺﾞｼｯｸM-PRO"/>
          <w:szCs w:val="21"/>
        </w:rPr>
      </w:pPr>
    </w:p>
    <w:p w:rsidR="005B455A" w:rsidRDefault="005B455A" w:rsidP="00C93AB2">
      <w:pPr>
        <w:rPr>
          <w:rFonts w:ascii="HG丸ｺﾞｼｯｸM-PRO" w:eastAsia="HG丸ｺﾞｼｯｸM-PRO"/>
          <w:szCs w:val="21"/>
        </w:rPr>
      </w:pPr>
    </w:p>
    <w:p w:rsidR="00866F09" w:rsidRDefault="00866F09" w:rsidP="00C93AB2">
      <w:pPr>
        <w:rPr>
          <w:rFonts w:ascii="HG丸ｺﾞｼｯｸM-PRO" w:eastAsia="HG丸ｺﾞｼｯｸM-PRO"/>
          <w:szCs w:val="21"/>
        </w:rPr>
      </w:pPr>
    </w:p>
    <w:p w:rsidR="00866F09" w:rsidRPr="00866F09" w:rsidRDefault="00866F09" w:rsidP="00C93AB2">
      <w:pPr>
        <w:rPr>
          <w:rFonts w:ascii="HG丸ｺﾞｼｯｸM-PRO" w:eastAsia="HG丸ｺﾞｼｯｸM-PRO"/>
          <w:szCs w:val="21"/>
        </w:rPr>
      </w:pPr>
    </w:p>
    <w:p w:rsidR="00225AC3" w:rsidRPr="00355E24" w:rsidRDefault="00572EF1" w:rsidP="00C93AB2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②　</w:t>
      </w:r>
      <w:r w:rsidR="00CE391F">
        <w:rPr>
          <w:rFonts w:ascii="HG丸ｺﾞｼｯｸM-PRO" w:eastAsia="HG丸ｺﾞｼｯｸM-PRO" w:hint="eastAsia"/>
          <w:szCs w:val="21"/>
        </w:rPr>
        <w:t>気づ</w:t>
      </w:r>
      <w:r w:rsidR="007C010C" w:rsidRPr="00355E24">
        <w:rPr>
          <w:rFonts w:ascii="HG丸ｺﾞｼｯｸM-PRO" w:eastAsia="HG丸ｺﾞｼｯｸM-PRO" w:hint="eastAsia"/>
          <w:szCs w:val="21"/>
        </w:rPr>
        <w:t>いたことや感想を</w:t>
      </w:r>
      <w:r w:rsidR="000E2E43" w:rsidRPr="00355E24">
        <w:rPr>
          <w:rFonts w:ascii="HG丸ｺﾞｼｯｸM-PRO" w:eastAsia="HG丸ｺﾞｼｯｸM-PRO" w:hint="eastAsia"/>
          <w:szCs w:val="21"/>
        </w:rPr>
        <w:t>書いてみましょう。</w:t>
      </w:r>
    </w:p>
    <w:p w:rsidR="00C25B84" w:rsidRDefault="00C25B84" w:rsidP="00C93AB2">
      <w:pPr>
        <w:rPr>
          <w:rFonts w:ascii="HG丸ｺﾞｼｯｸM-PRO" w:eastAsia="HG丸ｺﾞｼｯｸM-PRO"/>
          <w:szCs w:val="21"/>
        </w:rPr>
      </w:pPr>
    </w:p>
    <w:p w:rsidR="005B455A" w:rsidRDefault="005B455A" w:rsidP="00C93AB2">
      <w:pPr>
        <w:rPr>
          <w:rFonts w:ascii="HG丸ｺﾞｼｯｸM-PRO" w:eastAsia="HG丸ｺﾞｼｯｸM-PRO"/>
          <w:szCs w:val="21"/>
        </w:rPr>
      </w:pPr>
    </w:p>
    <w:p w:rsidR="005B455A" w:rsidRPr="00355E24" w:rsidRDefault="001B518C" w:rsidP="00C93AB2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pict>
          <v:shape id="_x0000_s1066" type="#_x0000_t202" style="position:absolute;left:0;text-align:left;margin-left:278.1pt;margin-top:9pt;width:191.9pt;height:151.95pt;z-index:251688960;mso-width-percent:400;mso-height-percent:200;mso-width-percent:400;mso-height-percent:200;mso-width-relative:margin;mso-height-relative:margin" stroked="f">
            <v:textbox style="mso-fit-shape-to-text:t">
              <w:txbxContent>
                <w:p w:rsidR="004A6BF3" w:rsidRDefault="004A6BF3">
                  <w:r>
                    <w:rPr>
                      <w:noProof/>
                    </w:rPr>
                    <w:drawing>
                      <wp:inline distT="0" distB="0" distL="0" distR="0">
                        <wp:extent cx="2244725" cy="1765773"/>
                        <wp:effectExtent l="19050" t="0" r="3175" b="0"/>
                        <wp:docPr id="12" name="図 10" descr="http://kids.wanpug.com/illust/illust86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kids.wanpug.com/illust/illust86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4725" cy="17657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25AC3" w:rsidRPr="00355E24" w:rsidRDefault="00225AC3" w:rsidP="00C93AB2">
      <w:pPr>
        <w:rPr>
          <w:rFonts w:ascii="HG丸ｺﾞｼｯｸM-PRO" w:eastAsia="HG丸ｺﾞｼｯｸM-PRO"/>
          <w:szCs w:val="21"/>
        </w:rPr>
      </w:pPr>
    </w:p>
    <w:p w:rsidR="00C36257" w:rsidRPr="00355E24" w:rsidRDefault="00C36257" w:rsidP="00C93AB2">
      <w:pPr>
        <w:rPr>
          <w:rFonts w:ascii="HG丸ｺﾞｼｯｸM-PRO" w:eastAsia="HG丸ｺﾞｼｯｸM-PRO"/>
          <w:szCs w:val="21"/>
        </w:rPr>
      </w:pPr>
    </w:p>
    <w:p w:rsidR="00C25B84" w:rsidRPr="00355E24" w:rsidRDefault="00C25B84" w:rsidP="00C93AB2">
      <w:pPr>
        <w:rPr>
          <w:rFonts w:ascii="HG丸ｺﾞｼｯｸM-PRO" w:eastAsia="HG丸ｺﾞｼｯｸM-PRO"/>
          <w:szCs w:val="21"/>
        </w:rPr>
      </w:pPr>
    </w:p>
    <w:p w:rsidR="00C25B84" w:rsidRDefault="00C25B84" w:rsidP="00B814CE">
      <w:pPr>
        <w:rPr>
          <w:rFonts w:ascii="HG丸ｺﾞｼｯｸM-PRO" w:eastAsia="HG丸ｺﾞｼｯｸM-PRO"/>
          <w:szCs w:val="21"/>
        </w:rPr>
      </w:pPr>
    </w:p>
    <w:p w:rsidR="005B455A" w:rsidRDefault="005B455A" w:rsidP="00B814CE">
      <w:pPr>
        <w:rPr>
          <w:rFonts w:ascii="HG丸ｺﾞｼｯｸM-PRO" w:eastAsia="HG丸ｺﾞｼｯｸM-PRO"/>
          <w:szCs w:val="21"/>
        </w:rPr>
      </w:pPr>
    </w:p>
    <w:p w:rsidR="005B455A" w:rsidRDefault="005B455A" w:rsidP="00B814CE">
      <w:pPr>
        <w:rPr>
          <w:rFonts w:ascii="HG丸ｺﾞｼｯｸM-PRO" w:eastAsia="HG丸ｺﾞｼｯｸM-PRO"/>
          <w:szCs w:val="21"/>
        </w:rPr>
      </w:pPr>
    </w:p>
    <w:p w:rsidR="005B455A" w:rsidRDefault="005B455A" w:rsidP="00B814CE">
      <w:pPr>
        <w:rPr>
          <w:rFonts w:ascii="HG丸ｺﾞｼｯｸM-PRO" w:eastAsia="HG丸ｺﾞｼｯｸM-PRO"/>
          <w:szCs w:val="21"/>
        </w:rPr>
      </w:pPr>
    </w:p>
    <w:p w:rsidR="005B455A" w:rsidRDefault="005B455A" w:rsidP="00B814CE">
      <w:pPr>
        <w:rPr>
          <w:rFonts w:ascii="HG丸ｺﾞｼｯｸM-PRO" w:eastAsia="HG丸ｺﾞｼｯｸM-PRO"/>
          <w:szCs w:val="21"/>
        </w:rPr>
      </w:pPr>
    </w:p>
    <w:p w:rsidR="000E2802" w:rsidRDefault="000E2802" w:rsidP="00B814CE">
      <w:pPr>
        <w:rPr>
          <w:rFonts w:ascii="HG丸ｺﾞｼｯｸM-PRO" w:eastAsia="HG丸ｺﾞｼｯｸM-PRO"/>
          <w:szCs w:val="21"/>
        </w:rPr>
      </w:pPr>
    </w:p>
    <w:p w:rsidR="000E2802" w:rsidRDefault="000E2802" w:rsidP="00B814CE">
      <w:pPr>
        <w:rPr>
          <w:rFonts w:ascii="HG丸ｺﾞｼｯｸM-PRO" w:eastAsia="HG丸ｺﾞｼｯｸM-PRO"/>
          <w:szCs w:val="21"/>
        </w:rPr>
      </w:pPr>
    </w:p>
    <w:p w:rsidR="003638C5" w:rsidRDefault="001B518C" w:rsidP="00B814CE">
      <w:pPr>
        <w:rPr>
          <w:rFonts w:ascii="HG丸ｺﾞｼｯｸM-PRO" w:eastAsia="HG丸ｺﾞｼｯｸM-PRO"/>
          <w:b/>
          <w:sz w:val="36"/>
          <w:szCs w:val="36"/>
        </w:rPr>
      </w:pPr>
      <w:r w:rsidRPr="001B518C">
        <w:rPr>
          <w:rFonts w:ascii="HG丸ｺﾞｼｯｸM-PRO" w:eastAsia="HG丸ｺﾞｼｯｸM-PRO"/>
          <w:noProof/>
          <w:szCs w:val="21"/>
        </w:rPr>
        <w:pict>
          <v:group id="_x0000_s1093" style="position:absolute;left:0;text-align:left;margin-left:5.25pt;margin-top:-9pt;width:113.1pt;height:35pt;z-index:251708416" coordorigin="1577,3855" coordsize="2262,700">
            <v:oval id="_x0000_s1094" style="position:absolute;left:1577;top:3855;width:754;height:700" fillcolor="#ffc000">
              <v:textbox inset="5.85pt,.7pt,5.85pt,.7pt">
                <w:txbxContent>
                  <w:p w:rsidR="004A6BF3" w:rsidRPr="00A423C6" w:rsidRDefault="004A6BF3" w:rsidP="003638C5">
                    <w:pPr>
                      <w:spacing w:line="400" w:lineRule="exact"/>
                      <w:jc w:val="center"/>
                      <w:rPr>
                        <w:rFonts w:ascii="HG丸ｺﾞｼｯｸM-PRO" w:eastAsia="HG丸ｺﾞｼｯｸM-PRO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HG丸ｺﾞｼｯｸM-PRO" w:eastAsia="HG丸ｺﾞｼｯｸM-PRO" w:hint="eastAsia"/>
                        <w:b/>
                        <w:sz w:val="32"/>
                        <w:szCs w:val="32"/>
                      </w:rPr>
                      <w:t>資</w:t>
                    </w:r>
                  </w:p>
                </w:txbxContent>
              </v:textbox>
            </v:oval>
            <v:oval id="_x0000_s1095" style="position:absolute;left:2331;top:3855;width:754;height:700" fillcolor="#ffc000">
              <v:textbox inset="5.85pt,.7pt,5.85pt,.7pt">
                <w:txbxContent>
                  <w:p w:rsidR="004A6BF3" w:rsidRPr="00A423C6" w:rsidRDefault="004A6BF3" w:rsidP="003638C5">
                    <w:pPr>
                      <w:spacing w:line="400" w:lineRule="exact"/>
                      <w:jc w:val="center"/>
                      <w:rPr>
                        <w:rFonts w:ascii="HG丸ｺﾞｼｯｸM-PRO" w:eastAsia="HG丸ｺﾞｼｯｸM-PRO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HG丸ｺﾞｼｯｸM-PRO" w:eastAsia="HG丸ｺﾞｼｯｸM-PRO" w:hint="eastAsia"/>
                        <w:b/>
                        <w:sz w:val="32"/>
                        <w:szCs w:val="32"/>
                      </w:rPr>
                      <w:t>料</w:t>
                    </w:r>
                  </w:p>
                </w:txbxContent>
              </v:textbox>
            </v:oval>
            <v:oval id="_x0000_s1096" style="position:absolute;left:3085;top:3855;width:754;height:700" fillcolor="#ffc000">
              <v:textbox inset="5.85pt,.7pt,5.85pt,.7pt">
                <w:txbxContent>
                  <w:p w:rsidR="004A6BF3" w:rsidRPr="00A423C6" w:rsidRDefault="004A6BF3" w:rsidP="003638C5">
                    <w:pPr>
                      <w:spacing w:line="400" w:lineRule="exact"/>
                      <w:jc w:val="center"/>
                      <w:rPr>
                        <w:rFonts w:ascii="HG丸ｺﾞｼｯｸM-PRO" w:eastAsia="HG丸ｺﾞｼｯｸM-PRO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HG丸ｺﾞｼｯｸM-PRO" w:eastAsia="HG丸ｺﾞｼｯｸM-PRO" w:hint="eastAsia"/>
                        <w:b/>
                        <w:sz w:val="32"/>
                        <w:szCs w:val="32"/>
                      </w:rPr>
                      <w:t>３</w:t>
                    </w:r>
                  </w:p>
                </w:txbxContent>
              </v:textbox>
            </v:oval>
          </v:group>
        </w:pict>
      </w:r>
      <w:r w:rsidR="00077E0F" w:rsidRPr="00077E0F">
        <w:rPr>
          <w:rFonts w:ascii="HG丸ｺﾞｼｯｸM-PRO" w:eastAsia="HG丸ｺﾞｼｯｸM-PRO" w:hint="eastAsia"/>
          <w:b/>
          <w:sz w:val="36"/>
          <w:szCs w:val="36"/>
        </w:rPr>
        <w:t xml:space="preserve">　</w:t>
      </w:r>
      <w:r w:rsidR="00837ADD">
        <w:rPr>
          <w:rFonts w:ascii="HG丸ｺﾞｼｯｸM-PRO" w:eastAsia="HG丸ｺﾞｼｯｸM-PRO" w:hint="eastAsia"/>
          <w:b/>
          <w:sz w:val="36"/>
          <w:szCs w:val="36"/>
        </w:rPr>
        <w:t xml:space="preserve">　　</w:t>
      </w:r>
      <w:r w:rsidR="003638C5">
        <w:rPr>
          <w:rFonts w:ascii="HG丸ｺﾞｼｯｸM-PRO" w:eastAsia="HG丸ｺﾞｼｯｸM-PRO" w:hint="eastAsia"/>
          <w:b/>
          <w:sz w:val="36"/>
          <w:szCs w:val="36"/>
        </w:rPr>
        <w:t xml:space="preserve">　　</w:t>
      </w:r>
      <w:r w:rsidR="00837ADD">
        <w:rPr>
          <w:rFonts w:ascii="HG丸ｺﾞｼｯｸM-PRO" w:eastAsia="HG丸ｺﾞｼｯｸM-PRO" w:hint="eastAsia"/>
          <w:b/>
          <w:sz w:val="36"/>
          <w:szCs w:val="36"/>
        </w:rPr>
        <w:t xml:space="preserve">　</w:t>
      </w:r>
    </w:p>
    <w:p w:rsidR="00077E0F" w:rsidRPr="00BB242E" w:rsidRDefault="001B518C" w:rsidP="00B814CE">
      <w:pPr>
        <w:rPr>
          <w:rFonts w:ascii="HG丸ｺﾞｼｯｸM-PRO" w:eastAsia="HG丸ｺﾞｼｯｸM-PRO"/>
          <w:b/>
          <w:sz w:val="48"/>
          <w:szCs w:val="48"/>
        </w:rPr>
      </w:pPr>
      <w:r w:rsidRPr="001B518C">
        <w:rPr>
          <w:rFonts w:ascii="HG丸ｺﾞｼｯｸM-PRO" w:eastAsia="HG丸ｺﾞｼｯｸM-PRO"/>
          <w:noProof/>
          <w:szCs w:val="21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79" type="#_x0000_t116" style="position:absolute;left:0;text-align:left;margin-left:21pt;margin-top:0;width:445.8pt;height:36pt;z-index:-251623424" fillcolor="#d1fdd8" strokecolor="#0070c0" strokeweight="1.5pt">
            <v:shadow on="t" opacity=".5" offset="6pt,-6pt"/>
            <v:textbox inset="5.85pt,.7pt,5.85pt,.7pt"/>
          </v:shape>
        </w:pict>
      </w:r>
      <w:r w:rsidR="003638C5">
        <w:rPr>
          <w:rFonts w:ascii="HG丸ｺﾞｼｯｸM-PRO" w:eastAsia="HG丸ｺﾞｼｯｸM-PRO" w:hint="eastAsia"/>
          <w:b/>
          <w:sz w:val="36"/>
          <w:szCs w:val="36"/>
        </w:rPr>
        <w:t xml:space="preserve">　　　</w:t>
      </w:r>
      <w:r w:rsidR="00CE391F" w:rsidRPr="00CE391F">
        <w:rPr>
          <w:rFonts w:ascii="HG丸ｺﾞｼｯｸM-PRO" w:eastAsia="HG丸ｺﾞｼｯｸM-PRO" w:hint="eastAsia"/>
          <w:b/>
          <w:sz w:val="48"/>
          <w:szCs w:val="48"/>
        </w:rPr>
        <w:t>家庭で</w:t>
      </w:r>
      <w:r w:rsidR="007A6A59" w:rsidRPr="00BB242E">
        <w:rPr>
          <w:rFonts w:ascii="HG丸ｺﾞｼｯｸM-PRO" w:eastAsia="HG丸ｺﾞｼｯｸM-PRO" w:hint="eastAsia"/>
          <w:b/>
          <w:sz w:val="48"/>
          <w:szCs w:val="48"/>
        </w:rPr>
        <w:t>子供に</w:t>
      </w:r>
      <w:r w:rsidR="005D452A">
        <w:rPr>
          <w:rFonts w:ascii="HG丸ｺﾞｼｯｸM-PRO" w:eastAsia="HG丸ｺﾞｼｯｸM-PRO" w:hint="eastAsia"/>
          <w:b/>
          <w:sz w:val="48"/>
          <w:szCs w:val="48"/>
        </w:rPr>
        <w:t>身に付けて</w:t>
      </w:r>
      <w:r w:rsidR="00077E0F" w:rsidRPr="00BB242E">
        <w:rPr>
          <w:rFonts w:ascii="HG丸ｺﾞｼｯｸM-PRO" w:eastAsia="HG丸ｺﾞｼｯｸM-PRO" w:hint="eastAsia"/>
          <w:b/>
          <w:sz w:val="48"/>
          <w:szCs w:val="48"/>
        </w:rPr>
        <w:t>ほしいこと</w:t>
      </w:r>
    </w:p>
    <w:p w:rsidR="00077E0F" w:rsidRDefault="001B518C" w:rsidP="00B814CE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80" type="#_x0000_t176" style="position:absolute;left:0;text-align:left;margin-left:0;margin-top:9pt;width:483pt;height:180pt;z-index:-251622400" fillcolor="#fde9d9 [665]" strokecolor="red" strokeweight="2.5pt">
            <v:textbox inset="5.85pt,.7pt,5.85pt,.7pt"/>
          </v:shape>
        </w:pict>
      </w:r>
    </w:p>
    <w:p w:rsidR="007A6A59" w:rsidRPr="007A6A59" w:rsidRDefault="001B518C" w:rsidP="00B814CE">
      <w:pPr>
        <w:rPr>
          <w:rFonts w:ascii="HG丸ｺﾞｼｯｸM-PRO" w:eastAsia="HG丸ｺﾞｼｯｸM-PRO"/>
          <w:sz w:val="48"/>
          <w:szCs w:val="48"/>
        </w:rPr>
      </w:pPr>
      <w:r w:rsidRPr="001B518C">
        <w:rPr>
          <w:rFonts w:ascii="HG丸ｺﾞｼｯｸM-PRO" w:eastAsia="HG丸ｺﾞｼｯｸM-PRO"/>
          <w:noProof/>
          <w:sz w:val="24"/>
          <w:szCs w:val="24"/>
        </w:rPr>
        <w:pict>
          <v:shape id="_x0000_s1084" type="#_x0000_t202" style="position:absolute;left:0;text-align:left;margin-left:320.25pt;margin-top:9.4pt;width:130.8pt;height:151.2pt;z-index:251698176;mso-height-percent:200;mso-height-percent:200;mso-width-relative:margin;mso-height-relative:margin" stroked="f">
            <v:fill opacity="0"/>
            <v:textbox style="mso-fit-shape-to-text:t">
              <w:txbxContent>
                <w:p w:rsidR="004A6BF3" w:rsidRDefault="004A6BF3">
                  <w:r>
                    <w:rPr>
                      <w:noProof/>
                    </w:rPr>
                    <w:drawing>
                      <wp:inline distT="0" distB="0" distL="0" distR="0">
                        <wp:extent cx="1523438" cy="1823085"/>
                        <wp:effectExtent l="19050" t="0" r="562" b="0"/>
                        <wp:docPr id="13" name="図 1" descr="http://kids.wanpug.com/illust/illust126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kids.wanpug.com/illust/illust126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2079" cy="18214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1B518C">
        <w:rPr>
          <w:rFonts w:ascii="HG丸ｺﾞｼｯｸM-PRO" w:eastAsia="HG丸ｺﾞｼｯｸM-PRO"/>
          <w:noProof/>
          <w:sz w:val="24"/>
          <w:szCs w:val="24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90" type="#_x0000_t84" style="position:absolute;left:0;text-align:left;margin-left:26.25pt;margin-top:9pt;width:110.25pt;height:45pt;z-index:251705344" fillcolor="#dbe5f1 [660]" strokecolor="#8db3e2 [1311]" strokeweight="1.25pt">
            <v:textbox inset="5.85pt,.7pt,5.85pt,.7pt">
              <w:txbxContent>
                <w:p w:rsidR="004A6BF3" w:rsidRPr="007A6A59" w:rsidRDefault="004A6BF3" w:rsidP="007A6A59">
                  <w:pPr>
                    <w:spacing w:line="640" w:lineRule="exact"/>
                    <w:jc w:val="center"/>
                    <w:rPr>
                      <w:rFonts w:ascii="HG丸ｺﾞｼｯｸM-PRO" w:eastAsia="HG丸ｺﾞｼｯｸM-PRO"/>
                      <w:b/>
                      <w:sz w:val="52"/>
                      <w:szCs w:val="52"/>
                    </w:rPr>
                  </w:pPr>
                  <w:r w:rsidRPr="007A6A59">
                    <w:rPr>
                      <w:rFonts w:ascii="HG丸ｺﾞｼｯｸM-PRO" w:eastAsia="HG丸ｺﾞｼｯｸM-PRO" w:hint="eastAsia"/>
                      <w:b/>
                      <w:sz w:val="52"/>
                      <w:szCs w:val="52"/>
                    </w:rPr>
                    <w:t>生</w:t>
                  </w:r>
                  <w:r>
                    <w:rPr>
                      <w:rFonts w:ascii="HG丸ｺﾞｼｯｸM-PRO" w:eastAsia="HG丸ｺﾞｼｯｸM-PRO" w:hint="eastAsia"/>
                      <w:b/>
                      <w:sz w:val="52"/>
                      <w:szCs w:val="52"/>
                    </w:rPr>
                    <w:t xml:space="preserve">　</w:t>
                  </w:r>
                  <w:r w:rsidRPr="007A6A59">
                    <w:rPr>
                      <w:rFonts w:ascii="HG丸ｺﾞｼｯｸM-PRO" w:eastAsia="HG丸ｺﾞｼｯｸM-PRO" w:hint="eastAsia"/>
                      <w:b/>
                      <w:sz w:val="52"/>
                      <w:szCs w:val="52"/>
                    </w:rPr>
                    <w:t>活</w:t>
                  </w:r>
                </w:p>
                <w:p w:rsidR="004A6BF3" w:rsidRDefault="004A6BF3"/>
              </w:txbxContent>
            </v:textbox>
          </v:shape>
        </w:pict>
      </w:r>
      <w:r w:rsidR="007D0BFE">
        <w:rPr>
          <w:rFonts w:ascii="HG丸ｺﾞｼｯｸM-PRO" w:eastAsia="HG丸ｺﾞｼｯｸM-PRO" w:hint="eastAsia"/>
          <w:szCs w:val="21"/>
        </w:rPr>
        <w:t xml:space="preserve">　　</w:t>
      </w:r>
    </w:p>
    <w:p w:rsidR="007A6A59" w:rsidRDefault="007A6A59" w:rsidP="00B814CE">
      <w:pPr>
        <w:rPr>
          <w:rFonts w:ascii="HG丸ｺﾞｼｯｸM-PRO" w:eastAsia="HG丸ｺﾞｼｯｸM-PRO"/>
          <w:szCs w:val="21"/>
        </w:rPr>
      </w:pPr>
    </w:p>
    <w:p w:rsidR="007A6A59" w:rsidRDefault="007A6A59" w:rsidP="00B814CE">
      <w:pPr>
        <w:rPr>
          <w:rFonts w:ascii="HG丸ｺﾞｼｯｸM-PRO" w:eastAsia="HG丸ｺﾞｼｯｸM-PRO"/>
          <w:szCs w:val="21"/>
        </w:rPr>
      </w:pPr>
    </w:p>
    <w:p w:rsidR="00077E0F" w:rsidRPr="00631E23" w:rsidRDefault="007A6A59" w:rsidP="00B814CE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Cs w:val="21"/>
        </w:rPr>
        <w:t xml:space="preserve">　　　</w:t>
      </w:r>
      <w:r w:rsidR="005D452A">
        <w:rPr>
          <w:rFonts w:ascii="HG丸ｺﾞｼｯｸM-PRO" w:eastAsia="HG丸ｺﾞｼｯｸM-PRO" w:hint="eastAsia"/>
          <w:sz w:val="24"/>
          <w:szCs w:val="24"/>
        </w:rPr>
        <w:t>・「早寝、早起き、朝ごはん」の習慣を身に付け</w:t>
      </w:r>
      <w:r w:rsidR="007D0BFE" w:rsidRPr="00631E23">
        <w:rPr>
          <w:rFonts w:ascii="HG丸ｺﾞｼｯｸM-PRO" w:eastAsia="HG丸ｺﾞｼｯｸM-PRO" w:hint="eastAsia"/>
          <w:sz w:val="24"/>
          <w:szCs w:val="24"/>
        </w:rPr>
        <w:t>る</w:t>
      </w:r>
    </w:p>
    <w:p w:rsidR="007A6A59" w:rsidRDefault="007A6A59" w:rsidP="00B814CE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Cs w:val="21"/>
        </w:rPr>
        <w:t xml:space="preserve">　　　</w:t>
      </w:r>
      <w:r w:rsidR="00D11C59" w:rsidRPr="00AC2CF3">
        <w:rPr>
          <w:rFonts w:ascii="HG丸ｺﾞｼｯｸM-PRO" w:eastAsia="HG丸ｺﾞｼｯｸM-PRO" w:hint="eastAsia"/>
          <w:sz w:val="24"/>
          <w:szCs w:val="24"/>
        </w:rPr>
        <w:t xml:space="preserve">・着替えや衣服の始末をする　　</w:t>
      </w:r>
    </w:p>
    <w:p w:rsidR="00D11C59" w:rsidRDefault="007A6A59" w:rsidP="00B814CE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Cs w:val="21"/>
        </w:rPr>
        <w:t xml:space="preserve">　　　</w:t>
      </w:r>
      <w:r w:rsidR="00D11C59" w:rsidRPr="00AC2CF3">
        <w:rPr>
          <w:rFonts w:ascii="HG丸ｺﾞｼｯｸM-PRO" w:eastAsia="HG丸ｺﾞｼｯｸM-PRO" w:hint="eastAsia"/>
          <w:sz w:val="24"/>
          <w:szCs w:val="24"/>
        </w:rPr>
        <w:t>・脱いだ靴をそろえる</w:t>
      </w:r>
    </w:p>
    <w:p w:rsidR="007A6A59" w:rsidRPr="007A6A59" w:rsidRDefault="007A6A59" w:rsidP="00B814CE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Cs w:val="21"/>
        </w:rPr>
        <w:t xml:space="preserve">　　　</w:t>
      </w:r>
      <w:r w:rsidRPr="007A6A59">
        <w:rPr>
          <w:rFonts w:ascii="HG丸ｺﾞｼｯｸM-PRO" w:eastAsia="HG丸ｺﾞｼｯｸM-PRO" w:hint="eastAsia"/>
          <w:sz w:val="24"/>
          <w:szCs w:val="24"/>
        </w:rPr>
        <w:t>・物を大切にする</w:t>
      </w:r>
    </w:p>
    <w:p w:rsidR="007A6A59" w:rsidRPr="007A6A59" w:rsidRDefault="007A6A59" w:rsidP="00B814CE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Cs w:val="21"/>
        </w:rPr>
        <w:t xml:space="preserve">　　　</w:t>
      </w:r>
      <w:r w:rsidRPr="007A6A59">
        <w:rPr>
          <w:rFonts w:ascii="HG丸ｺﾞｼｯｸM-PRO" w:eastAsia="HG丸ｺﾞｼｯｸM-PRO" w:hint="eastAsia"/>
          <w:sz w:val="24"/>
          <w:szCs w:val="24"/>
        </w:rPr>
        <w:t>・遊んだ後の片づけをす</w:t>
      </w:r>
      <w:r>
        <w:rPr>
          <w:rFonts w:ascii="HG丸ｺﾞｼｯｸM-PRO" w:eastAsia="HG丸ｺﾞｼｯｸM-PRO" w:hint="eastAsia"/>
          <w:sz w:val="24"/>
          <w:szCs w:val="24"/>
        </w:rPr>
        <w:t>る</w:t>
      </w:r>
    </w:p>
    <w:p w:rsidR="007A6A59" w:rsidRDefault="007A6A59" w:rsidP="00B814CE">
      <w:pPr>
        <w:rPr>
          <w:rFonts w:ascii="HG丸ｺﾞｼｯｸM-PRO" w:eastAsia="HG丸ｺﾞｼｯｸM-PRO"/>
          <w:sz w:val="24"/>
          <w:szCs w:val="24"/>
        </w:rPr>
      </w:pPr>
    </w:p>
    <w:p w:rsidR="007A6A59" w:rsidRDefault="001B518C" w:rsidP="00B814CE">
      <w:pPr>
        <w:rPr>
          <w:rFonts w:ascii="HG丸ｺﾞｼｯｸM-PRO" w:eastAsia="HG丸ｺﾞｼｯｸM-PRO"/>
          <w:sz w:val="24"/>
          <w:szCs w:val="24"/>
        </w:rPr>
      </w:pPr>
      <w:r w:rsidRPr="001B518C">
        <w:rPr>
          <w:rFonts w:ascii="HG丸ｺﾞｼｯｸM-PRO" w:eastAsia="HG丸ｺﾞｼｯｸM-PRO"/>
          <w:noProof/>
          <w:szCs w:val="21"/>
        </w:rPr>
        <w:pict>
          <v:shape id="_x0000_s1081" type="#_x0000_t176" style="position:absolute;left:0;text-align:left;margin-left:.05pt;margin-top:9pt;width:483pt;height:162pt;z-index:-251621376" fillcolor="#ff6" strokecolor="#fb978f" strokeweight="2.5pt">
            <v:textbox inset="5.85pt,.7pt,5.85pt,.7pt"/>
          </v:shape>
        </w:pict>
      </w:r>
    </w:p>
    <w:p w:rsidR="00D11C59" w:rsidRPr="00FE46B8" w:rsidRDefault="001B518C" w:rsidP="00B814CE">
      <w:pPr>
        <w:rPr>
          <w:rFonts w:ascii="HG丸ｺﾞｼｯｸM-PRO" w:eastAsia="HG丸ｺﾞｼｯｸM-PRO"/>
          <w:b/>
          <w:sz w:val="28"/>
          <w:szCs w:val="28"/>
          <w:bdr w:val="single" w:sz="4" w:space="0" w:color="auto"/>
        </w:rPr>
      </w:pPr>
      <w:r w:rsidRPr="001B518C">
        <w:rPr>
          <w:rFonts w:ascii="HG丸ｺﾞｼｯｸM-PRO" w:eastAsia="HG丸ｺﾞｼｯｸM-PRO"/>
          <w:noProof/>
          <w:szCs w:val="21"/>
        </w:rPr>
        <w:pict>
          <v:shape id="_x0000_s1091" type="#_x0000_t84" style="position:absolute;left:0;text-align:left;margin-left:26.25pt;margin-top:9pt;width:210pt;height:45pt;z-index:251706368" fillcolor="#fabf8f [1945]" strokecolor="#ff5050" strokeweight="1.25pt">
            <v:textbox style="mso-next-textbox:#_x0000_s1091" inset="5.85pt,.7pt,5.85pt,.7pt">
              <w:txbxContent>
                <w:p w:rsidR="004A6BF3" w:rsidRPr="007A6A59" w:rsidRDefault="004A6BF3" w:rsidP="007A6A59">
                  <w:pPr>
                    <w:spacing w:line="640" w:lineRule="exact"/>
                    <w:jc w:val="center"/>
                    <w:rPr>
                      <w:rFonts w:ascii="HG丸ｺﾞｼｯｸM-PRO" w:eastAsia="HG丸ｺﾞｼｯｸM-PRO"/>
                      <w:b/>
                      <w:sz w:val="52"/>
                      <w:szCs w:val="52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52"/>
                      <w:szCs w:val="52"/>
                    </w:rPr>
                    <w:t>他者との関係</w:t>
                  </w:r>
                </w:p>
                <w:p w:rsidR="004A6BF3" w:rsidRDefault="004A6BF3" w:rsidP="007A6A59"/>
              </w:txbxContent>
            </v:textbox>
          </v:shape>
        </w:pict>
      </w:r>
      <w:r w:rsidRPr="001B518C">
        <w:rPr>
          <w:rFonts w:ascii="HG丸ｺﾞｼｯｸM-PRO" w:eastAsia="HG丸ｺﾞｼｯｸM-PRO"/>
          <w:noProof/>
          <w:szCs w:val="21"/>
        </w:rPr>
        <w:pict>
          <v:shape id="_x0000_s1085" type="#_x0000_t202" style="position:absolute;left:0;text-align:left;margin-left:383.25pt;margin-top:9pt;width:83.55pt;height:143.4pt;z-index:251700224;mso-width-relative:margin;mso-height-relative:margin" stroked="f">
            <v:fill opacity="0"/>
            <v:textbox style="mso-next-textbox:#_x0000_s1085">
              <w:txbxContent>
                <w:p w:rsidR="004A6BF3" w:rsidRDefault="004A6BF3">
                  <w:r>
                    <w:rPr>
                      <w:noProof/>
                    </w:rPr>
                    <w:drawing>
                      <wp:inline distT="0" distB="0" distL="0" distR="0">
                        <wp:extent cx="901065" cy="1458868"/>
                        <wp:effectExtent l="19050" t="0" r="0" b="0"/>
                        <wp:docPr id="14" name="図 4" descr="http://kids.wanpug.com/illust/illust323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kids.wanpug.com/illust/illust323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1845" cy="14601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11C59">
        <w:rPr>
          <w:rFonts w:ascii="HG丸ｺﾞｼｯｸM-PRO" w:eastAsia="HG丸ｺﾞｼｯｸM-PRO" w:hint="eastAsia"/>
          <w:szCs w:val="21"/>
        </w:rPr>
        <w:t xml:space="preserve">　　</w:t>
      </w:r>
    </w:p>
    <w:p w:rsidR="007A6A59" w:rsidRDefault="00D11C59" w:rsidP="00B814CE">
      <w:pPr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 xml:space="preserve">　　</w:t>
      </w:r>
    </w:p>
    <w:p w:rsidR="007A6A59" w:rsidRDefault="007A6A59" w:rsidP="00B814CE">
      <w:pPr>
        <w:rPr>
          <w:rFonts w:ascii="HG丸ｺﾞｼｯｸM-PRO" w:eastAsia="HG丸ｺﾞｼｯｸM-PRO"/>
          <w:b/>
          <w:szCs w:val="21"/>
        </w:rPr>
      </w:pPr>
    </w:p>
    <w:p w:rsidR="00646BA9" w:rsidRPr="00FE46B8" w:rsidRDefault="00D11C59" w:rsidP="00B814CE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b/>
          <w:szCs w:val="21"/>
        </w:rPr>
        <w:t xml:space="preserve">　</w:t>
      </w:r>
      <w:r w:rsidR="007A6A59">
        <w:rPr>
          <w:rFonts w:ascii="HG丸ｺﾞｼｯｸM-PRO" w:eastAsia="HG丸ｺﾞｼｯｸM-PRO" w:hint="eastAsia"/>
          <w:b/>
          <w:szCs w:val="21"/>
        </w:rPr>
        <w:t xml:space="preserve">　　</w:t>
      </w:r>
      <w:r w:rsidRPr="00FE46B8">
        <w:rPr>
          <w:rFonts w:ascii="HG丸ｺﾞｼｯｸM-PRO" w:eastAsia="HG丸ｺﾞｼｯｸM-PRO" w:hint="eastAsia"/>
          <w:sz w:val="24"/>
          <w:szCs w:val="24"/>
        </w:rPr>
        <w:t xml:space="preserve">・元気よく「はい」と返事をする　　　</w:t>
      </w:r>
    </w:p>
    <w:p w:rsidR="0053431A" w:rsidRDefault="00FE46B8" w:rsidP="00B814CE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Cs w:val="21"/>
        </w:rPr>
        <w:t xml:space="preserve">　　　</w:t>
      </w:r>
      <w:r w:rsidR="00D11C59" w:rsidRPr="00FE46B8">
        <w:rPr>
          <w:rFonts w:ascii="HG丸ｺﾞｼｯｸM-PRO" w:eastAsia="HG丸ｺﾞｼｯｸM-PRO" w:hint="eastAsia"/>
          <w:sz w:val="24"/>
          <w:szCs w:val="24"/>
        </w:rPr>
        <w:t>・</w:t>
      </w:r>
      <w:r w:rsidR="00646BA9" w:rsidRPr="00FE46B8">
        <w:rPr>
          <w:rFonts w:ascii="HG丸ｺﾞｼｯｸM-PRO" w:eastAsia="HG丸ｺﾞｼｯｸM-PRO" w:hint="eastAsia"/>
          <w:sz w:val="24"/>
          <w:szCs w:val="24"/>
        </w:rPr>
        <w:t>「おはよう」「いただきます」「ごちそうさま」「ありがとう」</w:t>
      </w:r>
    </w:p>
    <w:p w:rsidR="00D11C59" w:rsidRPr="00FE46B8" w:rsidRDefault="0053431A" w:rsidP="00B814CE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Cs w:val="21"/>
        </w:rPr>
        <w:t xml:space="preserve">　　　</w:t>
      </w:r>
      <w:r>
        <w:rPr>
          <w:rFonts w:ascii="HG丸ｺﾞｼｯｸM-PRO" w:eastAsia="HG丸ｺﾞｼｯｸM-PRO" w:hint="eastAsia"/>
          <w:sz w:val="16"/>
          <w:szCs w:val="16"/>
        </w:rPr>
        <w:t xml:space="preserve">　</w:t>
      </w:r>
      <w:r w:rsidR="00646BA9" w:rsidRPr="00FE46B8">
        <w:rPr>
          <w:rFonts w:ascii="HG丸ｺﾞｼｯｸM-PRO" w:eastAsia="HG丸ｺﾞｼｯｸM-PRO" w:hint="eastAsia"/>
          <w:sz w:val="24"/>
          <w:szCs w:val="24"/>
        </w:rPr>
        <w:t>「ごめんなさい」が自然に言える</w:t>
      </w:r>
    </w:p>
    <w:p w:rsidR="00646BA9" w:rsidRPr="007A6A59" w:rsidRDefault="007A6A59" w:rsidP="00B814CE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Cs w:val="21"/>
        </w:rPr>
        <w:t xml:space="preserve">　　　</w:t>
      </w:r>
      <w:r w:rsidRPr="007A6A59">
        <w:rPr>
          <w:rFonts w:ascii="HG丸ｺﾞｼｯｸM-PRO" w:eastAsia="HG丸ｺﾞｼｯｸM-PRO" w:hint="eastAsia"/>
          <w:sz w:val="24"/>
          <w:szCs w:val="24"/>
        </w:rPr>
        <w:t>・きまりや約束を守る</w:t>
      </w:r>
    </w:p>
    <w:p w:rsidR="00646BA9" w:rsidRDefault="00646BA9" w:rsidP="00B814CE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</w:t>
      </w:r>
    </w:p>
    <w:p w:rsidR="007A6A59" w:rsidRDefault="001B518C" w:rsidP="00B814CE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pict>
          <v:shape id="_x0000_s1082" type="#_x0000_t176" style="position:absolute;left:0;text-align:left;margin-left:.05pt;margin-top:9pt;width:483pt;height:2in;z-index:-251620352" fillcolor="#dbe5f1 [660]" strokecolor="#8db3e2 [1311]" strokeweight="2.5pt">
            <v:textbox inset="5.85pt,.7pt,5.85pt,.7pt"/>
          </v:shape>
        </w:pict>
      </w:r>
    </w:p>
    <w:p w:rsidR="007A6A59" w:rsidRDefault="001B518C" w:rsidP="00B814CE">
      <w:pPr>
        <w:rPr>
          <w:rFonts w:ascii="HG丸ｺﾞｼｯｸM-PRO" w:eastAsia="HG丸ｺﾞｼｯｸM-PRO"/>
          <w:szCs w:val="21"/>
        </w:rPr>
      </w:pPr>
      <w:r w:rsidRPr="001B518C">
        <w:rPr>
          <w:rFonts w:ascii="HG丸ｺﾞｼｯｸM-PRO" w:eastAsia="HG丸ｺﾞｼｯｸM-PRO"/>
          <w:noProof/>
          <w:sz w:val="24"/>
          <w:szCs w:val="24"/>
        </w:rPr>
        <w:pict>
          <v:shape id="_x0000_s1086" type="#_x0000_t202" style="position:absolute;left:0;text-align:left;margin-left:304.55pt;margin-top:9pt;width:167.2pt;height:115.2pt;z-index:251702272;mso-height-percent:200;mso-height-percent:200;mso-width-relative:margin;mso-height-relative:margin" stroked="f">
            <v:fill opacity="0"/>
            <v:textbox style="mso-fit-shape-to-text:t">
              <w:txbxContent>
                <w:p w:rsidR="004A6BF3" w:rsidRDefault="004A6BF3">
                  <w:r>
                    <w:rPr>
                      <w:noProof/>
                    </w:rPr>
                    <w:drawing>
                      <wp:inline distT="0" distB="0" distL="0" distR="0">
                        <wp:extent cx="1896110" cy="1245085"/>
                        <wp:effectExtent l="19050" t="0" r="8890" b="0"/>
                        <wp:docPr id="15" name="図 7" descr="http://kids.wanpug.com/illust/illust359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kids.wanpug.com/illust/illust359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6110" cy="12450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1B518C">
        <w:rPr>
          <w:rFonts w:ascii="HG丸ｺﾞｼｯｸM-PRO" w:eastAsia="HG丸ｺﾞｼｯｸM-PRO"/>
          <w:noProof/>
          <w:sz w:val="24"/>
          <w:szCs w:val="24"/>
        </w:rPr>
        <w:pict>
          <v:shape id="_x0000_s1092" type="#_x0000_t84" style="position:absolute;left:0;text-align:left;margin-left:26.25pt;margin-top:9pt;width:189pt;height:45pt;z-index:251707392" fillcolor="lime" strokecolor="#02ae60" strokeweight="1.25pt">
            <v:textbox style="mso-next-textbox:#_x0000_s1092" inset="5.85pt,.7pt,5.85pt,.7pt">
              <w:txbxContent>
                <w:p w:rsidR="004A6BF3" w:rsidRPr="007A6A59" w:rsidRDefault="004A6BF3" w:rsidP="007A6A59">
                  <w:pPr>
                    <w:spacing w:line="640" w:lineRule="exact"/>
                    <w:jc w:val="center"/>
                    <w:rPr>
                      <w:rFonts w:ascii="HG丸ｺﾞｼｯｸM-PRO" w:eastAsia="HG丸ｺﾞｼｯｸM-PRO"/>
                      <w:b/>
                      <w:sz w:val="52"/>
                      <w:szCs w:val="52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52"/>
                      <w:szCs w:val="52"/>
                    </w:rPr>
                    <w:t>興味・関心</w:t>
                  </w:r>
                </w:p>
                <w:p w:rsidR="004A6BF3" w:rsidRDefault="004A6BF3" w:rsidP="007A6A59"/>
              </w:txbxContent>
            </v:textbox>
          </v:shape>
        </w:pict>
      </w:r>
      <w:r w:rsidR="00646BA9">
        <w:rPr>
          <w:rFonts w:ascii="HG丸ｺﾞｼｯｸM-PRO" w:eastAsia="HG丸ｺﾞｼｯｸM-PRO" w:hint="eastAsia"/>
          <w:szCs w:val="21"/>
        </w:rPr>
        <w:t xml:space="preserve">　　</w:t>
      </w:r>
    </w:p>
    <w:p w:rsidR="007A6A59" w:rsidRDefault="007A6A59" w:rsidP="00B814CE">
      <w:pPr>
        <w:rPr>
          <w:rFonts w:ascii="HG丸ｺﾞｼｯｸM-PRO" w:eastAsia="HG丸ｺﾞｼｯｸM-PRO"/>
          <w:szCs w:val="21"/>
        </w:rPr>
      </w:pPr>
    </w:p>
    <w:p w:rsidR="00646BA9" w:rsidRDefault="007A6A59" w:rsidP="00B814CE">
      <w:pPr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/>
          <w:b/>
          <w:sz w:val="28"/>
          <w:szCs w:val="28"/>
        </w:rPr>
        <w:t xml:space="preserve"> </w:t>
      </w:r>
    </w:p>
    <w:p w:rsidR="00FE46B8" w:rsidRPr="00FE46B8" w:rsidRDefault="00646BA9" w:rsidP="00646BA9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Cs w:val="21"/>
        </w:rPr>
        <w:t xml:space="preserve">　　　</w:t>
      </w:r>
      <w:r w:rsidR="00FE46B8" w:rsidRPr="00FE46B8">
        <w:rPr>
          <w:rFonts w:ascii="HG丸ｺﾞｼｯｸM-PRO" w:eastAsia="HG丸ｺﾞｼｯｸM-PRO" w:hint="eastAsia"/>
          <w:sz w:val="24"/>
          <w:szCs w:val="24"/>
        </w:rPr>
        <w:t>・興味、関心をもったものにじっくりと取り組む</w:t>
      </w:r>
    </w:p>
    <w:p w:rsidR="00FE46B8" w:rsidRDefault="00FE46B8" w:rsidP="00FE46B8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Cs w:val="21"/>
        </w:rPr>
        <w:t xml:space="preserve">　　　</w:t>
      </w:r>
      <w:r w:rsidRPr="00FE46B8">
        <w:rPr>
          <w:rFonts w:ascii="HG丸ｺﾞｼｯｸM-PRO" w:eastAsia="HG丸ｺﾞｼｯｸM-PRO" w:hint="eastAsia"/>
          <w:sz w:val="24"/>
          <w:szCs w:val="24"/>
        </w:rPr>
        <w:t>・数を数えたり、集めたり、分けたりする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:rsidR="00FE46B8" w:rsidRDefault="00FE46B8" w:rsidP="00FE46B8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Cs w:val="21"/>
        </w:rPr>
        <w:t xml:space="preserve">　　　</w:t>
      </w:r>
      <w:r w:rsidRPr="00FE46B8">
        <w:rPr>
          <w:rFonts w:ascii="HG丸ｺﾞｼｯｸM-PRO" w:eastAsia="HG丸ｺﾞｼｯｸM-PRO" w:hint="eastAsia"/>
          <w:sz w:val="24"/>
          <w:szCs w:val="24"/>
        </w:rPr>
        <w:t>・園の名前や自分の年齢などが言える</w:t>
      </w:r>
    </w:p>
    <w:p w:rsidR="00631E23" w:rsidRDefault="00631E23" w:rsidP="00FE46B8">
      <w:pPr>
        <w:rPr>
          <w:rFonts w:ascii="HG丸ｺﾞｼｯｸM-PRO" w:eastAsia="HG丸ｺﾞｼｯｸM-PRO"/>
          <w:sz w:val="24"/>
          <w:szCs w:val="24"/>
        </w:rPr>
      </w:pPr>
    </w:p>
    <w:p w:rsidR="00631E23" w:rsidRPr="00FE46B8" w:rsidRDefault="001B518C" w:rsidP="00FE46B8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shape id="_x0000_s1087" type="#_x0000_t202" style="position:absolute;left:0;text-align:left;margin-left:105pt;margin-top:0;width:254.45pt;height:79.2pt;z-index:251704320;mso-height-percent:200;mso-height-percent:200;mso-width-relative:margin;mso-height-relative:margin" stroked="f">
            <v:textbox style="mso-fit-shape-to-text:t">
              <w:txbxContent>
                <w:p w:rsidR="004A6BF3" w:rsidRDefault="004A6BF3">
                  <w:r>
                    <w:rPr>
                      <w:noProof/>
                    </w:rPr>
                    <w:drawing>
                      <wp:inline distT="0" distB="0" distL="0" distR="0">
                        <wp:extent cx="2720340" cy="733425"/>
                        <wp:effectExtent l="19050" t="0" r="3810" b="0"/>
                        <wp:docPr id="16" name="図 8" descr="http://kids.wanpug.com/illust/illust266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kids.wanpug.com/illust/illust266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3348" cy="7369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31E23">
        <w:rPr>
          <w:rFonts w:ascii="HG丸ｺﾞｼｯｸM-PRO" w:eastAsia="HG丸ｺﾞｼｯｸM-PRO" w:hint="eastAsia"/>
          <w:sz w:val="24"/>
          <w:szCs w:val="24"/>
        </w:rPr>
        <w:t xml:space="preserve">　　</w:t>
      </w:r>
    </w:p>
    <w:sectPr w:rsidR="00631E23" w:rsidRPr="00FE46B8" w:rsidSect="00F40E7E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18F" w:rsidRDefault="00A7418F" w:rsidP="00864CFF">
      <w:r>
        <w:separator/>
      </w:r>
    </w:p>
  </w:endnote>
  <w:endnote w:type="continuationSeparator" w:id="0">
    <w:p w:rsidR="00A7418F" w:rsidRDefault="00A7418F" w:rsidP="00864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18F" w:rsidRDefault="00A7418F" w:rsidP="00864CFF">
      <w:r>
        <w:separator/>
      </w:r>
    </w:p>
  </w:footnote>
  <w:footnote w:type="continuationSeparator" w:id="0">
    <w:p w:rsidR="00A7418F" w:rsidRDefault="00A7418F" w:rsidP="00864C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6" fillcolor="none [660]" strokecolor="none [1311]">
      <v:fill color="none [660]"/>
      <v:stroke color="none [1311]"/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8CD"/>
    <w:rsid w:val="000163FA"/>
    <w:rsid w:val="00017F09"/>
    <w:rsid w:val="000333B5"/>
    <w:rsid w:val="000418DD"/>
    <w:rsid w:val="000539E2"/>
    <w:rsid w:val="00063080"/>
    <w:rsid w:val="00077E0F"/>
    <w:rsid w:val="0008131D"/>
    <w:rsid w:val="000C01C2"/>
    <w:rsid w:val="000E2802"/>
    <w:rsid w:val="000E2E43"/>
    <w:rsid w:val="000E6D22"/>
    <w:rsid w:val="001114A8"/>
    <w:rsid w:val="001125E4"/>
    <w:rsid w:val="00150440"/>
    <w:rsid w:val="001516F5"/>
    <w:rsid w:val="001B518C"/>
    <w:rsid w:val="001C545E"/>
    <w:rsid w:val="001D0C3B"/>
    <w:rsid w:val="001D455B"/>
    <w:rsid w:val="00202F73"/>
    <w:rsid w:val="00210A15"/>
    <w:rsid w:val="0021253F"/>
    <w:rsid w:val="002149FE"/>
    <w:rsid w:val="00225AC3"/>
    <w:rsid w:val="00265A72"/>
    <w:rsid w:val="00280976"/>
    <w:rsid w:val="002A0D6D"/>
    <w:rsid w:val="002C62D7"/>
    <w:rsid w:val="002D4EE8"/>
    <w:rsid w:val="002F7A16"/>
    <w:rsid w:val="003001F4"/>
    <w:rsid w:val="003070A7"/>
    <w:rsid w:val="00355E24"/>
    <w:rsid w:val="003638C5"/>
    <w:rsid w:val="00371E29"/>
    <w:rsid w:val="003E4818"/>
    <w:rsid w:val="003F4D39"/>
    <w:rsid w:val="004051E1"/>
    <w:rsid w:val="0041022D"/>
    <w:rsid w:val="00451A57"/>
    <w:rsid w:val="00465A5E"/>
    <w:rsid w:val="004665D4"/>
    <w:rsid w:val="00473CBB"/>
    <w:rsid w:val="0047734D"/>
    <w:rsid w:val="004779AE"/>
    <w:rsid w:val="004934DA"/>
    <w:rsid w:val="004A066E"/>
    <w:rsid w:val="004A2A29"/>
    <w:rsid w:val="004A5E7D"/>
    <w:rsid w:val="004A6BF3"/>
    <w:rsid w:val="004B44CE"/>
    <w:rsid w:val="004C0E65"/>
    <w:rsid w:val="004E134E"/>
    <w:rsid w:val="004E2E5B"/>
    <w:rsid w:val="004F48CD"/>
    <w:rsid w:val="005024E4"/>
    <w:rsid w:val="00510C6B"/>
    <w:rsid w:val="0051131D"/>
    <w:rsid w:val="00512D38"/>
    <w:rsid w:val="0053431A"/>
    <w:rsid w:val="00556D73"/>
    <w:rsid w:val="00561380"/>
    <w:rsid w:val="0057281E"/>
    <w:rsid w:val="00572EF1"/>
    <w:rsid w:val="00576CCA"/>
    <w:rsid w:val="00592893"/>
    <w:rsid w:val="005B455A"/>
    <w:rsid w:val="005C511F"/>
    <w:rsid w:val="005D4180"/>
    <w:rsid w:val="005D452A"/>
    <w:rsid w:val="005E6684"/>
    <w:rsid w:val="00631E23"/>
    <w:rsid w:val="00635B20"/>
    <w:rsid w:val="00642083"/>
    <w:rsid w:val="00646BA9"/>
    <w:rsid w:val="006562E4"/>
    <w:rsid w:val="00696AF5"/>
    <w:rsid w:val="006C5E77"/>
    <w:rsid w:val="006D219C"/>
    <w:rsid w:val="007303F9"/>
    <w:rsid w:val="007348D2"/>
    <w:rsid w:val="007744BF"/>
    <w:rsid w:val="007A1257"/>
    <w:rsid w:val="007A6A59"/>
    <w:rsid w:val="007C010C"/>
    <w:rsid w:val="007C3689"/>
    <w:rsid w:val="007C7119"/>
    <w:rsid w:val="007D0BFE"/>
    <w:rsid w:val="007F2322"/>
    <w:rsid w:val="008317D4"/>
    <w:rsid w:val="00832B05"/>
    <w:rsid w:val="00837ADD"/>
    <w:rsid w:val="0084533D"/>
    <w:rsid w:val="0085400A"/>
    <w:rsid w:val="008553AE"/>
    <w:rsid w:val="00864CFF"/>
    <w:rsid w:val="00866F09"/>
    <w:rsid w:val="00891C31"/>
    <w:rsid w:val="008A55C5"/>
    <w:rsid w:val="008B5767"/>
    <w:rsid w:val="008C1DF6"/>
    <w:rsid w:val="0091042E"/>
    <w:rsid w:val="009217F8"/>
    <w:rsid w:val="00967A6B"/>
    <w:rsid w:val="009854D8"/>
    <w:rsid w:val="009917F9"/>
    <w:rsid w:val="00991C9B"/>
    <w:rsid w:val="009A3C6C"/>
    <w:rsid w:val="009A5BD9"/>
    <w:rsid w:val="009B5B60"/>
    <w:rsid w:val="009D52E9"/>
    <w:rsid w:val="00A11B2E"/>
    <w:rsid w:val="00A343A3"/>
    <w:rsid w:val="00A666E6"/>
    <w:rsid w:val="00A7418F"/>
    <w:rsid w:val="00A75048"/>
    <w:rsid w:val="00A75B66"/>
    <w:rsid w:val="00A80908"/>
    <w:rsid w:val="00AA6558"/>
    <w:rsid w:val="00AA7A5D"/>
    <w:rsid w:val="00AB4EC6"/>
    <w:rsid w:val="00AC2CF3"/>
    <w:rsid w:val="00AD525C"/>
    <w:rsid w:val="00B27E98"/>
    <w:rsid w:val="00B66D30"/>
    <w:rsid w:val="00B74F2E"/>
    <w:rsid w:val="00B814CE"/>
    <w:rsid w:val="00B9315E"/>
    <w:rsid w:val="00BA06CC"/>
    <w:rsid w:val="00BB1CD9"/>
    <w:rsid w:val="00BB242E"/>
    <w:rsid w:val="00BD155F"/>
    <w:rsid w:val="00C0458F"/>
    <w:rsid w:val="00C24EB6"/>
    <w:rsid w:val="00C25B84"/>
    <w:rsid w:val="00C36257"/>
    <w:rsid w:val="00C469B0"/>
    <w:rsid w:val="00C93AB2"/>
    <w:rsid w:val="00C94158"/>
    <w:rsid w:val="00CA0507"/>
    <w:rsid w:val="00CB5E09"/>
    <w:rsid w:val="00CD70B5"/>
    <w:rsid w:val="00CE11DF"/>
    <w:rsid w:val="00CE391F"/>
    <w:rsid w:val="00CE646A"/>
    <w:rsid w:val="00D03CF7"/>
    <w:rsid w:val="00D11C59"/>
    <w:rsid w:val="00D12619"/>
    <w:rsid w:val="00D30C43"/>
    <w:rsid w:val="00D727BA"/>
    <w:rsid w:val="00D7424D"/>
    <w:rsid w:val="00D767D8"/>
    <w:rsid w:val="00D77268"/>
    <w:rsid w:val="00DD0819"/>
    <w:rsid w:val="00DE13BD"/>
    <w:rsid w:val="00E276F5"/>
    <w:rsid w:val="00E4251A"/>
    <w:rsid w:val="00E67BE9"/>
    <w:rsid w:val="00E833D9"/>
    <w:rsid w:val="00E96383"/>
    <w:rsid w:val="00EA1FF6"/>
    <w:rsid w:val="00EC391D"/>
    <w:rsid w:val="00EC77D2"/>
    <w:rsid w:val="00ED63A2"/>
    <w:rsid w:val="00EF4BD8"/>
    <w:rsid w:val="00F16033"/>
    <w:rsid w:val="00F16A70"/>
    <w:rsid w:val="00F20CC8"/>
    <w:rsid w:val="00F32FB3"/>
    <w:rsid w:val="00F40E7E"/>
    <w:rsid w:val="00F61CBD"/>
    <w:rsid w:val="00F81054"/>
    <w:rsid w:val="00F971AA"/>
    <w:rsid w:val="00FA0D3B"/>
    <w:rsid w:val="00FA4E6A"/>
    <w:rsid w:val="00FC4D65"/>
    <w:rsid w:val="00FD72A1"/>
    <w:rsid w:val="00FE46B8"/>
    <w:rsid w:val="00FF3BB0"/>
    <w:rsid w:val="00FF67DB"/>
    <w:rsid w:val="00FF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 fillcolor="none [660]" strokecolor="none [1311]">
      <v:fill color="none [660]"/>
      <v:stroke color="none [1311]"/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4C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64CFF"/>
  </w:style>
  <w:style w:type="paragraph" w:styleId="a5">
    <w:name w:val="footer"/>
    <w:basedOn w:val="a"/>
    <w:link w:val="a6"/>
    <w:uiPriority w:val="99"/>
    <w:semiHidden/>
    <w:unhideWhenUsed/>
    <w:rsid w:val="00864C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64CFF"/>
  </w:style>
  <w:style w:type="paragraph" w:styleId="a7">
    <w:name w:val="Balloon Text"/>
    <w:basedOn w:val="a"/>
    <w:link w:val="a8"/>
    <w:uiPriority w:val="99"/>
    <w:semiHidden/>
    <w:unhideWhenUsed/>
    <w:rsid w:val="00E42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25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ja-JP"/>
  <c:style val="33"/>
  <c:chart>
    <c:plotArea>
      <c:layout>
        <c:manualLayout>
          <c:layoutTarget val="inner"/>
          <c:xMode val="edge"/>
          <c:yMode val="edge"/>
          <c:x val="0.47770129672758044"/>
          <c:y val="3.6986876640420052E-2"/>
          <c:w val="0.54185676351859824"/>
          <c:h val="0.90487394423830225"/>
        </c:manualLayout>
      </c:layout>
      <c:barChart>
        <c:barDir val="bar"/>
        <c:grouping val="percentStacked"/>
        <c:ser>
          <c:idx val="0"/>
          <c:order val="0"/>
          <c:tx>
            <c:strRef>
              <c:f>Sheet1!$B$1</c:f>
              <c:strCache>
                <c:ptCount val="1"/>
                <c:pt idx="0">
                  <c:v>たいてい心がける</c:v>
                </c:pt>
              </c:strCache>
            </c:strRef>
          </c:tx>
          <c:invertIfNegative val="1"/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Lbl>
              <c:idx val="4"/>
              <c:showVal val="1"/>
            </c:dLbl>
            <c:dLbl>
              <c:idx val="5"/>
              <c:showVal val="1"/>
            </c:dLbl>
            <c:dLbl>
              <c:idx val="6"/>
              <c:showVal val="1"/>
            </c:dLbl>
            <c:dLbl>
              <c:idx val="7"/>
              <c:showVal val="1"/>
            </c:dLbl>
            <c:dLbl>
              <c:idx val="8"/>
              <c:showVal val="1"/>
            </c:dLbl>
            <c:dLbl>
              <c:idx val="9"/>
              <c:showVal val="1"/>
            </c:dLbl>
            <c:dLbl>
              <c:idx val="10"/>
              <c:showVal val="1"/>
            </c:dLbl>
            <c:dLbl>
              <c:idx val="11"/>
              <c:showVal val="1"/>
            </c:dLbl>
            <c:dLbl>
              <c:idx val="12"/>
              <c:showVal val="1"/>
            </c:dLbl>
            <c:dLbl>
              <c:idx val="13"/>
              <c:showVal val="1"/>
            </c:dLbl>
            <c:dLbl>
              <c:idx val="14"/>
              <c:showVal val="1"/>
            </c:dLbl>
            <c:dLbl>
              <c:idx val="15"/>
              <c:showVal val="1"/>
            </c:dLbl>
            <c:dLbl>
              <c:idx val="16"/>
              <c:showVal val="1"/>
            </c:dLbl>
            <c:dLbl>
              <c:idx val="17"/>
              <c:showVal val="1"/>
            </c:dLbl>
            <c:dLbl>
              <c:idx val="18"/>
              <c:showVal val="1"/>
            </c:dLbl>
            <c:dLbl>
              <c:idx val="19"/>
              <c:showVal val="1"/>
            </c:dLbl>
            <c:dLbl>
              <c:idx val="20"/>
              <c:showVal val="1"/>
            </c:dLbl>
            <c:dLbl>
              <c:idx val="21"/>
              <c:showVal val="1"/>
            </c:dLbl>
            <c:dLbl>
              <c:idx val="22"/>
              <c:showVal val="1"/>
            </c:dLbl>
            <c:dLbl>
              <c:idx val="23"/>
              <c:showVal val="1"/>
            </c:dLbl>
            <c:dLbl>
              <c:idx val="24"/>
              <c:showVal val="1"/>
            </c:dLbl>
            <c:delete val="1"/>
            <c:spPr>
              <a:noFill/>
            </c:spPr>
          </c:dLbls>
          <c:cat>
            <c:strRef>
              <c:f>Sheet1!$A$2:$A$26</c:f>
              <c:strCache>
                <c:ptCount val="25"/>
                <c:pt idx="0">
                  <c:v>25　やってみたいことやなりたい人などのあこがれをもつ</c:v>
                </c:pt>
                <c:pt idx="1">
                  <c:v>24　園の名前、自分のフルネーム、年齢などが言える</c:v>
                </c:pt>
                <c:pt idx="2">
                  <c:v>23　数を数えたり、集めたり、分けたりする</c:v>
                </c:pt>
                <c:pt idx="3">
                  <c:v>22　家の人と一緒に絵本や物語を読む</c:v>
                </c:pt>
                <c:pt idx="4">
                  <c:v>21　いろいろなものに疑問をもち、尋ねる</c:v>
                </c:pt>
                <c:pt idx="5">
                  <c:v>20　興味・関心をもったものにじっくりと取り組む</c:v>
                </c:pt>
                <c:pt idx="6">
                  <c:v>19　身近な自然などに触れ、美しさや不思議さなどを感じる</c:v>
                </c:pt>
                <c:pt idx="7">
                  <c:v>18　よいこと、悪いことがわかり、考えながら行動する</c:v>
                </c:pt>
                <c:pt idx="8">
                  <c:v>17　「おはよう」「いただきます」「ごちそうさま」「ありがとう」「ごめんなさい」が自然に言える</c:v>
                </c:pt>
                <c:pt idx="9">
                  <c:v>16　元気よく「はい」と返事する</c:v>
                </c:pt>
                <c:pt idx="10">
                  <c:v>15　小さい子どもやお年寄りに思いやりをもって接する</c:v>
                </c:pt>
                <c:pt idx="11">
                  <c:v>14　兄弟姉妹や友だちと遊具などの貸し借りをして一緒に遊ぶ</c:v>
                </c:pt>
                <c:pt idx="12">
                  <c:v>13　家の手伝いをする</c:v>
                </c:pt>
                <c:pt idx="13">
                  <c:v>12　思ったこと、考えたことを家族に話す</c:v>
                </c:pt>
                <c:pt idx="14">
                  <c:v>11　園や外遊びでの出来事を家族に話す</c:v>
                </c:pt>
                <c:pt idx="15">
                  <c:v>10　食べ物や紙などを大切にする</c:v>
                </c:pt>
                <c:pt idx="16">
                  <c:v>9　遊んだ後の片づけをする</c:v>
                </c:pt>
                <c:pt idx="17">
                  <c:v>8　脱いだ靴をそろえる</c:v>
                </c:pt>
                <c:pt idx="18">
                  <c:v>7　カバンや帽子などを決まった場所にしまう</c:v>
                </c:pt>
                <c:pt idx="19">
                  <c:v>6　着替えや衣服の始末をする</c:v>
                </c:pt>
                <c:pt idx="20">
                  <c:v>5　交通ルールを知り、守る</c:v>
                </c:pt>
                <c:pt idx="21">
                  <c:v>4　安全に気をつけて行動する</c:v>
                </c:pt>
                <c:pt idx="22">
                  <c:v>3　進んで戸外に出て遊ぶ</c:v>
                </c:pt>
                <c:pt idx="23">
                  <c:v>2　登園などの時刻を意識し、行動する</c:v>
                </c:pt>
                <c:pt idx="24">
                  <c:v>1　「早寝、早起き、朝ごはん」の習慣を身に付ける</c:v>
                </c:pt>
              </c:strCache>
            </c:strRef>
          </c:cat>
          <c:val>
            <c:numRef>
              <c:f>Sheet1!$B$2:$B$26</c:f>
              <c:numCache>
                <c:formatCode>General</c:formatCode>
                <c:ptCount val="25"/>
                <c:pt idx="0">
                  <c:v>44.8</c:v>
                </c:pt>
                <c:pt idx="1">
                  <c:v>73.5</c:v>
                </c:pt>
                <c:pt idx="2">
                  <c:v>46.4</c:v>
                </c:pt>
                <c:pt idx="3">
                  <c:v>40.4</c:v>
                </c:pt>
                <c:pt idx="4">
                  <c:v>47.4</c:v>
                </c:pt>
                <c:pt idx="5">
                  <c:v>48.3</c:v>
                </c:pt>
                <c:pt idx="6">
                  <c:v>50.7</c:v>
                </c:pt>
                <c:pt idx="7">
                  <c:v>67.599999999999994</c:v>
                </c:pt>
                <c:pt idx="8">
                  <c:v>75.900000000000006</c:v>
                </c:pt>
                <c:pt idx="9">
                  <c:v>65</c:v>
                </c:pt>
                <c:pt idx="10">
                  <c:v>64.8</c:v>
                </c:pt>
                <c:pt idx="11">
                  <c:v>66.400000000000006</c:v>
                </c:pt>
                <c:pt idx="12">
                  <c:v>44.6</c:v>
                </c:pt>
                <c:pt idx="13">
                  <c:v>55.5</c:v>
                </c:pt>
                <c:pt idx="14">
                  <c:v>58.6</c:v>
                </c:pt>
                <c:pt idx="15">
                  <c:v>62.7</c:v>
                </c:pt>
                <c:pt idx="16">
                  <c:v>69.099999999999994</c:v>
                </c:pt>
                <c:pt idx="17">
                  <c:v>45.7</c:v>
                </c:pt>
                <c:pt idx="18">
                  <c:v>60.3</c:v>
                </c:pt>
                <c:pt idx="19">
                  <c:v>63.9</c:v>
                </c:pt>
                <c:pt idx="20">
                  <c:v>80.599999999999994</c:v>
                </c:pt>
                <c:pt idx="21">
                  <c:v>82.9</c:v>
                </c:pt>
                <c:pt idx="22">
                  <c:v>44.1</c:v>
                </c:pt>
                <c:pt idx="23">
                  <c:v>85.3</c:v>
                </c:pt>
                <c:pt idx="24">
                  <c:v>80.3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心がけることもある</c:v>
                </c:pt>
              </c:strCache>
            </c:strRef>
          </c:tx>
          <c:cat>
            <c:strRef>
              <c:f>Sheet1!$A$2:$A$26</c:f>
              <c:strCache>
                <c:ptCount val="25"/>
                <c:pt idx="0">
                  <c:v>25　やってみたいことやなりたい人などのあこがれをもつ</c:v>
                </c:pt>
                <c:pt idx="1">
                  <c:v>24　園の名前、自分のフルネーム、年齢などが言える</c:v>
                </c:pt>
                <c:pt idx="2">
                  <c:v>23　数を数えたり、集めたり、分けたりする</c:v>
                </c:pt>
                <c:pt idx="3">
                  <c:v>22　家の人と一緒に絵本や物語を読む</c:v>
                </c:pt>
                <c:pt idx="4">
                  <c:v>21　いろいろなものに疑問をもち、尋ねる</c:v>
                </c:pt>
                <c:pt idx="5">
                  <c:v>20　興味・関心をもったものにじっくりと取り組む</c:v>
                </c:pt>
                <c:pt idx="6">
                  <c:v>19　身近な自然などに触れ、美しさや不思議さなどを感じる</c:v>
                </c:pt>
                <c:pt idx="7">
                  <c:v>18　よいこと、悪いことがわかり、考えながら行動する</c:v>
                </c:pt>
                <c:pt idx="8">
                  <c:v>17　「おはよう」「いただきます」「ごちそうさま」「ありがとう」「ごめんなさい」が自然に言える</c:v>
                </c:pt>
                <c:pt idx="9">
                  <c:v>16　元気よく「はい」と返事する</c:v>
                </c:pt>
                <c:pt idx="10">
                  <c:v>15　小さい子どもやお年寄りに思いやりをもって接する</c:v>
                </c:pt>
                <c:pt idx="11">
                  <c:v>14　兄弟姉妹や友だちと遊具などの貸し借りをして一緒に遊ぶ</c:v>
                </c:pt>
                <c:pt idx="12">
                  <c:v>13　家の手伝いをする</c:v>
                </c:pt>
                <c:pt idx="13">
                  <c:v>12　思ったこと、考えたことを家族に話す</c:v>
                </c:pt>
                <c:pt idx="14">
                  <c:v>11　園や外遊びでの出来事を家族に話す</c:v>
                </c:pt>
                <c:pt idx="15">
                  <c:v>10　食べ物や紙などを大切にする</c:v>
                </c:pt>
                <c:pt idx="16">
                  <c:v>9　遊んだ後の片づけをする</c:v>
                </c:pt>
                <c:pt idx="17">
                  <c:v>8　脱いだ靴をそろえる</c:v>
                </c:pt>
                <c:pt idx="18">
                  <c:v>7　カバンや帽子などを決まった場所にしまう</c:v>
                </c:pt>
                <c:pt idx="19">
                  <c:v>6　着替えや衣服の始末をする</c:v>
                </c:pt>
                <c:pt idx="20">
                  <c:v>5　交通ルールを知り、守る</c:v>
                </c:pt>
                <c:pt idx="21">
                  <c:v>4　安全に気をつけて行動する</c:v>
                </c:pt>
                <c:pt idx="22">
                  <c:v>3　進んで戸外に出て遊ぶ</c:v>
                </c:pt>
                <c:pt idx="23">
                  <c:v>2　登園などの時刻を意識し、行動する</c:v>
                </c:pt>
                <c:pt idx="24">
                  <c:v>1　「早寝、早起き、朝ごはん」の習慣を身に付ける</c:v>
                </c:pt>
              </c:strCache>
            </c:strRef>
          </c:cat>
          <c:val>
            <c:numRef>
              <c:f>Sheet1!$C$2:$C$26</c:f>
              <c:numCache>
                <c:formatCode>General</c:formatCode>
                <c:ptCount val="25"/>
                <c:pt idx="0">
                  <c:v>42.3</c:v>
                </c:pt>
                <c:pt idx="1">
                  <c:v>19.8</c:v>
                </c:pt>
                <c:pt idx="2">
                  <c:v>43.8</c:v>
                </c:pt>
                <c:pt idx="3">
                  <c:v>49</c:v>
                </c:pt>
                <c:pt idx="4">
                  <c:v>43.5</c:v>
                </c:pt>
                <c:pt idx="5">
                  <c:v>44.4</c:v>
                </c:pt>
                <c:pt idx="6">
                  <c:v>42.7</c:v>
                </c:pt>
                <c:pt idx="7">
                  <c:v>27</c:v>
                </c:pt>
                <c:pt idx="8">
                  <c:v>17.899999999999999</c:v>
                </c:pt>
                <c:pt idx="9">
                  <c:v>28.3</c:v>
                </c:pt>
                <c:pt idx="10">
                  <c:v>29.5</c:v>
                </c:pt>
                <c:pt idx="11">
                  <c:v>27.8</c:v>
                </c:pt>
                <c:pt idx="12">
                  <c:v>48.4</c:v>
                </c:pt>
                <c:pt idx="13">
                  <c:v>38.300000000000004</c:v>
                </c:pt>
                <c:pt idx="14">
                  <c:v>34.9</c:v>
                </c:pt>
                <c:pt idx="15">
                  <c:v>31.7</c:v>
                </c:pt>
                <c:pt idx="16">
                  <c:v>26.5</c:v>
                </c:pt>
                <c:pt idx="17">
                  <c:v>43.7</c:v>
                </c:pt>
                <c:pt idx="18">
                  <c:v>32.5</c:v>
                </c:pt>
                <c:pt idx="19">
                  <c:v>30.6</c:v>
                </c:pt>
                <c:pt idx="20">
                  <c:v>14.1</c:v>
                </c:pt>
                <c:pt idx="21">
                  <c:v>11.6</c:v>
                </c:pt>
                <c:pt idx="22">
                  <c:v>47.8</c:v>
                </c:pt>
                <c:pt idx="23">
                  <c:v>9.1</c:v>
                </c:pt>
                <c:pt idx="24">
                  <c:v>14.1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心がけていない</c:v>
                </c:pt>
              </c:strCache>
            </c:strRef>
          </c:tx>
          <c:cat>
            <c:strRef>
              <c:f>Sheet1!$A$2:$A$26</c:f>
              <c:strCache>
                <c:ptCount val="25"/>
                <c:pt idx="0">
                  <c:v>25　やってみたいことやなりたい人などのあこがれをもつ</c:v>
                </c:pt>
                <c:pt idx="1">
                  <c:v>24　園の名前、自分のフルネーム、年齢などが言える</c:v>
                </c:pt>
                <c:pt idx="2">
                  <c:v>23　数を数えたり、集めたり、分けたりする</c:v>
                </c:pt>
                <c:pt idx="3">
                  <c:v>22　家の人と一緒に絵本や物語を読む</c:v>
                </c:pt>
                <c:pt idx="4">
                  <c:v>21　いろいろなものに疑問をもち、尋ねる</c:v>
                </c:pt>
                <c:pt idx="5">
                  <c:v>20　興味・関心をもったものにじっくりと取り組む</c:v>
                </c:pt>
                <c:pt idx="6">
                  <c:v>19　身近な自然などに触れ、美しさや不思議さなどを感じる</c:v>
                </c:pt>
                <c:pt idx="7">
                  <c:v>18　よいこと、悪いことがわかり、考えながら行動する</c:v>
                </c:pt>
                <c:pt idx="8">
                  <c:v>17　「おはよう」「いただきます」「ごちそうさま」「ありがとう」「ごめんなさい」が自然に言える</c:v>
                </c:pt>
                <c:pt idx="9">
                  <c:v>16　元気よく「はい」と返事する</c:v>
                </c:pt>
                <c:pt idx="10">
                  <c:v>15　小さい子どもやお年寄りに思いやりをもって接する</c:v>
                </c:pt>
                <c:pt idx="11">
                  <c:v>14　兄弟姉妹や友だちと遊具などの貸し借りをして一緒に遊ぶ</c:v>
                </c:pt>
                <c:pt idx="12">
                  <c:v>13　家の手伝いをする</c:v>
                </c:pt>
                <c:pt idx="13">
                  <c:v>12　思ったこと、考えたことを家族に話す</c:v>
                </c:pt>
                <c:pt idx="14">
                  <c:v>11　園や外遊びでの出来事を家族に話す</c:v>
                </c:pt>
                <c:pt idx="15">
                  <c:v>10　食べ物や紙などを大切にする</c:v>
                </c:pt>
                <c:pt idx="16">
                  <c:v>9　遊んだ後の片づけをする</c:v>
                </c:pt>
                <c:pt idx="17">
                  <c:v>8　脱いだ靴をそろえる</c:v>
                </c:pt>
                <c:pt idx="18">
                  <c:v>7　カバンや帽子などを決まった場所にしまう</c:v>
                </c:pt>
                <c:pt idx="19">
                  <c:v>6　着替えや衣服の始末をする</c:v>
                </c:pt>
                <c:pt idx="20">
                  <c:v>5　交通ルールを知り、守る</c:v>
                </c:pt>
                <c:pt idx="21">
                  <c:v>4　安全に気をつけて行動する</c:v>
                </c:pt>
                <c:pt idx="22">
                  <c:v>3　進んで戸外に出て遊ぶ</c:v>
                </c:pt>
                <c:pt idx="23">
                  <c:v>2　登園などの時刻を意識し、行動する</c:v>
                </c:pt>
                <c:pt idx="24">
                  <c:v>1　「早寝、早起き、朝ごはん」の習慣を身に付ける</c:v>
                </c:pt>
              </c:strCache>
            </c:strRef>
          </c:cat>
          <c:val>
            <c:numRef>
              <c:f>Sheet1!$D$2:$D$26</c:f>
              <c:numCache>
                <c:formatCode>General</c:formatCode>
                <c:ptCount val="25"/>
                <c:pt idx="0">
                  <c:v>12.9</c:v>
                </c:pt>
                <c:pt idx="1">
                  <c:v>6.6</c:v>
                </c:pt>
                <c:pt idx="2">
                  <c:v>9.9</c:v>
                </c:pt>
                <c:pt idx="3">
                  <c:v>10.6</c:v>
                </c:pt>
                <c:pt idx="4">
                  <c:v>9.1</c:v>
                </c:pt>
                <c:pt idx="5">
                  <c:v>7.3</c:v>
                </c:pt>
                <c:pt idx="6">
                  <c:v>6.7</c:v>
                </c:pt>
                <c:pt idx="7">
                  <c:v>5.4</c:v>
                </c:pt>
                <c:pt idx="8">
                  <c:v>6.1</c:v>
                </c:pt>
                <c:pt idx="9">
                  <c:v>6.7</c:v>
                </c:pt>
                <c:pt idx="10">
                  <c:v>5.6</c:v>
                </c:pt>
                <c:pt idx="11">
                  <c:v>5.8</c:v>
                </c:pt>
                <c:pt idx="12">
                  <c:v>7</c:v>
                </c:pt>
                <c:pt idx="13">
                  <c:v>6.2</c:v>
                </c:pt>
                <c:pt idx="14">
                  <c:v>6.5</c:v>
                </c:pt>
                <c:pt idx="15">
                  <c:v>5.6</c:v>
                </c:pt>
                <c:pt idx="16">
                  <c:v>4.4000000000000004</c:v>
                </c:pt>
                <c:pt idx="17">
                  <c:v>10.6</c:v>
                </c:pt>
                <c:pt idx="18">
                  <c:v>7.2</c:v>
                </c:pt>
                <c:pt idx="19">
                  <c:v>5.5</c:v>
                </c:pt>
                <c:pt idx="20">
                  <c:v>5.4</c:v>
                </c:pt>
                <c:pt idx="21">
                  <c:v>5.4</c:v>
                </c:pt>
                <c:pt idx="22">
                  <c:v>8.1</c:v>
                </c:pt>
                <c:pt idx="23">
                  <c:v>5.6</c:v>
                </c:pt>
                <c:pt idx="24">
                  <c:v>5.5</c:v>
                </c:pt>
              </c:numCache>
            </c:numRef>
          </c:val>
        </c:ser>
        <c:overlap val="100"/>
        <c:axId val="193369216"/>
        <c:axId val="47566848"/>
      </c:barChart>
      <c:catAx>
        <c:axId val="193369216"/>
        <c:scaling>
          <c:orientation val="minMax"/>
        </c:scaling>
        <c:axPos val="l"/>
        <c:numFmt formatCode="General" sourceLinked="0"/>
        <c:tickLblPos val="nextTo"/>
        <c:crossAx val="47566848"/>
        <c:crosses val="autoZero"/>
        <c:auto val="1"/>
        <c:lblAlgn val="l"/>
        <c:lblOffset val="100"/>
      </c:catAx>
      <c:valAx>
        <c:axId val="47566848"/>
        <c:scaling>
          <c:orientation val="minMax"/>
        </c:scaling>
        <c:axPos val="b"/>
        <c:majorGridlines/>
        <c:numFmt formatCode="0%" sourceLinked="1"/>
        <c:tickLblPos val="nextTo"/>
        <c:crossAx val="193369216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27021387584767997"/>
          <c:y val="3.915533285612045E-4"/>
          <c:w val="0.68418616686998557"/>
          <c:h val="4.2850399579111992E-2"/>
        </c:manualLayout>
      </c:layout>
      <c:spPr>
        <a:noFill/>
      </c:spPr>
    </c:legend>
    <c:plotVisOnly val="1"/>
  </c:chart>
  <c:txPr>
    <a:bodyPr/>
    <a:lstStyle/>
    <a:p>
      <a:pPr>
        <a:defRPr sz="820" baseline="0"/>
      </a:pPr>
      <a:endParaRPr lang="ja-JP"/>
    </a:p>
  </c:txPr>
  <c:externalData r:id="rId1"/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44774-59C5-47A9-8C92-5C3B07675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荻野　雅人</dc:creator>
  <cp:lastModifiedBy>埼玉県</cp:lastModifiedBy>
  <cp:revision>17</cp:revision>
  <cp:lastPrinted>2013-02-01T02:36:00Z</cp:lastPrinted>
  <dcterms:created xsi:type="dcterms:W3CDTF">2012-11-09T06:51:00Z</dcterms:created>
  <dcterms:modified xsi:type="dcterms:W3CDTF">2013-02-01T02:36:00Z</dcterms:modified>
</cp:coreProperties>
</file>