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81A0" w14:textId="43645665" w:rsidR="00717697" w:rsidRPr="00D66594" w:rsidRDefault="00D66594" w:rsidP="00D66594">
      <w:pPr>
        <w:pStyle w:val="a4"/>
        <w:spacing w:before="240"/>
        <w:rPr>
          <w:rFonts w:ascii="UD デジタル 教科書体 N-B" w:eastAsia="UD デジタル 教科書体 N-B" w:hAnsi="Meiryo UI"/>
          <w:color w:val="FF0000"/>
          <w:sz w:val="28"/>
          <w:szCs w:val="28"/>
        </w:rPr>
      </w:pPr>
      <w:bookmarkStart w:id="0" w:name="_GoBack"/>
      <w:bookmarkEnd w:id="0"/>
      <w:r w:rsidRPr="001E4610">
        <w:rPr>
          <w:rFonts w:ascii="UD デジタル 教科書体 N-B" w:eastAsia="UD デジタル 教科書体 N-B" w:hAnsi="Meiryo UI" w:hint="eastAsia"/>
          <w:color w:val="FF0000"/>
          <w:sz w:val="24"/>
          <w:szCs w:val="28"/>
        </w:rPr>
        <w:drawing>
          <wp:anchor distT="0" distB="0" distL="114300" distR="114300" simplePos="0" relativeHeight="251661312" behindDoc="1" locked="0" layoutInCell="1" allowOverlap="1" wp14:anchorId="2A1D3DF7" wp14:editId="7B533A91">
            <wp:simplePos x="0" y="0"/>
            <wp:positionH relativeFrom="margin">
              <wp:posOffset>-285750</wp:posOffset>
            </wp:positionH>
            <wp:positionV relativeFrom="paragraph">
              <wp:posOffset>93980</wp:posOffset>
            </wp:positionV>
            <wp:extent cx="797560" cy="904875"/>
            <wp:effectExtent l="0" t="0" r="254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認定シンボルマーク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risscrossEtching trans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90487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B13" w:rsidRPr="001E4610">
        <w:rPr>
          <w:rFonts w:ascii="UD デジタル 教科書体 NK-B" w:eastAsia="UD デジタル 教科書体 NK-B" w:hAnsi="BIZ UDゴシック" w:hint="eastAsia"/>
          <w:sz w:val="40"/>
        </w:rPr>
        <w:t xml:space="preserve">多様な働き方実践企業　</w:t>
      </w:r>
      <w:r w:rsidR="00146F4C" w:rsidRPr="001E4610">
        <w:rPr>
          <w:rFonts w:ascii="UD デジタル 教科書体 NK-B" w:eastAsia="UD デジタル 教科書体 NK-B" w:hAnsi="BIZ UDゴシック" w:hint="eastAsia"/>
          <w:sz w:val="40"/>
        </w:rPr>
        <w:t>認定</w:t>
      </w:r>
      <w:r w:rsidR="006B0B13" w:rsidRPr="001E4610">
        <w:rPr>
          <w:rFonts w:ascii="UD デジタル 教科書体 NK-B" w:eastAsia="UD デジタル 教科書体 NK-B" w:hAnsi="BIZ UDゴシック" w:hint="eastAsia"/>
          <w:sz w:val="40"/>
        </w:rPr>
        <w:t>チェックリスト</w:t>
      </w:r>
    </w:p>
    <w:p w14:paraId="48339697" w14:textId="1A52C8F0" w:rsidR="00717697" w:rsidRPr="001E4610" w:rsidRDefault="001E4610" w:rsidP="001E4610">
      <w:pPr>
        <w:pStyle w:val="a4"/>
        <w:rPr>
          <w:sz w:val="22"/>
        </w:rPr>
      </w:pPr>
      <w:r>
        <w:rPr>
          <w:sz w:val="21"/>
        </w:rPr>
        <w:t xml:space="preserve"> </w:t>
      </w:r>
      <w:r>
        <w:rPr>
          <w:rFonts w:hint="eastAsia"/>
          <w:color w:val="auto"/>
          <w:sz w:val="21"/>
          <w:highlight w:val="yellow"/>
        </w:rPr>
        <w:t>認定</w:t>
      </w:r>
      <w:r w:rsidR="00E66E64" w:rsidRPr="001E4610">
        <w:rPr>
          <w:rFonts w:hint="eastAsia"/>
          <w:color w:val="auto"/>
          <w:sz w:val="21"/>
          <w:highlight w:val="yellow"/>
        </w:rPr>
        <w:t>基準１～９の</w:t>
      </w:r>
      <w:r w:rsidR="00D22701" w:rsidRPr="001E4610">
        <w:rPr>
          <w:rFonts w:hint="eastAsia"/>
          <w:color w:val="auto"/>
          <w:sz w:val="21"/>
          <w:highlight w:val="yellow"/>
        </w:rPr>
        <w:t>項目</w:t>
      </w:r>
      <w:r w:rsidR="00E66E64" w:rsidRPr="001E4610">
        <w:rPr>
          <w:rFonts w:hint="eastAsia"/>
          <w:color w:val="auto"/>
          <w:sz w:val="21"/>
          <w:highlight w:val="yellow"/>
        </w:rPr>
        <w:t>うち</w:t>
      </w:r>
      <w:r w:rsidR="00D01DF8" w:rsidRPr="001E4610">
        <w:rPr>
          <w:rFonts w:hint="eastAsia"/>
          <w:color w:val="auto"/>
          <w:sz w:val="21"/>
          <w:highlight w:val="yellow"/>
        </w:rPr>
        <w:t>３</w:t>
      </w:r>
      <w:r w:rsidR="00E66E64" w:rsidRPr="001E4610">
        <w:rPr>
          <w:rFonts w:hint="eastAsia"/>
          <w:color w:val="auto"/>
          <w:sz w:val="21"/>
          <w:highlight w:val="yellow"/>
        </w:rPr>
        <w:t>つ以上に</w:t>
      </w:r>
      <w:r w:rsidR="009A2AC0">
        <w:rPr>
          <w:rFonts w:hint="eastAsia"/>
          <w:color w:val="auto"/>
          <w:sz w:val="21"/>
          <w:highlight w:val="yellow"/>
        </w:rPr>
        <w:t>☑</w:t>
      </w:r>
      <w:r w:rsidR="00E66E64" w:rsidRPr="001E4610">
        <w:rPr>
          <w:rFonts w:hint="eastAsia"/>
          <w:color w:val="auto"/>
          <w:sz w:val="21"/>
          <w:highlight w:val="yellow"/>
        </w:rPr>
        <w:t>がつくと認定される可能性があります。</w:t>
      </w:r>
    </w:p>
    <w:p w14:paraId="7E24F2EC" w14:textId="0E007762" w:rsidR="00717697" w:rsidRPr="00717697" w:rsidRDefault="00BD6210" w:rsidP="009A5BD9">
      <w:pPr>
        <w:pStyle w:val="1"/>
        <w:numPr>
          <w:ilvl w:val="0"/>
          <w:numId w:val="0"/>
        </w:numPr>
        <w:tabs>
          <w:tab w:val="left" w:pos="5835"/>
        </w:tabs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89859483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C0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E66E64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6B0B13" w:rsidRPr="00717697">
        <w:rPr>
          <w:rFonts w:ascii="Meiryo UI" w:hAnsi="Meiryo UI" w:hint="eastAsia"/>
          <w:sz w:val="27"/>
          <w:szCs w:val="27"/>
        </w:rPr>
        <w:t>制度と行動計画</w:t>
      </w:r>
      <w:r w:rsidR="00717697" w:rsidRPr="00717697">
        <w:rPr>
          <w:rFonts w:ascii="Meiryo UI" w:hAnsi="Meiryo UI" w:hint="eastAsia"/>
          <w:sz w:val="27"/>
          <w:szCs w:val="27"/>
        </w:rPr>
        <w:t>を策定している</w:t>
      </w:r>
      <w:r w:rsidR="009A5BD9">
        <w:rPr>
          <w:rFonts w:ascii="Meiryo UI" w:hAnsi="Meiryo UI"/>
          <w:sz w:val="27"/>
          <w:szCs w:val="27"/>
        </w:rPr>
        <w:tab/>
      </w:r>
    </w:p>
    <w:p w14:paraId="6A88404B" w14:textId="72F3FD5C" w:rsidR="00D22701" w:rsidRPr="00FE2CBF" w:rsidRDefault="00BD6210" w:rsidP="00F469A3">
      <w:pPr>
        <w:pStyle w:val="a6"/>
        <w:rPr>
          <w:rFonts w:ascii="Meiryo UI" w:hAnsi="Meiryo UI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999530649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C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4D0436">
        <w:rPr>
          <w:rFonts w:ascii="Meiryo UI" w:hAnsi="Meiryo UI" w:hint="eastAsia"/>
          <w:sz w:val="18"/>
          <w:szCs w:val="18"/>
        </w:rPr>
        <w:t>就業規則、</w:t>
      </w:r>
      <w:r w:rsidR="006B0B13" w:rsidRPr="00717697">
        <w:rPr>
          <w:rFonts w:ascii="Meiryo UI" w:hAnsi="Meiryo UI" w:hint="eastAsia"/>
          <w:sz w:val="18"/>
          <w:szCs w:val="18"/>
        </w:rPr>
        <w:t>育児・介護休業規定を制定している（</w:t>
      </w:r>
      <w:r w:rsidR="00FE2CBF">
        <w:rPr>
          <w:rFonts w:ascii="Meiryo UI" w:hAnsi="Meiryo UI" w:hint="eastAsia"/>
          <w:sz w:val="18"/>
          <w:szCs w:val="18"/>
        </w:rPr>
        <w:t>現行の育児・介護休業法に基づく</w:t>
      </w:r>
      <w:r w:rsidR="006B0B13" w:rsidRPr="00717697">
        <w:rPr>
          <w:rFonts w:ascii="Meiryo UI" w:hAnsi="Meiryo UI" w:hint="eastAsia"/>
          <w:sz w:val="18"/>
          <w:szCs w:val="18"/>
        </w:rPr>
        <w:t>）</w:t>
      </w:r>
      <w:r w:rsidR="00D22701">
        <w:rPr>
          <w:rFonts w:ascii="Meiryo UI" w:hAnsi="Meiryo UI" w:hint="eastAsia"/>
        </w:rPr>
        <w:t>*</w:t>
      </w:r>
      <w:r w:rsidR="00D22701" w:rsidRPr="00FE2CBF">
        <w:rPr>
          <w:rFonts w:ascii="Meiryo UI" w:hAnsi="Meiryo UI" w:hint="eastAsia"/>
          <w:sz w:val="14"/>
        </w:rPr>
        <w:t>10人以上雇用</w:t>
      </w:r>
      <w:r w:rsidR="00FE2CBF">
        <w:rPr>
          <w:rFonts w:ascii="Meiryo UI" w:hAnsi="Meiryo UI" w:hint="eastAsia"/>
          <w:sz w:val="14"/>
        </w:rPr>
        <w:t>企業は義務</w:t>
      </w:r>
    </w:p>
    <w:p w14:paraId="08176121" w14:textId="5DC9892D" w:rsidR="004D0436" w:rsidRPr="00FE2CBF" w:rsidRDefault="00BD6210" w:rsidP="00AB5EFF">
      <w:pPr>
        <w:pStyle w:val="a6"/>
        <w:rPr>
          <w:rFonts w:ascii="Meiryo UI" w:hAnsi="Meiryo UI"/>
          <w:sz w:val="14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19939650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57A5" w:rsidRPr="00717697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6B0B13" w:rsidRPr="00717697">
        <w:rPr>
          <w:rFonts w:ascii="Meiryo UI" w:hAnsi="Meiryo UI" w:hint="eastAsia"/>
          <w:sz w:val="18"/>
          <w:szCs w:val="18"/>
        </w:rPr>
        <w:t xml:space="preserve">次世代法・女活法に基づく一般事業主行動計画を策定している。　</w:t>
      </w:r>
      <w:r w:rsidR="00D22701">
        <w:rPr>
          <w:rFonts w:ascii="Meiryo UI" w:hAnsi="Meiryo UI" w:hint="eastAsia"/>
        </w:rPr>
        <w:t>*</w:t>
      </w:r>
      <w:r w:rsidR="002B53F6">
        <w:rPr>
          <w:rFonts w:ascii="Meiryo UI" w:hAnsi="Meiryo UI" w:hint="eastAsia"/>
          <w:sz w:val="14"/>
        </w:rPr>
        <w:t>101</w:t>
      </w:r>
      <w:r w:rsidR="00D22701" w:rsidRPr="00FE2CBF">
        <w:rPr>
          <w:rFonts w:ascii="Meiryo UI" w:hAnsi="Meiryo UI" w:hint="eastAsia"/>
          <w:sz w:val="14"/>
        </w:rPr>
        <w:t>人</w:t>
      </w:r>
      <w:r w:rsidR="00FE2CBF" w:rsidRPr="00FE2CBF">
        <w:rPr>
          <w:rFonts w:ascii="Meiryo UI" w:hAnsi="Meiryo UI"/>
          <w:sz w:val="14"/>
        </w:rPr>
        <w:t>以上</w:t>
      </w:r>
      <w:r w:rsidR="00FE2CBF">
        <w:rPr>
          <w:rFonts w:ascii="Meiryo UI" w:hAnsi="Meiryo UI" w:hint="eastAsia"/>
          <w:sz w:val="14"/>
        </w:rPr>
        <w:t>雇用企業は義務</w:t>
      </w:r>
    </w:p>
    <w:p w14:paraId="03F5E757" w14:textId="1F68D647" w:rsidR="0014512D" w:rsidRPr="002B53F6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2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77928849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E64" w:rsidRPr="00E66E64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AC0091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AC0091" w:rsidRPr="004D0436">
        <w:rPr>
          <w:rFonts w:ascii="Meiryo UI" w:hAnsi="Meiryo UI" w:hint="eastAsia"/>
          <w:sz w:val="27"/>
          <w:szCs w:val="27"/>
          <w:highlight w:val="yellow"/>
        </w:rPr>
        <w:t>１</w:t>
      </w:r>
      <w:r w:rsidR="00AC0091" w:rsidRPr="00717697">
        <w:rPr>
          <w:rFonts w:ascii="Meiryo UI" w:hAnsi="Meiryo UI" w:hint="eastAsia"/>
          <w:sz w:val="27"/>
          <w:szCs w:val="27"/>
        </w:rPr>
        <w:t xml:space="preserve">　育児や介護と</w:t>
      </w:r>
      <w:r w:rsidR="00717697">
        <w:rPr>
          <w:rFonts w:ascii="Meiryo UI" w:hAnsi="Meiryo UI" w:hint="eastAsia"/>
          <w:sz w:val="27"/>
          <w:szCs w:val="27"/>
        </w:rPr>
        <w:t>仕事を</w:t>
      </w:r>
      <w:r w:rsidR="00AC0091" w:rsidRPr="00717697">
        <w:rPr>
          <w:rFonts w:ascii="Meiryo UI" w:hAnsi="Meiryo UI" w:hint="eastAsia"/>
          <w:sz w:val="27"/>
          <w:szCs w:val="27"/>
        </w:rPr>
        <w:t>両立</w:t>
      </w:r>
      <w:r w:rsidR="00717697">
        <w:rPr>
          <w:rFonts w:ascii="Meiryo UI" w:hAnsi="Meiryo UI" w:hint="eastAsia"/>
          <w:sz w:val="27"/>
          <w:szCs w:val="27"/>
        </w:rPr>
        <w:t>している従業員がいる</w:t>
      </w:r>
    </w:p>
    <w:p w14:paraId="0BB89880" w14:textId="3B1D822F" w:rsidR="008F3EAB" w:rsidRDefault="00E12FFC" w:rsidP="00017D92">
      <w:pPr>
        <w:pStyle w:val="a6"/>
        <w:rPr>
          <w:rFonts w:ascii="Meiryo UI" w:hAnsi="Meiryo UI"/>
          <w:color w:val="456CA9" w:themeColor="accent2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D66594">
        <w:rPr>
          <w:rFonts w:ascii="Meiryo UI" w:hAnsi="Meiryo UI" w:hint="eastAsia"/>
          <w:sz w:val="18"/>
          <w:szCs w:val="18"/>
        </w:rPr>
        <w:t>男女問わず、</w:t>
      </w:r>
      <w:r w:rsidR="002B53F6" w:rsidRPr="002B53F6">
        <w:rPr>
          <w:rFonts w:ascii="Meiryo UI" w:hAnsi="Meiryo UI" w:hint="eastAsia"/>
          <w:sz w:val="18"/>
          <w:szCs w:val="18"/>
        </w:rPr>
        <w:t>[</w:t>
      </w:r>
      <w:r w:rsidR="00AC0091" w:rsidRPr="00717697">
        <w:rPr>
          <w:rFonts w:ascii="Meiryo UI" w:hAnsi="Meiryo UI" w:hint="eastAsia"/>
          <w:sz w:val="18"/>
          <w:szCs w:val="18"/>
          <w:lang w:val="ja-JP" w:bidi="ja-JP"/>
        </w:rPr>
        <w:t>育児</w:t>
      </w:r>
      <w:r w:rsidR="002B53F6">
        <w:rPr>
          <w:rFonts w:ascii="Meiryo UI" w:hAnsi="Meiryo UI" w:hint="eastAsia"/>
          <w:sz w:val="18"/>
          <w:szCs w:val="18"/>
          <w:lang w:val="ja-JP" w:bidi="ja-JP"/>
        </w:rPr>
        <w:t>・</w:t>
      </w:r>
      <w:r w:rsidR="00AC0091" w:rsidRPr="00717697">
        <w:rPr>
          <w:rFonts w:ascii="Meiryo UI" w:hAnsi="Meiryo UI" w:hint="eastAsia"/>
          <w:sz w:val="18"/>
          <w:szCs w:val="18"/>
          <w:lang w:val="ja-JP" w:bidi="ja-JP"/>
        </w:rPr>
        <w:t>介護休業</w:t>
      </w:r>
      <w:r w:rsidR="002B53F6">
        <w:rPr>
          <w:rFonts w:ascii="Meiryo UI" w:hAnsi="Meiryo UI" w:hint="eastAsia"/>
          <w:sz w:val="18"/>
          <w:szCs w:val="18"/>
          <w:lang w:val="ja-JP" w:bidi="ja-JP"/>
        </w:rPr>
        <w:t>、</w:t>
      </w:r>
      <w:r w:rsidR="00AC0091" w:rsidRPr="00717697">
        <w:rPr>
          <w:rFonts w:ascii="Meiryo UI" w:hAnsi="Meiryo UI" w:hint="eastAsia"/>
          <w:sz w:val="18"/>
          <w:szCs w:val="18"/>
        </w:rPr>
        <w:t>育児</w:t>
      </w:r>
      <w:r w:rsidR="0051742F">
        <w:rPr>
          <w:rFonts w:ascii="Meiryo UI" w:hAnsi="Meiryo UI" w:hint="eastAsia"/>
          <w:sz w:val="18"/>
          <w:szCs w:val="18"/>
        </w:rPr>
        <w:t>・介護</w:t>
      </w:r>
      <w:r w:rsidR="00AC0091" w:rsidRPr="00717697">
        <w:rPr>
          <w:rFonts w:ascii="Meiryo UI" w:hAnsi="Meiryo UI" w:hint="eastAsia"/>
          <w:sz w:val="18"/>
          <w:szCs w:val="18"/>
        </w:rPr>
        <w:t>の短時間勤務</w:t>
      </w:r>
      <w:r w:rsidR="002B53F6">
        <w:rPr>
          <w:rFonts w:ascii="Meiryo UI" w:hAnsi="Meiryo UI" w:hint="eastAsia"/>
          <w:sz w:val="18"/>
          <w:szCs w:val="18"/>
        </w:rPr>
        <w:t>、</w:t>
      </w:r>
      <w:r w:rsidR="00AC0091" w:rsidRPr="00717697">
        <w:rPr>
          <w:rFonts w:ascii="Meiryo UI" w:hAnsi="Meiryo UI" w:hint="eastAsia"/>
          <w:sz w:val="18"/>
          <w:szCs w:val="18"/>
        </w:rPr>
        <w:t>子の看護</w:t>
      </w:r>
      <w:r w:rsidR="00525514">
        <w:rPr>
          <w:rFonts w:ascii="Meiryo UI" w:hAnsi="Meiryo UI" w:hint="eastAsia"/>
          <w:sz w:val="18"/>
          <w:szCs w:val="18"/>
        </w:rPr>
        <w:t>休暇</w:t>
      </w:r>
      <w:r w:rsidR="002B53F6">
        <w:rPr>
          <w:rFonts w:ascii="Meiryo UI" w:hAnsi="Meiryo UI" w:hint="eastAsia"/>
          <w:sz w:val="18"/>
          <w:szCs w:val="18"/>
        </w:rPr>
        <w:t>・</w:t>
      </w:r>
      <w:r w:rsidR="00AC0091" w:rsidRPr="00717697">
        <w:rPr>
          <w:rFonts w:ascii="Meiryo UI" w:hAnsi="Meiryo UI" w:hint="eastAsia"/>
          <w:sz w:val="18"/>
          <w:szCs w:val="18"/>
        </w:rPr>
        <w:t>介護休暇</w:t>
      </w:r>
      <w:r w:rsidR="002B53F6" w:rsidRPr="00525514">
        <w:rPr>
          <w:rFonts w:ascii="Meiryo UI" w:hAnsi="Meiryo UI" w:hint="eastAsia"/>
          <w:sz w:val="18"/>
          <w:szCs w:val="18"/>
        </w:rPr>
        <w:t>]</w:t>
      </w:r>
      <w:r w:rsidR="002B53F6" w:rsidRPr="002B53F6">
        <w:rPr>
          <w:rFonts w:ascii="Meiryo UI" w:hAnsi="Meiryo UI" w:hint="eastAsia"/>
          <w:sz w:val="18"/>
          <w:szCs w:val="18"/>
        </w:rPr>
        <w:t>のいずれかの利用実績がある</w:t>
      </w:r>
    </w:p>
    <w:p w14:paraId="43BF1A33" w14:textId="608888A5" w:rsidR="0014512D" w:rsidRPr="00717697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2690223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21E0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２</w:t>
      </w:r>
      <w:r w:rsidR="004D0436" w:rsidRPr="004D0436">
        <w:rPr>
          <w:rFonts w:ascii="Meiryo UI" w:hAnsi="Meiryo UI" w:hint="eastAsia"/>
          <w:sz w:val="27"/>
          <w:szCs w:val="27"/>
        </w:rPr>
        <w:t xml:space="preserve"> </w:t>
      </w:r>
      <w:r w:rsidR="00AC0091" w:rsidRPr="00717697">
        <w:rPr>
          <w:rFonts w:ascii="Meiryo UI" w:hAnsi="Meiryo UI" w:hint="eastAsia"/>
          <w:sz w:val="27"/>
          <w:szCs w:val="27"/>
        </w:rPr>
        <w:t>テレワーク</w:t>
      </w:r>
      <w:r w:rsidR="001E4610">
        <w:rPr>
          <w:rFonts w:ascii="Meiryo UI" w:hAnsi="Meiryo UI" w:hint="eastAsia"/>
          <w:sz w:val="27"/>
          <w:szCs w:val="27"/>
        </w:rPr>
        <w:t>やフレックスタイム</w:t>
      </w:r>
      <w:r w:rsidR="00AC0091" w:rsidRPr="00717697">
        <w:rPr>
          <w:rFonts w:ascii="Meiryo UI" w:hAnsi="Meiryo UI" w:hint="eastAsia"/>
          <w:sz w:val="27"/>
          <w:szCs w:val="27"/>
        </w:rPr>
        <w:t>など独自の制度がある</w:t>
      </w:r>
      <w:r w:rsidR="00EC2618" w:rsidRPr="00561C1A">
        <w:rPr>
          <w:rFonts w:ascii="Meiryo UI" w:hAnsi="Meiryo UI" w:hint="eastAsia"/>
          <w:sz w:val="21"/>
          <w:szCs w:val="27"/>
        </w:rPr>
        <w:t>【☑1つ以上】</w:t>
      </w:r>
    </w:p>
    <w:p w14:paraId="155CFD1B" w14:textId="6998B311" w:rsidR="0014512D" w:rsidRPr="001E4610" w:rsidRDefault="00BD6210" w:rsidP="00017D92">
      <w:pPr>
        <w:pStyle w:val="a6"/>
        <w:rPr>
          <w:rFonts w:ascii="Meiryo UI" w:hAnsi="Meiryo UI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327173944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58E6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F31737">
        <w:rPr>
          <w:rFonts w:ascii="Meiryo UI" w:hAnsi="Meiryo UI"/>
          <w:color w:val="456CA9" w:themeColor="accent2"/>
          <w:sz w:val="18"/>
          <w:szCs w:val="18"/>
        </w:rPr>
        <w:tab/>
      </w:r>
      <w:r w:rsidR="00AC0091" w:rsidRPr="002F1766">
        <w:rPr>
          <w:rFonts w:ascii="Meiryo UI" w:hAnsi="Meiryo UI" w:hint="eastAsia"/>
          <w:sz w:val="18"/>
          <w:szCs w:val="18"/>
          <w:u w:val="single"/>
        </w:rPr>
        <w:t>法を上回る</w:t>
      </w:r>
      <w:r w:rsidR="004B241A" w:rsidRPr="002F1766">
        <w:rPr>
          <w:rFonts w:ascii="Meiryo UI" w:hAnsi="Meiryo UI" w:hint="eastAsia"/>
          <w:sz w:val="18"/>
          <w:szCs w:val="18"/>
          <w:u w:val="single"/>
        </w:rPr>
        <w:t>制度</w:t>
      </w:r>
      <w:r w:rsidR="004B241A" w:rsidRPr="00F31737">
        <w:rPr>
          <w:rFonts w:ascii="Meiryo UI" w:hAnsi="Meiryo UI" w:hint="eastAsia"/>
          <w:sz w:val="18"/>
          <w:szCs w:val="18"/>
        </w:rPr>
        <w:t>がある　[</w:t>
      </w:r>
      <w:r w:rsidR="00AC0091" w:rsidRPr="00F31737">
        <w:rPr>
          <w:rFonts w:ascii="Meiryo UI" w:hAnsi="Meiryo UI" w:hint="eastAsia"/>
          <w:sz w:val="18"/>
          <w:szCs w:val="18"/>
        </w:rPr>
        <w:t>育児休業</w:t>
      </w:r>
      <w:r w:rsidR="004B241A" w:rsidRPr="00F31737">
        <w:rPr>
          <w:rFonts w:ascii="Meiryo UI" w:hAnsi="Meiryo UI" w:hint="eastAsia"/>
          <w:sz w:val="18"/>
          <w:szCs w:val="18"/>
        </w:rPr>
        <w:t>、</w:t>
      </w:r>
      <w:r w:rsidR="00AC0091" w:rsidRPr="00F31737">
        <w:rPr>
          <w:rFonts w:ascii="Meiryo UI" w:hAnsi="Meiryo UI" w:hint="eastAsia"/>
          <w:sz w:val="18"/>
          <w:szCs w:val="18"/>
        </w:rPr>
        <w:t>介護休業</w:t>
      </w:r>
      <w:r w:rsidR="004B241A" w:rsidRPr="00F31737">
        <w:rPr>
          <w:rFonts w:ascii="Meiryo UI" w:hAnsi="Meiryo UI" w:hint="eastAsia"/>
          <w:sz w:val="18"/>
          <w:szCs w:val="18"/>
        </w:rPr>
        <w:t>、</w:t>
      </w:r>
      <w:r w:rsidR="001E4610" w:rsidRPr="00717697">
        <w:rPr>
          <w:rFonts w:ascii="Meiryo UI" w:hAnsi="Meiryo UI" w:hint="eastAsia"/>
          <w:sz w:val="18"/>
          <w:szCs w:val="18"/>
        </w:rPr>
        <w:t>育児</w:t>
      </w:r>
      <w:r w:rsidR="0051742F">
        <w:rPr>
          <w:rFonts w:ascii="Meiryo UI" w:hAnsi="Meiryo UI" w:hint="eastAsia"/>
          <w:sz w:val="18"/>
          <w:szCs w:val="18"/>
        </w:rPr>
        <w:t>の</w:t>
      </w:r>
      <w:r w:rsidR="001E4610" w:rsidRPr="00717697">
        <w:rPr>
          <w:rFonts w:ascii="Meiryo UI" w:hAnsi="Meiryo UI" w:hint="eastAsia"/>
          <w:sz w:val="18"/>
          <w:szCs w:val="18"/>
        </w:rPr>
        <w:t>短時間勤務</w:t>
      </w:r>
      <w:r w:rsidR="001E4610">
        <w:rPr>
          <w:rFonts w:ascii="Meiryo UI" w:hAnsi="Meiryo UI" w:hint="eastAsia"/>
          <w:sz w:val="18"/>
          <w:szCs w:val="18"/>
        </w:rPr>
        <w:t>制度</w:t>
      </w:r>
      <w:r w:rsidR="002B53F6" w:rsidRPr="00F31737">
        <w:rPr>
          <w:rFonts w:ascii="Meiryo UI" w:hAnsi="Meiryo UI" w:hint="eastAsia"/>
          <w:sz w:val="18"/>
          <w:szCs w:val="18"/>
        </w:rPr>
        <w:t>]</w:t>
      </w:r>
      <w:r w:rsidR="00F31737" w:rsidRPr="00F31737">
        <w:rPr>
          <w:rFonts w:ascii="Meiryo UI" w:hAnsi="Meiryo UI" w:hint="eastAsia"/>
          <w:sz w:val="18"/>
          <w:szCs w:val="18"/>
        </w:rPr>
        <w:t>のいずれか</w:t>
      </w:r>
    </w:p>
    <w:p w14:paraId="2B66C1D6" w14:textId="77777777" w:rsidR="00EC2618" w:rsidRPr="00F31737" w:rsidRDefault="00BD6210" w:rsidP="001D0592">
      <w:pPr>
        <w:pStyle w:val="a6"/>
        <w:tabs>
          <w:tab w:val="left" w:pos="3828"/>
        </w:tabs>
        <w:rPr>
          <w:rFonts w:ascii="Meiryo UI" w:hAnsi="Meiryo UI"/>
          <w:color w:val="456CA9" w:themeColor="accent2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25336044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737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F31737">
        <w:rPr>
          <w:rFonts w:ascii="Meiryo UI" w:hAnsi="Meiryo UI"/>
          <w:color w:val="456CA9" w:themeColor="accent2"/>
          <w:sz w:val="18"/>
          <w:szCs w:val="18"/>
        </w:rPr>
        <w:tab/>
      </w:r>
      <w:r w:rsidR="00EC2618" w:rsidRPr="00F31737">
        <w:rPr>
          <w:rFonts w:ascii="Meiryo UI" w:hAnsi="Meiryo UI" w:hint="eastAsia"/>
          <w:sz w:val="18"/>
          <w:szCs w:val="18"/>
        </w:rPr>
        <w:t>始業・終業時刻の繰り上げ・繰り下げの制度</w:t>
      </w:r>
      <w:r w:rsidR="001D0592">
        <w:rPr>
          <w:rFonts w:ascii="Meiryo UI" w:hAnsi="Meiryo UI"/>
          <w:sz w:val="18"/>
          <w:szCs w:val="18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57371417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461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1E4610">
        <w:rPr>
          <w:rFonts w:ascii="Meiryo UI" w:hAnsi="Meiryo UI"/>
          <w:sz w:val="18"/>
          <w:szCs w:val="18"/>
        </w:rPr>
        <w:t xml:space="preserve">  </w:t>
      </w:r>
      <w:r w:rsidR="00512EF0" w:rsidRPr="00F31737">
        <w:rPr>
          <w:rFonts w:ascii="Meiryo UI" w:hAnsi="Meiryo UI" w:hint="eastAsia"/>
          <w:sz w:val="18"/>
          <w:szCs w:val="18"/>
        </w:rPr>
        <w:t>柔軟な働き方　[</w:t>
      </w:r>
      <w:r w:rsidR="00EC2618" w:rsidRPr="00F31737">
        <w:rPr>
          <w:rFonts w:ascii="Meiryo UI" w:hAnsi="Meiryo UI" w:hint="eastAsia"/>
          <w:sz w:val="18"/>
          <w:szCs w:val="18"/>
        </w:rPr>
        <w:t>勤務間インターバル</w:t>
      </w:r>
      <w:r w:rsidR="00512EF0" w:rsidRPr="00F31737">
        <w:rPr>
          <w:rFonts w:ascii="Meiryo UI" w:hAnsi="Meiryo UI" w:hint="eastAsia"/>
          <w:sz w:val="18"/>
          <w:szCs w:val="18"/>
        </w:rPr>
        <w:t>、フレックスタイム、テレワーク]</w:t>
      </w:r>
    </w:p>
    <w:p w14:paraId="2026FE18" w14:textId="77777777" w:rsidR="00512EF0" w:rsidRPr="00F31737" w:rsidRDefault="00BD6210" w:rsidP="001D0592">
      <w:pPr>
        <w:pStyle w:val="a6"/>
        <w:tabs>
          <w:tab w:val="left" w:pos="3828"/>
        </w:tabs>
        <w:rPr>
          <w:rFonts w:ascii="Meiryo UI" w:hAnsi="Meiryo UI"/>
          <w:color w:val="456CA9" w:themeColor="accent2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207465010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737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C1A8C" w:rsidRPr="00F31737">
        <w:rPr>
          <w:rFonts w:ascii="Meiryo UI" w:hAnsi="Meiryo UI"/>
          <w:color w:val="456CA9" w:themeColor="accent2"/>
          <w:sz w:val="18"/>
          <w:szCs w:val="18"/>
        </w:rPr>
        <w:tab/>
      </w:r>
      <w:r w:rsidR="001E4610">
        <w:rPr>
          <w:rFonts w:ascii="Meiryo UI" w:hAnsi="Meiryo UI" w:hint="eastAsia"/>
          <w:sz w:val="18"/>
          <w:szCs w:val="18"/>
        </w:rPr>
        <w:t>有給での子の</w:t>
      </w:r>
      <w:r w:rsidR="00EC2618" w:rsidRPr="00F31737">
        <w:rPr>
          <w:rFonts w:ascii="Meiryo UI" w:hAnsi="Meiryo UI" w:hint="eastAsia"/>
          <w:sz w:val="18"/>
          <w:szCs w:val="18"/>
        </w:rPr>
        <w:t>看護休暇または介護休暇</w:t>
      </w:r>
      <w:r w:rsidR="001D0592">
        <w:rPr>
          <w:rFonts w:ascii="Meiryo UI" w:hAnsi="Meiryo UI"/>
          <w:sz w:val="18"/>
          <w:szCs w:val="18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31198225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461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12EF0" w:rsidRP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C2618" w:rsidRPr="00F31737">
        <w:rPr>
          <w:rFonts w:ascii="Meiryo UI" w:hAnsi="Meiryo UI" w:hint="eastAsia"/>
          <w:sz w:val="18"/>
          <w:szCs w:val="18"/>
        </w:rPr>
        <w:t>託児環境の整備</w:t>
      </w:r>
    </w:p>
    <w:p w14:paraId="12EE9FE9" w14:textId="55E895E1" w:rsidR="00846EC1" w:rsidRPr="00F31737" w:rsidRDefault="00BD6210" w:rsidP="001D0592">
      <w:pPr>
        <w:pStyle w:val="a6"/>
        <w:tabs>
          <w:tab w:val="left" w:pos="3828"/>
        </w:tabs>
        <w:rPr>
          <w:rFonts w:ascii="Meiryo UI" w:hAnsi="Meiryo UI"/>
          <w:color w:val="456CA9" w:themeColor="accent2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695739139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F31737">
            <w:rPr>
              <w:rFonts w:ascii="Meiryo UI" w:hAnsi="Meiryo UI" w:hint="eastAsia"/>
              <w:color w:val="456CA9" w:themeColor="accent2"/>
              <w:sz w:val="18"/>
              <w:szCs w:val="18"/>
            </w:rPr>
            <w:t>☐</w:t>
          </w:r>
        </w:sdtContent>
      </w:sdt>
      <w:r w:rsidR="00F31737" w:rsidRP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 </w:t>
      </w:r>
      <w:r w:rsidR="00EC2618" w:rsidRPr="00F31737">
        <w:rPr>
          <w:rFonts w:ascii="Meiryo UI" w:hAnsi="Meiryo UI" w:hint="eastAsia"/>
          <w:sz w:val="18"/>
          <w:szCs w:val="18"/>
        </w:rPr>
        <w:t>出産・介護</w:t>
      </w:r>
      <w:r w:rsidR="0051742F">
        <w:rPr>
          <w:rFonts w:ascii="Meiryo UI" w:hAnsi="Meiryo UI" w:hint="eastAsia"/>
          <w:sz w:val="18"/>
          <w:szCs w:val="18"/>
        </w:rPr>
        <w:t>離</w:t>
      </w:r>
      <w:r w:rsidR="00EC2618" w:rsidRPr="00F31737">
        <w:rPr>
          <w:rFonts w:ascii="Meiryo UI" w:hAnsi="Meiryo UI" w:hint="eastAsia"/>
          <w:sz w:val="18"/>
          <w:szCs w:val="18"/>
        </w:rPr>
        <w:t>職者</w:t>
      </w:r>
      <w:r w:rsidR="001E4610">
        <w:rPr>
          <w:rFonts w:ascii="Meiryo UI" w:hAnsi="Meiryo UI" w:hint="eastAsia"/>
          <w:sz w:val="18"/>
          <w:szCs w:val="18"/>
        </w:rPr>
        <w:t>等</w:t>
      </w:r>
      <w:r w:rsidR="00EC2618" w:rsidRPr="00F31737">
        <w:rPr>
          <w:rFonts w:ascii="Meiryo UI" w:hAnsi="Meiryo UI" w:hint="eastAsia"/>
          <w:sz w:val="18"/>
          <w:szCs w:val="18"/>
        </w:rPr>
        <w:t>の復職・再雇用制度</w:t>
      </w:r>
      <w:r w:rsidR="001D0592">
        <w:rPr>
          <w:rFonts w:ascii="Meiryo UI" w:hAnsi="Meiryo UI"/>
          <w:sz w:val="18"/>
          <w:szCs w:val="18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1762326363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C0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F31737" w:rsidRPr="00F31737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C2618" w:rsidRPr="00F31737">
        <w:rPr>
          <w:rFonts w:ascii="Meiryo UI" w:hAnsi="Meiryo UI" w:hint="eastAsia"/>
          <w:sz w:val="18"/>
          <w:szCs w:val="18"/>
        </w:rPr>
        <w:t>勤務地・勤務時間等の限定正社員制度</w:t>
      </w:r>
    </w:p>
    <w:p w14:paraId="6779622B" w14:textId="138DABA4" w:rsidR="0014512D" w:rsidRPr="004D0436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22410772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737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3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EC2618" w:rsidRPr="004D0436">
        <w:rPr>
          <w:rFonts w:ascii="Meiryo UI" w:hAnsi="Meiryo UI" w:hint="eastAsia"/>
          <w:sz w:val="27"/>
          <w:szCs w:val="27"/>
        </w:rPr>
        <w:t>出産後復帰して1年以上継続して働いている</w:t>
      </w:r>
      <w:r w:rsidR="00D66594">
        <w:rPr>
          <w:rFonts w:ascii="Meiryo UI" w:hAnsi="Meiryo UI" w:hint="eastAsia"/>
          <w:sz w:val="27"/>
          <w:szCs w:val="27"/>
        </w:rPr>
        <w:t>従業員</w:t>
      </w:r>
      <w:r w:rsidR="00EC2618" w:rsidRPr="004D0436">
        <w:rPr>
          <w:rFonts w:ascii="Meiryo UI" w:hAnsi="Meiryo UI" w:hint="eastAsia"/>
          <w:sz w:val="27"/>
          <w:szCs w:val="27"/>
        </w:rPr>
        <w:t>がいる</w:t>
      </w:r>
    </w:p>
    <w:p w14:paraId="36B7F220" w14:textId="77777777" w:rsidR="00EC2618" w:rsidRPr="00717697" w:rsidRDefault="00E12FFC" w:rsidP="00EC2618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EC2618" w:rsidRPr="00717697">
        <w:rPr>
          <w:rFonts w:ascii="Meiryo UI" w:hAnsi="Meiryo UI" w:hint="eastAsia"/>
          <w:sz w:val="18"/>
          <w:szCs w:val="18"/>
        </w:rPr>
        <w:t>過去</w:t>
      </w:r>
      <w:r w:rsidR="001E4610">
        <w:rPr>
          <w:rFonts w:ascii="Meiryo UI" w:hAnsi="Meiryo UI"/>
          <w:sz w:val="18"/>
          <w:szCs w:val="18"/>
        </w:rPr>
        <w:t>5</w:t>
      </w:r>
      <w:r w:rsidR="00EC2618" w:rsidRPr="00717697">
        <w:rPr>
          <w:rFonts w:ascii="Meiryo UI" w:hAnsi="Meiryo UI" w:hint="eastAsia"/>
          <w:sz w:val="18"/>
          <w:szCs w:val="18"/>
        </w:rPr>
        <w:t>年度に実績</w:t>
      </w:r>
      <w:r w:rsidR="004B241A" w:rsidRPr="00717697">
        <w:rPr>
          <w:rFonts w:ascii="Meiryo UI" w:hAnsi="Meiryo UI" w:hint="eastAsia"/>
          <w:sz w:val="18"/>
          <w:szCs w:val="18"/>
        </w:rPr>
        <w:t>がある</w:t>
      </w:r>
    </w:p>
    <w:p w14:paraId="49D07BAF" w14:textId="2F4347A0" w:rsidR="00EC2618" w:rsidRPr="004D0436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17799597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E64" w:rsidRPr="00E66E64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4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EC2618" w:rsidRPr="004D0436">
        <w:rPr>
          <w:rFonts w:ascii="Meiryo UI" w:hAnsi="Meiryo UI" w:hint="eastAsia"/>
          <w:sz w:val="27"/>
          <w:szCs w:val="27"/>
        </w:rPr>
        <w:t>女性管理職が活躍している</w:t>
      </w:r>
    </w:p>
    <w:p w14:paraId="5E25BC0B" w14:textId="0FA18528" w:rsidR="00512EF0" w:rsidRPr="00717697" w:rsidRDefault="00E12FFC" w:rsidP="005C1A8C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512EF0" w:rsidRPr="00717697">
        <w:rPr>
          <w:rFonts w:ascii="Meiryo UI" w:hAnsi="Meiryo UI" w:hint="eastAsia"/>
          <w:sz w:val="18"/>
          <w:szCs w:val="18"/>
        </w:rPr>
        <w:t>管理職全体のうち、女性の管理職の割合が１</w:t>
      </w:r>
      <w:r w:rsidR="00D35DC5">
        <w:rPr>
          <w:rFonts w:ascii="Meiryo UI" w:hAnsi="Meiryo UI" w:hint="eastAsia"/>
          <w:sz w:val="18"/>
          <w:szCs w:val="18"/>
        </w:rPr>
        <w:t>8</w:t>
      </w:r>
      <w:r w:rsidR="00512EF0" w:rsidRPr="00717697">
        <w:rPr>
          <w:rFonts w:ascii="Meiryo UI" w:hAnsi="Meiryo UI" w:hint="eastAsia"/>
          <w:sz w:val="18"/>
          <w:szCs w:val="18"/>
        </w:rPr>
        <w:t xml:space="preserve">％以上または女性比率が業種別平均を上回る　</w:t>
      </w:r>
    </w:p>
    <w:p w14:paraId="68ABD92C" w14:textId="3EA24C03" w:rsidR="00512EF0" w:rsidRPr="004D0436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100640351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E64" w:rsidRPr="00E66E64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/>
          <w:sz w:val="27"/>
          <w:szCs w:val="27"/>
          <w:highlight w:val="yellow"/>
        </w:rPr>
        <w:t>5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512EF0" w:rsidRPr="004D0436">
        <w:rPr>
          <w:rFonts w:ascii="Meiryo UI" w:hAnsi="Meiryo UI" w:hint="eastAsia"/>
          <w:sz w:val="27"/>
          <w:szCs w:val="27"/>
        </w:rPr>
        <w:t>働きやすい職場環境づくりを目指している</w:t>
      </w:r>
      <w:r w:rsidR="00E66E64" w:rsidRPr="00561C1A">
        <w:rPr>
          <w:rFonts w:ascii="Meiryo UI" w:hAnsi="Meiryo UI" w:hint="eastAsia"/>
          <w:sz w:val="21"/>
          <w:szCs w:val="27"/>
        </w:rPr>
        <w:t>【☑２つ以上】</w:t>
      </w:r>
    </w:p>
    <w:p w14:paraId="23B74B65" w14:textId="77777777" w:rsidR="00512EF0" w:rsidRPr="00717697" w:rsidRDefault="00BD6210" w:rsidP="001D0592">
      <w:pPr>
        <w:pStyle w:val="a6"/>
        <w:tabs>
          <w:tab w:val="left" w:pos="4395"/>
        </w:tabs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85600777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512EF0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 xml:space="preserve">ノー残業デーの実施　　　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49493666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 xml:space="preserve">　時間単位の有給休暇</w:t>
      </w:r>
      <w:r w:rsidR="001D0592">
        <w:rPr>
          <w:rFonts w:ascii="Meiryo UI" w:hAnsi="Meiryo UI"/>
          <w:sz w:val="18"/>
          <w:szCs w:val="18"/>
          <w:lang w:val="ja-JP" w:bidi="ja-JP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73196210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0592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12EF0" w:rsidRPr="00717697">
        <w:rPr>
          <w:rFonts w:ascii="Meiryo UI" w:hAnsi="Meiryo UI" w:hint="eastAsia"/>
          <w:color w:val="456CA9" w:themeColor="accent2"/>
          <w:sz w:val="18"/>
          <w:szCs w:val="18"/>
          <w:lang w:val="ja-JP" w:bidi="ja-JP"/>
        </w:rPr>
        <w:t xml:space="preserve">　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独自の休暇制度（妻</w:t>
      </w:r>
      <w:r w:rsidR="00D66594">
        <w:rPr>
          <w:rFonts w:ascii="Meiryo UI" w:hAnsi="Meiryo UI" w:hint="eastAsia"/>
          <w:sz w:val="18"/>
          <w:szCs w:val="18"/>
          <w:lang w:val="ja-JP" w:bidi="ja-JP"/>
        </w:rPr>
        <w:t>の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出産等）</w:t>
      </w:r>
    </w:p>
    <w:p w14:paraId="49D4366F" w14:textId="4E92B185" w:rsidR="00512EF0" w:rsidRPr="00717697" w:rsidRDefault="00BD6210" w:rsidP="001D0592">
      <w:pPr>
        <w:pStyle w:val="a6"/>
        <w:tabs>
          <w:tab w:val="left" w:pos="4395"/>
        </w:tabs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35564591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EF0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512EF0" w:rsidRPr="00717697">
        <w:rPr>
          <w:rFonts w:ascii="Meiryo UI" w:hAnsi="Meiryo UI"/>
          <w:color w:val="456CA9" w:themeColor="accent2"/>
          <w:sz w:val="18"/>
          <w:szCs w:val="18"/>
          <w:lang w:val="ja-JP" w:bidi="ja-JP"/>
        </w:rPr>
        <w:tab/>
      </w:r>
      <w:r w:rsidR="001E4610" w:rsidRPr="00717697">
        <w:rPr>
          <w:rFonts w:ascii="Meiryo UI" w:hAnsi="Meiryo UI" w:hint="eastAsia"/>
          <w:sz w:val="18"/>
          <w:szCs w:val="18"/>
          <w:lang w:val="ja-JP" w:bidi="ja-JP"/>
        </w:rPr>
        <w:t>働き方見直し</w:t>
      </w:r>
      <w:r w:rsidR="001E4610">
        <w:rPr>
          <w:rFonts w:ascii="Meiryo UI" w:hAnsi="Meiryo UI" w:hint="eastAsia"/>
          <w:sz w:val="18"/>
          <w:szCs w:val="18"/>
          <w:lang w:val="ja-JP" w:bidi="ja-JP"/>
        </w:rPr>
        <w:t>や女性の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キャリア形成</w:t>
      </w:r>
      <w:r w:rsidR="001E4610">
        <w:rPr>
          <w:rFonts w:ascii="Meiryo UI" w:hAnsi="Meiryo UI" w:hint="eastAsia"/>
          <w:sz w:val="18"/>
          <w:szCs w:val="18"/>
          <w:lang w:val="ja-JP" w:bidi="ja-JP"/>
        </w:rPr>
        <w:t>につながる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研修</w:t>
      </w:r>
      <w:r w:rsidR="001D0592">
        <w:rPr>
          <w:rFonts w:ascii="Meiryo UI" w:hAnsi="Meiryo UI"/>
          <w:sz w:val="18"/>
          <w:szCs w:val="18"/>
          <w:lang w:val="ja-JP" w:bidi="ja-JP"/>
        </w:rPr>
        <w:tab/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1328975034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6BF4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r w:rsidR="0051742F">
        <w:rPr>
          <w:rFonts w:ascii="Meiryo UI" w:hAnsi="Meiryo UI" w:hint="eastAsia"/>
          <w:sz w:val="18"/>
          <w:szCs w:val="18"/>
          <w:lang w:val="ja-JP" w:bidi="ja-JP"/>
        </w:rPr>
        <w:t>パートタイム労働者等から</w:t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正社員への転換制度</w:t>
      </w:r>
    </w:p>
    <w:p w14:paraId="6D392ADF" w14:textId="77777777" w:rsidR="00512EF0" w:rsidRPr="00717697" w:rsidRDefault="00BD6210" w:rsidP="001D0592">
      <w:pPr>
        <w:pStyle w:val="a6"/>
        <w:tabs>
          <w:tab w:val="left" w:pos="426"/>
        </w:tabs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417099623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0592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1D0592">
        <w:rPr>
          <w:rFonts w:ascii="Meiryo UI" w:hAnsi="Meiryo UI"/>
          <w:color w:val="456CA9" w:themeColor="accent2"/>
          <w:sz w:val="18"/>
          <w:szCs w:val="18"/>
        </w:rPr>
        <w:tab/>
      </w:r>
      <w:r w:rsidR="00512EF0" w:rsidRPr="00717697">
        <w:rPr>
          <w:rFonts w:ascii="Meiryo UI" w:hAnsi="Meiryo UI" w:hint="eastAsia"/>
          <w:sz w:val="18"/>
          <w:szCs w:val="18"/>
          <w:lang w:val="ja-JP" w:bidi="ja-JP"/>
        </w:rPr>
        <w:t>その他独自の取組</w:t>
      </w:r>
      <w:r w:rsidR="004B241A" w:rsidRPr="00717697">
        <w:rPr>
          <w:rFonts w:ascii="Meiryo UI" w:hAnsi="Meiryo UI" w:hint="eastAsia"/>
          <w:sz w:val="18"/>
          <w:szCs w:val="18"/>
          <w:lang w:val="ja-JP" w:bidi="ja-JP"/>
        </w:rPr>
        <w:t>（</w:t>
      </w:r>
      <w:r w:rsidR="00D96BF4">
        <w:rPr>
          <w:rFonts w:ascii="Meiryo UI" w:hAnsi="Meiryo UI" w:hint="eastAsia"/>
          <w:sz w:val="18"/>
          <w:szCs w:val="18"/>
          <w:lang w:val="ja-JP" w:bidi="ja-JP"/>
        </w:rPr>
        <w:t xml:space="preserve">　　　　　　　　　　　　　　　　　　　　　　</w:t>
      </w:r>
      <w:r w:rsidR="004B241A" w:rsidRPr="00717697">
        <w:rPr>
          <w:rFonts w:ascii="Meiryo UI" w:hAnsi="Meiryo UI" w:hint="eastAsia"/>
          <w:sz w:val="18"/>
          <w:szCs w:val="18"/>
          <w:lang w:val="ja-JP" w:bidi="ja-JP"/>
        </w:rPr>
        <w:t>）</w:t>
      </w:r>
    </w:p>
    <w:p w14:paraId="452E9217" w14:textId="715D8ACB" w:rsidR="004B241A" w:rsidRPr="004D0436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206501327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/>
          <w:sz w:val="27"/>
          <w:szCs w:val="27"/>
          <w:highlight w:val="yellow"/>
        </w:rPr>
        <w:t>6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4B241A" w:rsidRPr="004D0436">
        <w:rPr>
          <w:rFonts w:ascii="Meiryo UI" w:hAnsi="Meiryo UI" w:hint="eastAsia"/>
          <w:sz w:val="27"/>
          <w:szCs w:val="27"/>
        </w:rPr>
        <w:t>働き方に対する取組を表明している</w:t>
      </w:r>
    </w:p>
    <w:p w14:paraId="26A7578C" w14:textId="43FCCCC7" w:rsidR="00512EF0" w:rsidRPr="00717697" w:rsidRDefault="00E12FFC" w:rsidP="004B241A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4B241A" w:rsidRPr="00717697">
        <w:rPr>
          <w:rFonts w:ascii="Meiryo UI" w:hAnsi="Meiryo UI" w:hint="eastAsia"/>
          <w:sz w:val="18"/>
          <w:szCs w:val="18"/>
        </w:rPr>
        <w:t>社内報・回覧・ハンドブックの作成・ポスター・経営方針・ホームページ・求人票・くるみん　など</w:t>
      </w:r>
    </w:p>
    <w:p w14:paraId="7CD64B81" w14:textId="50FD6407" w:rsidR="004B241A" w:rsidRPr="004D0436" w:rsidRDefault="00BD6210" w:rsidP="00E66E64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29490447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E66E64" w:rsidRPr="00E66E64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７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4B241A" w:rsidRPr="004D0436">
        <w:rPr>
          <w:rFonts w:ascii="Meiryo UI" w:hAnsi="Meiryo UI" w:hint="eastAsia"/>
          <w:sz w:val="27"/>
          <w:szCs w:val="27"/>
        </w:rPr>
        <w:t>男性</w:t>
      </w:r>
      <w:r w:rsidR="00D96BF4">
        <w:rPr>
          <w:rFonts w:ascii="Meiryo UI" w:hAnsi="Meiryo UI" w:hint="eastAsia"/>
          <w:sz w:val="27"/>
          <w:szCs w:val="27"/>
        </w:rPr>
        <w:t>の育児休業等に理解がある</w:t>
      </w:r>
    </w:p>
    <w:p w14:paraId="441B962A" w14:textId="77777777" w:rsidR="00626D97" w:rsidRPr="00717697" w:rsidRDefault="00E12FFC" w:rsidP="00626D97">
      <w:pPr>
        <w:pStyle w:val="a6"/>
        <w:rPr>
          <w:rFonts w:ascii="Meiryo UI" w:hAnsi="Meiryo UI"/>
          <w:sz w:val="18"/>
          <w:szCs w:val="18"/>
        </w:rPr>
      </w:pPr>
      <w:r>
        <w:rPr>
          <w:rFonts w:ascii="Meiryo UI" w:hAnsi="Meiryo UI" w:hint="eastAsia"/>
          <w:sz w:val="18"/>
          <w:szCs w:val="18"/>
        </w:rPr>
        <w:t xml:space="preserve">　</w:t>
      </w:r>
      <w:r w:rsidR="00626D97" w:rsidRPr="00717697">
        <w:rPr>
          <w:rFonts w:ascii="Meiryo UI" w:hAnsi="Meiryo UI" w:hint="eastAsia"/>
          <w:sz w:val="18"/>
          <w:szCs w:val="18"/>
        </w:rPr>
        <w:t>男性の育児休業や育児を理由とした休暇の取得者*または育児のための短時間勤務者がいる</w:t>
      </w:r>
    </w:p>
    <w:p w14:paraId="715C9E4C" w14:textId="77777777" w:rsidR="00626D97" w:rsidRPr="004B241A" w:rsidRDefault="00626D97" w:rsidP="00626D97">
      <w:pPr>
        <w:pStyle w:val="a6"/>
        <w:rPr>
          <w:rFonts w:ascii="Meiryo UI" w:hAnsi="Meiryo UI"/>
        </w:rPr>
      </w:pPr>
      <w:r>
        <w:rPr>
          <w:rFonts w:ascii="Meiryo UI" w:hAnsi="Meiryo UI" w:hint="eastAsia"/>
        </w:rPr>
        <w:t xml:space="preserve">　　*</w:t>
      </w:r>
      <w:r w:rsidRPr="00626D97">
        <w:rPr>
          <w:rFonts w:ascii="Meiryo UI" w:hAnsi="Meiryo UI" w:hint="eastAsia"/>
          <w:sz w:val="16"/>
        </w:rPr>
        <w:t>年次有給休暇を除く連続5日間以上</w:t>
      </w:r>
    </w:p>
    <w:p w14:paraId="0931D009" w14:textId="7C094E86" w:rsidR="00227241" w:rsidRPr="004D0436" w:rsidRDefault="00BD6210" w:rsidP="00082D01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2123915624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082D01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 w:hint="eastAsia"/>
          <w:sz w:val="27"/>
          <w:szCs w:val="27"/>
          <w:highlight w:val="yellow"/>
        </w:rPr>
        <w:t>8</w:t>
      </w:r>
      <w:r w:rsidR="004D0436">
        <w:rPr>
          <w:rFonts w:ascii="Meiryo UI" w:hAnsi="Meiryo UI" w:hint="eastAsia"/>
          <w:sz w:val="27"/>
          <w:szCs w:val="27"/>
        </w:rPr>
        <w:t xml:space="preserve"> </w:t>
      </w:r>
      <w:r w:rsidR="00626D97" w:rsidRPr="004D0436">
        <w:rPr>
          <w:rFonts w:ascii="Meiryo UI" w:hAnsi="Meiryo UI" w:hint="eastAsia"/>
          <w:sz w:val="27"/>
          <w:szCs w:val="27"/>
        </w:rPr>
        <w:t>働き方改革</w:t>
      </w:r>
      <w:r w:rsidR="000547C0" w:rsidRPr="004D0436">
        <w:rPr>
          <w:rFonts w:ascii="Meiryo UI" w:hAnsi="Meiryo UI" w:hint="eastAsia"/>
          <w:sz w:val="27"/>
          <w:szCs w:val="27"/>
        </w:rPr>
        <w:t>を</w:t>
      </w:r>
      <w:r w:rsidR="001E4610">
        <w:rPr>
          <w:rFonts w:ascii="Meiryo UI" w:hAnsi="Meiryo UI" w:hint="eastAsia"/>
          <w:sz w:val="27"/>
          <w:szCs w:val="27"/>
        </w:rPr>
        <w:t>進めている</w:t>
      </w:r>
      <w:r w:rsidR="00561C1A" w:rsidRPr="00561C1A">
        <w:rPr>
          <w:rFonts w:ascii="Meiryo UI" w:hAnsi="Meiryo UI" w:hint="eastAsia"/>
          <w:sz w:val="21"/>
          <w:szCs w:val="27"/>
        </w:rPr>
        <w:t>＜短時間勤務者を除く＞</w:t>
      </w:r>
      <w:r w:rsidR="00E257D8" w:rsidRPr="00561C1A">
        <w:rPr>
          <w:rFonts w:ascii="Meiryo UI" w:hAnsi="Meiryo UI" w:hint="eastAsia"/>
          <w:sz w:val="21"/>
          <w:szCs w:val="27"/>
        </w:rPr>
        <w:t>【☑</w:t>
      </w:r>
      <w:r w:rsidR="00E257D8">
        <w:rPr>
          <w:rFonts w:ascii="Meiryo UI" w:hAnsi="Meiryo UI" w:hint="eastAsia"/>
          <w:sz w:val="21"/>
          <w:szCs w:val="27"/>
        </w:rPr>
        <w:t>1</w:t>
      </w:r>
      <w:r w:rsidR="00E257D8" w:rsidRPr="00561C1A">
        <w:rPr>
          <w:rFonts w:ascii="Meiryo UI" w:hAnsi="Meiryo UI" w:hint="eastAsia"/>
          <w:sz w:val="21"/>
          <w:szCs w:val="27"/>
        </w:rPr>
        <w:t>つ以上】</w:t>
      </w:r>
    </w:p>
    <w:p w14:paraId="316FF680" w14:textId="7C9C3F28" w:rsidR="00E257D8" w:rsidRDefault="00BD6210" w:rsidP="000E57A5">
      <w:pPr>
        <w:pStyle w:val="a6"/>
        <w:rPr>
          <w:rFonts w:ascii="Meiryo UI" w:hAnsi="Meiryo UI"/>
          <w:sz w:val="18"/>
          <w:szCs w:val="18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58674593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月平均残業時間が業種別平均を下回る　</w:t>
      </w:r>
      <w:r w:rsidR="005B30F0">
        <w:rPr>
          <w:rFonts w:ascii="Meiryo UI" w:hAnsi="Meiryo UI" w:hint="eastAsia"/>
          <w:sz w:val="18"/>
          <w:szCs w:val="18"/>
          <w:lang w:val="ja-JP" w:bidi="ja-JP"/>
        </w:rPr>
        <w:t xml:space="preserve">　　 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50011933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257D8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257D8">
        <w:rPr>
          <w:rFonts w:ascii="Meiryo UI" w:hAnsi="Meiryo UI" w:hint="eastAsia"/>
          <w:sz w:val="18"/>
          <w:szCs w:val="18"/>
        </w:rPr>
        <w:t>有給休暇の取得率が業種別平均を上回る</w:t>
      </w:r>
    </w:p>
    <w:p w14:paraId="32F4A5DB" w14:textId="33377C5B" w:rsidR="000E57A5" w:rsidRDefault="00E257D8" w:rsidP="000E57A5">
      <w:pPr>
        <w:pStyle w:val="a6"/>
        <w:rPr>
          <w:rFonts w:ascii="Meiryo UI" w:hAnsi="Meiryo UI"/>
          <w:sz w:val="16"/>
        </w:rPr>
      </w:pPr>
      <w:r>
        <w:rPr>
          <w:rFonts w:ascii="Meiryo UI" w:hAnsi="Meiryo UI" w:hint="eastAsia"/>
          <w:sz w:val="18"/>
          <w:szCs w:val="18"/>
          <w:lang w:bidi="ja-JP"/>
        </w:rPr>
        <w:t xml:space="preserve">　　　　　　　　　　　　　　　　　　　　　　　　　　　　　　　　　　または1</w:t>
      </w:r>
      <w:r>
        <w:rPr>
          <w:rFonts w:ascii="Meiryo UI" w:hAnsi="Meiryo UI"/>
          <w:sz w:val="18"/>
          <w:szCs w:val="18"/>
          <w:lang w:bidi="ja-JP"/>
        </w:rPr>
        <w:t>0</w:t>
      </w:r>
      <w:r>
        <w:rPr>
          <w:rFonts w:ascii="Meiryo UI" w:hAnsi="Meiryo UI" w:hint="eastAsia"/>
          <w:sz w:val="18"/>
          <w:szCs w:val="18"/>
          <w:lang w:bidi="ja-JP"/>
        </w:rPr>
        <w:t>日以上付与された従業員全員が5日以上取得している</w:t>
      </w:r>
    </w:p>
    <w:p w14:paraId="6E8B8145" w14:textId="1F1B2E30" w:rsidR="004D0436" w:rsidRPr="004D0436" w:rsidRDefault="00BD6210" w:rsidP="00082D01">
      <w:pPr>
        <w:pStyle w:val="1"/>
        <w:numPr>
          <w:ilvl w:val="0"/>
          <w:numId w:val="0"/>
        </w:numPr>
        <w:spacing w:line="60" w:lineRule="auto"/>
        <w:ind w:left="-357"/>
        <w:rPr>
          <w:rFonts w:ascii="Meiryo UI" w:hAnsi="Meiryo UI"/>
          <w:sz w:val="27"/>
          <w:szCs w:val="27"/>
        </w:rPr>
      </w:pPr>
      <w:sdt>
        <w:sdtPr>
          <w:rPr>
            <w:rFonts w:ascii="Meiryo UI" w:hAnsi="Meiryo UI"/>
            <w:color w:val="456CA9" w:themeColor="accent2"/>
            <w:sz w:val="28"/>
            <w:szCs w:val="18"/>
          </w:rPr>
          <w:id w:val="-1682120761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D01">
            <w:rPr>
              <w:rFonts w:ascii="ＭＳ ゴシック" w:eastAsia="ＭＳ ゴシック" w:hAnsi="ＭＳ ゴシック" w:hint="eastAsia"/>
              <w:color w:val="456CA9" w:themeColor="accent2"/>
              <w:sz w:val="28"/>
              <w:szCs w:val="18"/>
            </w:rPr>
            <w:t>☐</w:t>
          </w:r>
        </w:sdtContent>
      </w:sdt>
      <w:r w:rsidR="00082D01">
        <w:rPr>
          <w:rFonts w:ascii="Meiryo UI" w:hAnsi="Meiryo UI" w:hint="eastAsia"/>
          <w:color w:val="456CA9" w:themeColor="accent2"/>
          <w:sz w:val="28"/>
          <w:szCs w:val="18"/>
        </w:rPr>
        <w:t xml:space="preserve">　</w:t>
      </w:r>
      <w:r w:rsidR="004D0436" w:rsidRPr="004D0436">
        <w:rPr>
          <w:rFonts w:ascii="Meiryo UI" w:hAnsi="Meiryo UI" w:hint="eastAsia"/>
          <w:sz w:val="27"/>
          <w:szCs w:val="27"/>
          <w:highlight w:val="yellow"/>
        </w:rPr>
        <w:t>認定</w:t>
      </w:r>
      <w:r w:rsidR="005244DF">
        <w:rPr>
          <w:rFonts w:ascii="Meiryo UI" w:hAnsi="Meiryo UI" w:hint="eastAsia"/>
          <w:sz w:val="27"/>
          <w:szCs w:val="27"/>
          <w:highlight w:val="yellow"/>
        </w:rPr>
        <w:t>項目</w:t>
      </w:r>
      <w:r w:rsidR="004D0436">
        <w:rPr>
          <w:rFonts w:ascii="Meiryo UI" w:hAnsi="Meiryo UI"/>
          <w:sz w:val="27"/>
          <w:szCs w:val="27"/>
          <w:highlight w:val="yellow"/>
        </w:rPr>
        <w:t>9</w:t>
      </w:r>
      <w:r w:rsidR="004D0436" w:rsidRPr="004D0436">
        <w:rPr>
          <w:rFonts w:ascii="Meiryo UI" w:hAnsi="Meiryo UI" w:hint="eastAsia"/>
          <w:sz w:val="27"/>
          <w:szCs w:val="27"/>
        </w:rPr>
        <w:t xml:space="preserve"> </w:t>
      </w:r>
      <w:r w:rsidR="004D0436">
        <w:rPr>
          <w:rFonts w:ascii="Meiryo UI" w:hAnsi="Meiryo UI" w:hint="eastAsia"/>
          <w:sz w:val="27"/>
          <w:szCs w:val="27"/>
        </w:rPr>
        <w:t>従業員が長く働き続けている</w:t>
      </w:r>
      <w:r w:rsidR="00561C1A" w:rsidRPr="00561C1A">
        <w:rPr>
          <w:rFonts w:ascii="Meiryo UI" w:hAnsi="Meiryo UI" w:hint="eastAsia"/>
          <w:sz w:val="21"/>
          <w:szCs w:val="27"/>
        </w:rPr>
        <w:t>＜短時間勤務者を除く＞</w:t>
      </w:r>
      <w:r w:rsidR="00E257D8" w:rsidRPr="00561C1A">
        <w:rPr>
          <w:rFonts w:ascii="Meiryo UI" w:hAnsi="Meiryo UI" w:hint="eastAsia"/>
          <w:sz w:val="21"/>
          <w:szCs w:val="27"/>
        </w:rPr>
        <w:t>【☑</w:t>
      </w:r>
      <w:r w:rsidR="00E257D8">
        <w:rPr>
          <w:rFonts w:ascii="Meiryo UI" w:hAnsi="Meiryo UI" w:hint="eastAsia"/>
          <w:sz w:val="21"/>
          <w:szCs w:val="27"/>
        </w:rPr>
        <w:t>1</w:t>
      </w:r>
      <w:r w:rsidR="00E257D8" w:rsidRPr="00561C1A">
        <w:rPr>
          <w:rFonts w:ascii="Meiryo UI" w:hAnsi="Meiryo UI" w:hint="eastAsia"/>
          <w:sz w:val="21"/>
          <w:szCs w:val="27"/>
        </w:rPr>
        <w:t>つ以上】</w:t>
      </w:r>
    </w:p>
    <w:p w14:paraId="78EB358A" w14:textId="4C7B5174" w:rsidR="004D0436" w:rsidRDefault="00BD6210" w:rsidP="000E57A5">
      <w:pPr>
        <w:pStyle w:val="a6"/>
        <w:rPr>
          <w:rFonts w:ascii="Meiryo UI" w:hAnsi="Meiryo UI"/>
          <w:sz w:val="18"/>
          <w:szCs w:val="18"/>
          <w:lang w:val="ja-JP" w:bidi="ja-JP"/>
        </w:rPr>
      </w:pP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-686135668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12FFC" w:rsidRPr="00E12FFC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r w:rsidR="004D0436">
        <w:rPr>
          <w:rFonts w:ascii="Meiryo UI" w:hAnsi="Meiryo UI" w:hint="eastAsia"/>
          <w:sz w:val="18"/>
          <w:szCs w:val="18"/>
          <w:lang w:val="ja-JP" w:bidi="ja-JP"/>
        </w:rPr>
        <w:t>離職率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40851073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57D8" w:rsidRPr="00717697">
            <w:rPr>
              <w:rFonts w:ascii="Meiryo UI" w:hAnsi="Meiryo UI" w:cs="ＭＳ ゴシック" w:hint="eastAsia"/>
              <w:color w:val="456CA9" w:themeColor="accent2"/>
              <w:sz w:val="18"/>
              <w:szCs w:val="18"/>
              <w:lang w:val="ja-JP" w:bidi="ja-JP"/>
            </w:rPr>
            <w:t>☐</w:t>
          </w:r>
        </w:sdtContent>
      </w:sdt>
      <w:r w:rsidR="00E257D8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新卒者</w:t>
      </w:r>
      <w:r w:rsidR="00D66594">
        <w:rPr>
          <w:rFonts w:ascii="Meiryo UI" w:hAnsi="Meiryo UI" w:hint="eastAsia"/>
          <w:sz w:val="18"/>
          <w:szCs w:val="18"/>
          <w:lang w:val="ja-JP" w:bidi="ja-JP"/>
        </w:rPr>
        <w:t>の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3年目までの離職率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sdt>
        <w:sdtPr>
          <w:rPr>
            <w:rFonts w:ascii="Meiryo UI" w:hAnsi="Meiryo UI"/>
            <w:color w:val="456CA9" w:themeColor="accent2"/>
            <w:sz w:val="18"/>
            <w:szCs w:val="18"/>
          </w:rPr>
          <w:id w:val="43487915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25AB">
            <w:rPr>
              <w:rFonts w:ascii="ＭＳ ゴシック" w:eastAsia="ＭＳ ゴシック" w:hAnsi="ＭＳ ゴシック" w:hint="eastAsia"/>
              <w:color w:val="456CA9" w:themeColor="accent2"/>
              <w:sz w:val="18"/>
              <w:szCs w:val="18"/>
            </w:rPr>
            <w:t>☐</w:t>
          </w:r>
        </w:sdtContent>
      </w:sdt>
      <w:r w:rsidR="00E257D8">
        <w:rPr>
          <w:rFonts w:ascii="Meiryo UI" w:hAnsi="Meiryo UI" w:hint="eastAsia"/>
          <w:color w:val="456CA9" w:themeColor="accent2"/>
          <w:sz w:val="18"/>
          <w:szCs w:val="18"/>
        </w:rPr>
        <w:t xml:space="preserve">　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勤続年数</w:t>
      </w:r>
      <w:r w:rsidR="00E257D8">
        <w:rPr>
          <w:rFonts w:ascii="Meiryo UI" w:hAnsi="Meiryo UI" w:hint="eastAsia"/>
          <w:sz w:val="18"/>
          <w:szCs w:val="18"/>
          <w:lang w:val="ja-JP" w:bidi="ja-JP"/>
        </w:rPr>
        <w:t xml:space="preserve">　</w:t>
      </w:r>
      <w:r w:rsidR="00E66E64">
        <w:rPr>
          <w:rFonts w:ascii="Meiryo UI" w:hAnsi="Meiryo UI" w:hint="eastAsia"/>
          <w:sz w:val="18"/>
          <w:szCs w:val="18"/>
          <w:lang w:val="ja-JP" w:bidi="ja-JP"/>
        </w:rPr>
        <w:t>のいずれか</w:t>
      </w:r>
      <w:r w:rsidR="001E4610">
        <w:rPr>
          <w:rFonts w:ascii="Meiryo UI" w:hAnsi="Meiryo UI" w:hint="eastAsia"/>
          <w:sz w:val="18"/>
          <w:szCs w:val="18"/>
          <w:lang w:val="ja-JP" w:bidi="ja-JP"/>
        </w:rPr>
        <w:t>が平均より良い</w:t>
      </w:r>
    </w:p>
    <w:p w14:paraId="7271EA89" w14:textId="77777777" w:rsidR="00FB17F4" w:rsidRDefault="00FB17F4" w:rsidP="000E57A5">
      <w:pPr>
        <w:pStyle w:val="a6"/>
        <w:rPr>
          <w:rFonts w:ascii="Meiryo UI" w:hAnsi="Meiryo UI"/>
          <w:sz w:val="16"/>
        </w:rPr>
      </w:pPr>
    </w:p>
    <w:p w14:paraId="173F9045" w14:textId="49143A55" w:rsidR="001E4610" w:rsidRDefault="00E257D8" w:rsidP="001E4610">
      <w:pPr>
        <w:pStyle w:val="a6"/>
        <w:rPr>
          <w:rFonts w:ascii="Meiryo UI" w:hAnsi="Meiryo UI"/>
          <w:color w:val="456CA9" w:themeColor="accent2"/>
          <w:lang w:val="ja-JP" w:bidi="ja-JP"/>
        </w:rPr>
      </w:pPr>
      <w:r>
        <w:rPr>
          <w:rFonts w:ascii="Meiryo UI" w:hAnsi="Meiryo UI" w:hint="eastAsia"/>
          <w:noProof/>
          <w:color w:val="456CA9" w:themeColor="accent2"/>
          <w:lang w:val="ja-JP" w:bidi="ja-JP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95AC17C" wp14:editId="49B272A6">
                <wp:simplePos x="0" y="0"/>
                <wp:positionH relativeFrom="column">
                  <wp:posOffset>3199282</wp:posOffset>
                </wp:positionH>
                <wp:positionV relativeFrom="paragraph">
                  <wp:posOffset>184150</wp:posOffset>
                </wp:positionV>
                <wp:extent cx="1212850" cy="228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9036D" w14:textId="33E4CE73" w:rsidR="001D484D" w:rsidRPr="001D484D" w:rsidRDefault="001B6E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埼玉</w:t>
                            </w:r>
                            <w:r w:rsidR="001D484D" w:rsidRPr="001D48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多様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5AC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1.9pt;margin-top:14.5pt;width:95.5pt;height:18pt;z-index:251659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" filled="f" stroked="f" strokeweight=".5pt">
                <v:textbox>
                  <w:txbxContent>
                    <w:p w14:paraId="43E9036D" w14:textId="33E4CE73" w:rsidR="001D484D" w:rsidRPr="001D484D" w:rsidRDefault="001B6E5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埼玉</w:t>
                      </w:r>
                      <w:r w:rsidR="001D484D" w:rsidRPr="001D48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 xml:space="preserve">　多様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 xml:space="preserve">　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</w:rPr>
        <w:drawing>
          <wp:anchor distT="0" distB="0" distL="114300" distR="114300" simplePos="0" relativeHeight="251664384" behindDoc="1" locked="0" layoutInCell="1" allowOverlap="1" wp14:anchorId="0B8D91EA" wp14:editId="280EBA07">
            <wp:simplePos x="0" y="0"/>
            <wp:positionH relativeFrom="column">
              <wp:posOffset>3172621</wp:posOffset>
            </wp:positionH>
            <wp:positionV relativeFrom="paragraph">
              <wp:posOffset>210820</wp:posOffset>
            </wp:positionV>
            <wp:extent cx="1691640" cy="211455"/>
            <wp:effectExtent l="0" t="0" r="3810" b="0"/>
            <wp:wrapNone/>
            <wp:docPr id="5" name="図 5" descr="http://www.sharots.com/sozai/search/kensaku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arots.com/sozai/search/kensaku_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10">
        <w:rPr>
          <w:rFonts w:ascii="Meiryo UI" w:hAnsi="Meiryo UI" w:hint="eastAsia"/>
          <w:color w:val="456CA9" w:themeColor="accent2"/>
          <w:lang w:val="ja-JP" w:bidi="ja-JP"/>
        </w:rPr>
        <w:t xml:space="preserve">　　◆チェックリストを上記FAX番号または</w:t>
      </w:r>
      <w:r w:rsidR="001E4610" w:rsidRPr="001E4610">
        <w:rPr>
          <w:rFonts w:ascii="Meiryo UI" w:hAnsi="Meiryo UI" w:hint="eastAsia"/>
          <w:color w:val="456CA9" w:themeColor="accent2"/>
          <w:lang w:val="ja-JP" w:bidi="ja-JP"/>
        </w:rPr>
        <w:t>E</w:t>
      </w:r>
      <w:r w:rsidR="001E4610" w:rsidRPr="001E4610">
        <w:rPr>
          <w:rFonts w:ascii="Meiryo UI" w:hAnsi="Meiryo UI"/>
          <w:color w:val="456CA9" w:themeColor="accent2"/>
          <w:lang w:val="ja-JP" w:bidi="ja-JP"/>
        </w:rPr>
        <w:t>-mail</w:t>
      </w:r>
      <w:r w:rsidR="001E4610">
        <w:rPr>
          <w:rFonts w:ascii="HGPｺﾞｼｯｸM" w:eastAsia="HGPｺﾞｼｯｸM" w:hAnsi="Meiryo UI" w:hint="eastAsia"/>
          <w:color w:val="456CA9" w:themeColor="accent2"/>
          <w:lang w:val="ja-JP" w:bidi="ja-JP"/>
        </w:rPr>
        <w:t>へ</w:t>
      </w:r>
      <w:r w:rsidR="001E4610">
        <w:rPr>
          <w:rFonts w:ascii="Meiryo UI" w:hAnsi="Meiryo UI" w:hint="eastAsia"/>
          <w:color w:val="456CA9" w:themeColor="accent2"/>
          <w:lang w:val="ja-JP" w:bidi="ja-JP"/>
        </w:rPr>
        <w:t>お送りください。県職員が詳細をご案内します。</w:t>
      </w:r>
    </w:p>
    <w:p w14:paraId="7C8E5C56" w14:textId="775DA6D6" w:rsidR="001E4610" w:rsidRDefault="001E4610" w:rsidP="001E4610">
      <w:pPr>
        <w:pStyle w:val="a6"/>
        <w:rPr>
          <w:rFonts w:ascii="Meiryo UI" w:hAnsi="Meiryo UI"/>
          <w:color w:val="456CA9" w:themeColor="accent2"/>
          <w:lang w:val="ja-JP" w:bidi="ja-JP"/>
        </w:rPr>
      </w:pPr>
      <w:r>
        <w:rPr>
          <w:rFonts w:ascii="Meiryo UI" w:hAnsi="Meiryo UI" w:hint="eastAsia"/>
          <w:color w:val="456CA9" w:themeColor="accent2"/>
          <w:lang w:val="ja-JP" w:bidi="ja-JP"/>
        </w:rPr>
        <w:t xml:space="preserve">　　　　</w:t>
      </w:r>
      <w:r w:rsidR="00E257D8">
        <w:rPr>
          <w:rFonts w:ascii="Meiryo UI" w:hAnsi="Meiryo UI" w:hint="eastAsia"/>
          <w:color w:val="456CA9" w:themeColor="accent2"/>
          <w:lang w:val="ja-JP" w:bidi="ja-JP"/>
        </w:rPr>
        <w:t>平均数値など</w:t>
      </w:r>
      <w:r>
        <w:rPr>
          <w:rFonts w:ascii="Meiryo UI" w:hAnsi="Meiryo UI" w:hint="eastAsia"/>
          <w:color w:val="456CA9" w:themeColor="accent2"/>
          <w:lang w:val="ja-JP" w:bidi="ja-JP"/>
        </w:rPr>
        <w:t>の詳細はＨＰでもご覧いただけます。</w:t>
      </w:r>
      <w:r w:rsidR="001D484D">
        <w:rPr>
          <w:rFonts w:ascii="Meiryo UI" w:hAnsi="Meiryo UI" w:hint="eastAsia"/>
          <w:color w:val="456CA9" w:themeColor="accent2"/>
          <w:lang w:val="ja-JP" w:bidi="ja-JP"/>
        </w:rPr>
        <w:t xml:space="preserve">　　　　　　　　　　　　　　　　　　　で検索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25067" w14:paraId="55C13089" w14:textId="77777777" w:rsidTr="00FB17F4">
        <w:trPr>
          <w:trHeight w:val="567"/>
        </w:trPr>
        <w:tc>
          <w:tcPr>
            <w:tcW w:w="8659" w:type="dxa"/>
          </w:tcPr>
          <w:p w14:paraId="7C795510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>貴</w:t>
            </w:r>
            <w:r w:rsidR="00E20B40"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 xml:space="preserve">　</w:t>
            </w:r>
            <w:r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>社</w:t>
            </w:r>
            <w:r w:rsidR="00E20B40" w:rsidRPr="00FB17F4">
              <w:rPr>
                <w:rFonts w:ascii="Meiryo UI" w:hAnsi="Meiryo UI" w:hint="eastAsia"/>
                <w:color w:val="456CA9" w:themeColor="accent2"/>
                <w:spacing w:val="36"/>
                <w:fitText w:val="1100" w:id="-2094352128"/>
                <w:lang w:val="ja-JP" w:bidi="ja-JP"/>
              </w:rPr>
              <w:t xml:space="preserve">　</w:t>
            </w:r>
            <w:r w:rsidRPr="00FB17F4">
              <w:rPr>
                <w:rFonts w:ascii="Meiryo UI" w:hAnsi="Meiryo UI" w:hint="eastAsia"/>
                <w:color w:val="456CA9" w:themeColor="accent2"/>
                <w:spacing w:val="4"/>
                <w:fitText w:val="1100" w:id="-2094352128"/>
                <w:lang w:val="ja-JP" w:bidi="ja-JP"/>
              </w:rPr>
              <w:t>名</w:t>
            </w:r>
          </w:p>
        </w:tc>
      </w:tr>
      <w:tr w:rsidR="00825067" w14:paraId="317E0BB0" w14:textId="77777777" w:rsidTr="00FB17F4">
        <w:trPr>
          <w:trHeight w:val="567"/>
        </w:trPr>
        <w:tc>
          <w:tcPr>
            <w:tcW w:w="8659" w:type="dxa"/>
          </w:tcPr>
          <w:p w14:paraId="6F6FDCFF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035BF0">
              <w:rPr>
                <w:rFonts w:ascii="Meiryo UI" w:hAnsi="Meiryo UI" w:hint="eastAsia"/>
                <w:color w:val="456CA9" w:themeColor="accent2"/>
                <w:spacing w:val="220"/>
                <w:fitText w:val="1100" w:id="-2094352127"/>
                <w:lang w:val="ja-JP" w:bidi="ja-JP"/>
              </w:rPr>
              <w:t>所在</w:t>
            </w:r>
            <w:r w:rsidRPr="00035BF0">
              <w:rPr>
                <w:rFonts w:ascii="Meiryo UI" w:hAnsi="Meiryo UI" w:hint="eastAsia"/>
                <w:color w:val="456CA9" w:themeColor="accent2"/>
                <w:fitText w:val="1100" w:id="-2094352127"/>
                <w:lang w:val="ja-JP" w:bidi="ja-JP"/>
              </w:rPr>
              <w:t>地</w:t>
            </w:r>
            <w:r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　</w:t>
            </w:r>
          </w:p>
        </w:tc>
      </w:tr>
      <w:tr w:rsidR="00825067" w14:paraId="68079235" w14:textId="77777777" w:rsidTr="00FB17F4">
        <w:trPr>
          <w:trHeight w:val="567"/>
        </w:trPr>
        <w:tc>
          <w:tcPr>
            <w:tcW w:w="8659" w:type="dxa"/>
          </w:tcPr>
          <w:p w14:paraId="4B932BE3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035BF0">
              <w:rPr>
                <w:rFonts w:ascii="Meiryo UI" w:hAnsi="Meiryo UI" w:hint="eastAsia"/>
                <w:color w:val="456CA9" w:themeColor="accent2"/>
                <w:spacing w:val="90"/>
                <w:fitText w:val="1100" w:id="-2094352126"/>
                <w:lang w:val="ja-JP" w:bidi="ja-JP"/>
              </w:rPr>
              <w:t>ご担当</w:t>
            </w:r>
            <w:r w:rsidRPr="00035BF0">
              <w:rPr>
                <w:rFonts w:ascii="Meiryo UI" w:hAnsi="Meiryo UI" w:hint="eastAsia"/>
                <w:color w:val="456CA9" w:themeColor="accent2"/>
                <w:spacing w:val="1"/>
                <w:fitText w:val="1100" w:id="-2094352126"/>
                <w:lang w:val="ja-JP" w:bidi="ja-JP"/>
              </w:rPr>
              <w:t>者</w:t>
            </w:r>
            <w:r w:rsidR="00035BF0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 </w:t>
            </w:r>
            <w:r w:rsidR="00035BF0">
              <w:rPr>
                <w:rFonts w:ascii="Meiryo UI" w:hAnsi="Meiryo UI"/>
                <w:color w:val="456CA9" w:themeColor="accent2"/>
                <w:lang w:val="ja-JP" w:bidi="ja-JP"/>
              </w:rPr>
              <w:t xml:space="preserve"> </w:t>
            </w:r>
            <w:r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　お名前</w:t>
            </w:r>
            <w:r w:rsidR="00F31737">
              <w:rPr>
                <w:rFonts w:ascii="Meiryo UI" w:hAnsi="Meiryo UI"/>
                <w:color w:val="456CA9" w:themeColor="accent2"/>
                <w:lang w:val="ja-JP" w:bidi="ja-JP"/>
              </w:rPr>
              <w:t>(</w:t>
            </w:r>
            <w:r w:rsidR="00F31737" w:rsidRPr="001E4610">
              <w:rPr>
                <w:rFonts w:ascii="Meiryo UI" w:hAnsi="Meiryo UI" w:hint="eastAsia"/>
                <w:color w:val="456CA9" w:themeColor="accent2"/>
                <w:sz w:val="18"/>
                <w:lang w:val="ja-JP" w:bidi="ja-JP"/>
              </w:rPr>
              <w:t>ﾌﾘｶﾞﾅ</w:t>
            </w:r>
            <w:r w:rsidR="00F31737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）　　　　　　　　　　　　　　　　　　</w:t>
            </w:r>
            <w:r w:rsidR="001E4610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　　</w:t>
            </w:r>
            <w:r w:rsidR="00F31737">
              <w:rPr>
                <w:rFonts w:ascii="Meiryo UI" w:hAnsi="Meiryo UI" w:hint="eastAsia"/>
                <w:color w:val="456CA9" w:themeColor="accent2"/>
                <w:lang w:val="ja-JP" w:bidi="ja-JP"/>
              </w:rPr>
              <w:t xml:space="preserve">所属　　　　　　　　　</w:t>
            </w:r>
          </w:p>
        </w:tc>
      </w:tr>
      <w:tr w:rsidR="00825067" w14:paraId="3D27EC9D" w14:textId="77777777" w:rsidTr="00FB17F4">
        <w:trPr>
          <w:trHeight w:val="567"/>
        </w:trPr>
        <w:tc>
          <w:tcPr>
            <w:tcW w:w="8659" w:type="dxa"/>
          </w:tcPr>
          <w:p w14:paraId="0580E6EE" w14:textId="77777777" w:rsidR="00825067" w:rsidRDefault="00825067" w:rsidP="00F31737">
            <w:pPr>
              <w:pStyle w:val="a6"/>
              <w:ind w:left="0" w:firstLine="0"/>
              <w:rPr>
                <w:rFonts w:ascii="Meiryo UI" w:hAnsi="Meiryo UI"/>
                <w:color w:val="456CA9" w:themeColor="accent2"/>
                <w:lang w:val="ja-JP" w:bidi="ja-JP"/>
              </w:rPr>
            </w:pPr>
            <w:r w:rsidRPr="00035BF0">
              <w:rPr>
                <w:rFonts w:ascii="Meiryo UI" w:hAnsi="Meiryo UI" w:hint="eastAsia"/>
                <w:color w:val="456CA9" w:themeColor="accent2"/>
                <w:spacing w:val="73"/>
                <w:fitText w:val="1100" w:id="-2094351872"/>
                <w:lang w:val="ja-JP" w:bidi="ja-JP"/>
              </w:rPr>
              <w:t>電話番</w:t>
            </w:r>
            <w:r w:rsidRPr="00035BF0">
              <w:rPr>
                <w:rFonts w:ascii="Meiryo UI" w:hAnsi="Meiryo UI" w:hint="eastAsia"/>
                <w:color w:val="456CA9" w:themeColor="accent2"/>
                <w:spacing w:val="2"/>
                <w:fitText w:val="1100" w:id="-2094351872"/>
                <w:lang w:val="ja-JP" w:bidi="ja-JP"/>
              </w:rPr>
              <w:t>号</w:t>
            </w:r>
          </w:p>
        </w:tc>
      </w:tr>
    </w:tbl>
    <w:p w14:paraId="3FAD06B2" w14:textId="77777777" w:rsidR="00825067" w:rsidRDefault="00825067" w:rsidP="00504591">
      <w:pPr>
        <w:pStyle w:val="a6"/>
        <w:spacing w:line="20" w:lineRule="exact"/>
        <w:rPr>
          <w:rFonts w:ascii="Meiryo UI" w:hAnsi="Meiryo UI"/>
          <w:color w:val="456CA9" w:themeColor="accent2"/>
          <w:lang w:val="ja-JP" w:bidi="ja-JP"/>
        </w:rPr>
      </w:pPr>
    </w:p>
    <w:sectPr w:rsidR="00825067" w:rsidSect="009D7B46">
      <w:footerReference w:type="first" r:id="rId14"/>
      <w:pgSz w:w="11906" w:h="16838" w:code="9"/>
      <w:pgMar w:top="454" w:right="1440" w:bottom="851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2706" w14:textId="77777777" w:rsidR="00BD6210" w:rsidRDefault="00BD6210" w:rsidP="000736A5">
      <w:r>
        <w:separator/>
      </w:r>
    </w:p>
  </w:endnote>
  <w:endnote w:type="continuationSeparator" w:id="0">
    <w:p w14:paraId="58B86AAF" w14:textId="77777777" w:rsidR="00BD6210" w:rsidRDefault="00BD6210" w:rsidP="000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4F8C" w14:textId="1BA903E4" w:rsidR="009D7B46" w:rsidRPr="009D7B46" w:rsidRDefault="009D7B46" w:rsidP="009D7B46">
    <w:pPr>
      <w:jc w:val="center"/>
      <w:rPr>
        <w:color w:val="993300"/>
      </w:rPr>
    </w:pPr>
    <w:r>
      <w:rPr>
        <w:rFonts w:ascii="UD デジタル 教科書体 N-B" w:eastAsia="UD デジタル 教科書体 N-B" w:hAnsi="Meiryo UI" w:hint="eastAsia"/>
        <w:noProof/>
        <w:color w:val="FF0000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E4D09" wp14:editId="315CFB31">
              <wp:simplePos x="0" y="0"/>
              <wp:positionH relativeFrom="margin">
                <wp:posOffset>143123</wp:posOffset>
              </wp:positionH>
              <wp:positionV relativeFrom="paragraph">
                <wp:posOffset>-57371</wp:posOffset>
              </wp:positionV>
              <wp:extent cx="5566576" cy="323850"/>
              <wp:effectExtent l="57150" t="19050" r="72390" b="95250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6576" cy="323850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rgbClr val="E9DF0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ED73EC3" id="四角形: 角を丸くする 3" o:spid="_x0000_s1026" style="position:absolute;left:0;text-align:left;margin-left:11.25pt;margin-top:-4.5pt;width:438.3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" filled="f" strokecolor="#e9df07">
              <v:shadow on="t" color="black" opacity="22937f" origin=",.5" offset="0,.63889mm"/>
              <w10:wrap anchorx="margin"/>
            </v:roundrect>
          </w:pict>
        </mc:Fallback>
      </mc:AlternateContent>
    </w:r>
    <w:r>
      <w:rPr>
        <w:rFonts w:ascii="Segoe UI Emoji" w:eastAsia="UD デジタル 教科書体 N-B" w:hAnsi="Segoe UI Emoji"/>
        <w:color w:val="993300"/>
        <w:sz w:val="28"/>
        <w:szCs w:val="28"/>
      </w:rPr>
      <w:t>📠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>０４８－８３０－４８２１</w:t>
    </w:r>
    <w:r>
      <w:rPr>
        <w:rFonts w:ascii="UD デジタル 教科書体 N-B" w:eastAsia="UD デジタル 教科書体 N-B" w:hAnsi="Meiryo UI" w:hint="eastAsia"/>
        <w:color w:val="993300"/>
        <w:sz w:val="28"/>
        <w:szCs w:val="28"/>
      </w:rPr>
      <w:t xml:space="preserve">　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 xml:space="preserve"> </w:t>
    </w:r>
    <w:r>
      <w:rPr>
        <w:rFonts w:ascii="Segoe UI Emoji" w:eastAsia="UD デジタル 教科書体 N-B" w:hAnsi="Segoe UI Emoji" w:cs="Segoe UI Emoji"/>
        <w:color w:val="993300"/>
        <w:sz w:val="28"/>
        <w:szCs w:val="28"/>
      </w:rPr>
      <w:t>✉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>a3960</w:t>
    </w:r>
    <w:r w:rsidRPr="00662951">
      <w:rPr>
        <w:rFonts w:ascii="UD デジタル 教科書体 N-B" w:eastAsia="UD デジタル 教科書体 N-B" w:hAnsi="Meiryo UI"/>
        <w:color w:val="993300"/>
        <w:sz w:val="28"/>
        <w:szCs w:val="28"/>
      </w:rPr>
      <w:t>-01</w:t>
    </w:r>
    <w:r w:rsidRPr="00662951">
      <w:rPr>
        <w:rFonts w:ascii="UD デジタル 教科書体 N-B" w:eastAsia="UD デジタル 教科書体 N-B" w:hAnsi="Meiryo UI" w:hint="eastAsia"/>
        <w:color w:val="993300"/>
        <w:sz w:val="28"/>
        <w:szCs w:val="28"/>
      </w:rPr>
      <w:t>@pref.saitama.lg.jp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5E5E7" w14:textId="77777777" w:rsidR="00BD6210" w:rsidRDefault="00BD6210" w:rsidP="000736A5">
      <w:r>
        <w:separator/>
      </w:r>
    </w:p>
  </w:footnote>
  <w:footnote w:type="continuationSeparator" w:id="0">
    <w:p w14:paraId="652AE0B6" w14:textId="77777777" w:rsidR="00BD6210" w:rsidRDefault="00BD6210" w:rsidP="0007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ACF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C9C0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336C9B"/>
    <w:multiLevelType w:val="hybridMultilevel"/>
    <w:tmpl w:val="9744B33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104C"/>
    <w:multiLevelType w:val="hybridMultilevel"/>
    <w:tmpl w:val="EBB8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621"/>
    <w:multiLevelType w:val="hybridMultilevel"/>
    <w:tmpl w:val="2142574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8D4"/>
    <w:multiLevelType w:val="hybridMultilevel"/>
    <w:tmpl w:val="DC0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7847"/>
    <w:multiLevelType w:val="multilevel"/>
    <w:tmpl w:val="7F0ECE5C"/>
    <w:lvl w:ilvl="0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  <w:color w:val="E9DF0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08D"/>
    <w:multiLevelType w:val="hybridMultilevel"/>
    <w:tmpl w:val="EFC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0DF8"/>
    <w:multiLevelType w:val="hybridMultilevel"/>
    <w:tmpl w:val="0AF80A6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00422"/>
    <w:multiLevelType w:val="hybridMultilevel"/>
    <w:tmpl w:val="2E887AB8"/>
    <w:lvl w:ilvl="0" w:tplc="56569A2C">
      <w:start w:val="1"/>
      <w:numFmt w:val="bullet"/>
      <w:pStyle w:val="1"/>
      <w:lvlText w:val=""/>
      <w:lvlJc w:val="left"/>
      <w:pPr>
        <w:ind w:left="3" w:hanging="360"/>
      </w:pPr>
      <w:rPr>
        <w:rFonts w:ascii="Wingdings 3" w:hAnsi="Wingdings 3" w:hint="default"/>
        <w:color w:val="E9DF0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5F9"/>
    <w:multiLevelType w:val="hybridMultilevel"/>
    <w:tmpl w:val="8DF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0B6A"/>
    <w:multiLevelType w:val="hybridMultilevel"/>
    <w:tmpl w:val="1532914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330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140B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  <o:colormru v:ext="edit" colors="#e9ebee,#595959,white,black,#f6e7be,#c4b4a3,#b7a592,#8989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13"/>
    <w:rsid w:val="00010DB4"/>
    <w:rsid w:val="00017D92"/>
    <w:rsid w:val="00035BF0"/>
    <w:rsid w:val="000458BC"/>
    <w:rsid w:val="000547C0"/>
    <w:rsid w:val="000736A5"/>
    <w:rsid w:val="00073EB8"/>
    <w:rsid w:val="00082D01"/>
    <w:rsid w:val="000A2BD9"/>
    <w:rsid w:val="000E3AC1"/>
    <w:rsid w:val="000E57A5"/>
    <w:rsid w:val="000F0EC8"/>
    <w:rsid w:val="0012257C"/>
    <w:rsid w:val="0013331E"/>
    <w:rsid w:val="00135264"/>
    <w:rsid w:val="001421E0"/>
    <w:rsid w:val="0014467A"/>
    <w:rsid w:val="0014512D"/>
    <w:rsid w:val="00146F4C"/>
    <w:rsid w:val="0014726B"/>
    <w:rsid w:val="00157666"/>
    <w:rsid w:val="00171901"/>
    <w:rsid w:val="001738F9"/>
    <w:rsid w:val="00174D3F"/>
    <w:rsid w:val="00182900"/>
    <w:rsid w:val="001B6E59"/>
    <w:rsid w:val="001D0592"/>
    <w:rsid w:val="001D484D"/>
    <w:rsid w:val="001E4610"/>
    <w:rsid w:val="00227241"/>
    <w:rsid w:val="00247961"/>
    <w:rsid w:val="00254AEC"/>
    <w:rsid w:val="0026463C"/>
    <w:rsid w:val="0027040D"/>
    <w:rsid w:val="00281498"/>
    <w:rsid w:val="002A5B06"/>
    <w:rsid w:val="002B53F6"/>
    <w:rsid w:val="002E4280"/>
    <w:rsid w:val="002F1766"/>
    <w:rsid w:val="00312D3E"/>
    <w:rsid w:val="003178DC"/>
    <w:rsid w:val="003208BD"/>
    <w:rsid w:val="003670F7"/>
    <w:rsid w:val="00381C09"/>
    <w:rsid w:val="003C2706"/>
    <w:rsid w:val="003C5FC9"/>
    <w:rsid w:val="003E72A3"/>
    <w:rsid w:val="00406F60"/>
    <w:rsid w:val="00462DCE"/>
    <w:rsid w:val="00471FFA"/>
    <w:rsid w:val="00482CD2"/>
    <w:rsid w:val="004866DD"/>
    <w:rsid w:val="00492842"/>
    <w:rsid w:val="004964B6"/>
    <w:rsid w:val="004A43F2"/>
    <w:rsid w:val="004A7351"/>
    <w:rsid w:val="004B241A"/>
    <w:rsid w:val="004B6D9C"/>
    <w:rsid w:val="004C2707"/>
    <w:rsid w:val="004C31D8"/>
    <w:rsid w:val="004D0436"/>
    <w:rsid w:val="004E6F3C"/>
    <w:rsid w:val="004F1C4F"/>
    <w:rsid w:val="004F3EFE"/>
    <w:rsid w:val="00504591"/>
    <w:rsid w:val="005109B0"/>
    <w:rsid w:val="00510E94"/>
    <w:rsid w:val="00512121"/>
    <w:rsid w:val="00512EF0"/>
    <w:rsid w:val="0051742F"/>
    <w:rsid w:val="005244DF"/>
    <w:rsid w:val="00525514"/>
    <w:rsid w:val="00530FB9"/>
    <w:rsid w:val="00561C1A"/>
    <w:rsid w:val="005625AB"/>
    <w:rsid w:val="00567BF0"/>
    <w:rsid w:val="005758F4"/>
    <w:rsid w:val="005B2F35"/>
    <w:rsid w:val="005B30F0"/>
    <w:rsid w:val="005C1A8C"/>
    <w:rsid w:val="005D24A8"/>
    <w:rsid w:val="005E4EC3"/>
    <w:rsid w:val="00626D97"/>
    <w:rsid w:val="00631B91"/>
    <w:rsid w:val="006422E1"/>
    <w:rsid w:val="006617C9"/>
    <w:rsid w:val="00662951"/>
    <w:rsid w:val="00665456"/>
    <w:rsid w:val="00671F59"/>
    <w:rsid w:val="006A6EAE"/>
    <w:rsid w:val="006B0B13"/>
    <w:rsid w:val="006B4009"/>
    <w:rsid w:val="006D1246"/>
    <w:rsid w:val="006F2E92"/>
    <w:rsid w:val="00710724"/>
    <w:rsid w:val="00717697"/>
    <w:rsid w:val="00741DE0"/>
    <w:rsid w:val="00741DF4"/>
    <w:rsid w:val="007515D7"/>
    <w:rsid w:val="00761587"/>
    <w:rsid w:val="0078390C"/>
    <w:rsid w:val="007A5295"/>
    <w:rsid w:val="007C3152"/>
    <w:rsid w:val="007D1AFD"/>
    <w:rsid w:val="00815479"/>
    <w:rsid w:val="00825067"/>
    <w:rsid w:val="0083131D"/>
    <w:rsid w:val="00846EC1"/>
    <w:rsid w:val="0085400B"/>
    <w:rsid w:val="008629E6"/>
    <w:rsid w:val="00891317"/>
    <w:rsid w:val="008A7BCF"/>
    <w:rsid w:val="008D4BE3"/>
    <w:rsid w:val="008F3EAB"/>
    <w:rsid w:val="008F4A9F"/>
    <w:rsid w:val="008F54E8"/>
    <w:rsid w:val="00957788"/>
    <w:rsid w:val="00966E10"/>
    <w:rsid w:val="009A08F3"/>
    <w:rsid w:val="009A2AC0"/>
    <w:rsid w:val="009A5BD9"/>
    <w:rsid w:val="009B23E5"/>
    <w:rsid w:val="009C1AEF"/>
    <w:rsid w:val="009C7688"/>
    <w:rsid w:val="009D7B46"/>
    <w:rsid w:val="009F4DDB"/>
    <w:rsid w:val="00A23BD5"/>
    <w:rsid w:val="00A31364"/>
    <w:rsid w:val="00A373EB"/>
    <w:rsid w:val="00A51572"/>
    <w:rsid w:val="00A61230"/>
    <w:rsid w:val="00A77E08"/>
    <w:rsid w:val="00A910D6"/>
    <w:rsid w:val="00AB5EFF"/>
    <w:rsid w:val="00AC0091"/>
    <w:rsid w:val="00AD3FE3"/>
    <w:rsid w:val="00B10AAC"/>
    <w:rsid w:val="00B13B04"/>
    <w:rsid w:val="00B95136"/>
    <w:rsid w:val="00BC3140"/>
    <w:rsid w:val="00BD6210"/>
    <w:rsid w:val="00BE11E3"/>
    <w:rsid w:val="00BE762B"/>
    <w:rsid w:val="00BF1BA9"/>
    <w:rsid w:val="00C2089C"/>
    <w:rsid w:val="00C279A5"/>
    <w:rsid w:val="00C43506"/>
    <w:rsid w:val="00C54F90"/>
    <w:rsid w:val="00C64CAA"/>
    <w:rsid w:val="00C65D24"/>
    <w:rsid w:val="00C743AB"/>
    <w:rsid w:val="00C8311D"/>
    <w:rsid w:val="00CB747D"/>
    <w:rsid w:val="00CF0141"/>
    <w:rsid w:val="00CF5E6E"/>
    <w:rsid w:val="00D01DF8"/>
    <w:rsid w:val="00D22701"/>
    <w:rsid w:val="00D35DC5"/>
    <w:rsid w:val="00D57E75"/>
    <w:rsid w:val="00D658E6"/>
    <w:rsid w:val="00D66594"/>
    <w:rsid w:val="00D7732E"/>
    <w:rsid w:val="00D82BD8"/>
    <w:rsid w:val="00D96BF4"/>
    <w:rsid w:val="00DA552F"/>
    <w:rsid w:val="00DB3FAE"/>
    <w:rsid w:val="00E12FFC"/>
    <w:rsid w:val="00E20B40"/>
    <w:rsid w:val="00E257D8"/>
    <w:rsid w:val="00E35431"/>
    <w:rsid w:val="00E66E64"/>
    <w:rsid w:val="00EA618E"/>
    <w:rsid w:val="00EB4F87"/>
    <w:rsid w:val="00EC031C"/>
    <w:rsid w:val="00EC2618"/>
    <w:rsid w:val="00F00904"/>
    <w:rsid w:val="00F035A0"/>
    <w:rsid w:val="00F05E41"/>
    <w:rsid w:val="00F31737"/>
    <w:rsid w:val="00F34370"/>
    <w:rsid w:val="00F44A1D"/>
    <w:rsid w:val="00F469A3"/>
    <w:rsid w:val="00F83C04"/>
    <w:rsid w:val="00F90C8D"/>
    <w:rsid w:val="00F972B1"/>
    <w:rsid w:val="00FB17F4"/>
    <w:rsid w:val="00FD1EA0"/>
    <w:rsid w:val="00FE2CBF"/>
    <w:rsid w:val="00FF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9ebee,#595959,white,black,#f6e7be,#c4b4a3,#b7a592,#898989"/>
    </o:shapedefaults>
    <o:shapelayout v:ext="edit">
      <o:idmap v:ext="edit" data="1"/>
    </o:shapelayout>
  </w:shapeDefaults>
  <w:decimalSymbol w:val="."/>
  <w:listSeparator w:val=","/>
  <w14:docId w14:val="433AD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43AB"/>
    <w:rPr>
      <w:rFonts w:eastAsia="Meiryo U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743AB"/>
    <w:pPr>
      <w:keepNext/>
      <w:keepLines/>
      <w:numPr>
        <w:numId w:val="11"/>
      </w:numPr>
      <w:spacing w:before="400" w:after="60" w:line="216" w:lineRule="auto"/>
      <w:outlineLvl w:val="0"/>
    </w:pPr>
    <w:rPr>
      <w:rFonts w:ascii="Eras Bold ITC" w:hAnsi="Eras Bold ITC" w:cstheme="majorBidi"/>
      <w:b/>
      <w:bCs/>
      <w:noProof/>
      <w:color w:val="456CA9" w:themeColor="accent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3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a3">
    <w:name w:val="List Paragraph"/>
    <w:basedOn w:val="a"/>
    <w:uiPriority w:val="34"/>
    <w:semiHidden/>
    <w:rsid w:val="008F3EA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743AB"/>
    <w:pPr>
      <w:spacing w:after="240"/>
      <w:contextualSpacing/>
      <w:jc w:val="center"/>
    </w:pPr>
    <w:rPr>
      <w:rFonts w:ascii="Eras Bold ITC" w:hAnsi="Eras Bold ITC" w:cstheme="majorBidi"/>
      <w:b/>
      <w:noProof/>
      <w:color w:val="456CA9" w:themeColor="accent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743AB"/>
    <w:rPr>
      <w:rFonts w:ascii="Eras Bold ITC" w:eastAsia="Meiryo UI" w:hAnsi="Eras Bold ITC" w:cstheme="majorBidi"/>
      <w:b/>
      <w:noProof/>
      <w:color w:val="456CA9" w:themeColor="accent5"/>
      <w:kern w:val="28"/>
      <w:sz w:val="52"/>
      <w:szCs w:val="52"/>
      <w:lang w:val="en-US"/>
    </w:rPr>
  </w:style>
  <w:style w:type="character" w:customStyle="1" w:styleId="10">
    <w:name w:val="見出し 1 (文字)"/>
    <w:basedOn w:val="a0"/>
    <w:link w:val="1"/>
    <w:uiPriority w:val="9"/>
    <w:rsid w:val="00C743AB"/>
    <w:rPr>
      <w:rFonts w:ascii="Eras Bold ITC" w:eastAsia="Meiryo UI" w:hAnsi="Eras Bold ITC" w:cstheme="majorBidi"/>
      <w:b/>
      <w:bCs/>
      <w:noProof/>
      <w:color w:val="456CA9" w:themeColor="accent5"/>
      <w:sz w:val="32"/>
      <w:szCs w:val="32"/>
      <w:lang w:val="en-US"/>
    </w:rPr>
  </w:style>
  <w:style w:type="paragraph" w:customStyle="1" w:styleId="a6">
    <w:name w:val="チェックリストのインデント"/>
    <w:basedOn w:val="a"/>
    <w:qFormat/>
    <w:rsid w:val="00C743AB"/>
    <w:pPr>
      <w:spacing w:line="216" w:lineRule="auto"/>
      <w:ind w:left="357" w:hanging="357"/>
    </w:pPr>
    <w:rPr>
      <w:sz w:val="22"/>
    </w:rPr>
  </w:style>
  <w:style w:type="paragraph" w:styleId="a7">
    <w:name w:val="header"/>
    <w:basedOn w:val="a"/>
    <w:link w:val="a8"/>
    <w:semiHidden/>
    <w:rsid w:val="00BE11E3"/>
    <w:pPr>
      <w:tabs>
        <w:tab w:val="center" w:pos="4320"/>
        <w:tab w:val="right" w:pos="8640"/>
      </w:tabs>
    </w:pPr>
  </w:style>
  <w:style w:type="character" w:customStyle="1" w:styleId="a8">
    <w:name w:val="ヘッダー (文字)"/>
    <w:basedOn w:val="a0"/>
    <w:link w:val="a7"/>
    <w:semiHidden/>
    <w:rsid w:val="00F469A3"/>
    <w:rPr>
      <w:lang w:val="en-US"/>
    </w:rPr>
  </w:style>
  <w:style w:type="paragraph" w:styleId="a9">
    <w:name w:val="footer"/>
    <w:basedOn w:val="a"/>
    <w:link w:val="aa"/>
    <w:semiHidden/>
    <w:rsid w:val="00BE11E3"/>
    <w:pPr>
      <w:tabs>
        <w:tab w:val="center" w:pos="4320"/>
        <w:tab w:val="right" w:pos="8640"/>
      </w:tabs>
    </w:pPr>
  </w:style>
  <w:style w:type="character" w:customStyle="1" w:styleId="aa">
    <w:name w:val="フッター (文字)"/>
    <w:basedOn w:val="a0"/>
    <w:link w:val="a9"/>
    <w:semiHidden/>
    <w:rsid w:val="00F469A3"/>
    <w:rPr>
      <w:lang w:val="en-US"/>
    </w:rPr>
  </w:style>
  <w:style w:type="character" w:styleId="ab">
    <w:name w:val="Placeholder Text"/>
    <w:basedOn w:val="a0"/>
    <w:semiHidden/>
    <w:rsid w:val="00F469A3"/>
    <w:rPr>
      <w:color w:val="808080"/>
    </w:rPr>
  </w:style>
  <w:style w:type="table" w:styleId="ac">
    <w:name w:val="Table Grid"/>
    <w:basedOn w:val="a1"/>
    <w:rsid w:val="0082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46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://www.sharots.com/sozai/search/kensaku_L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5059\AppData\Roaming\Microsoft\Templates\&#29356;&#12398;&#26053;&#34892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rgbClr val="1E1E1E"/>
      </a:dk1>
      <a:lt1>
        <a:sysClr val="window" lastClr="FFFFFF"/>
      </a:lt1>
      <a:dk2>
        <a:srgbClr val="00BFD6"/>
      </a:dk2>
      <a:lt2>
        <a:srgbClr val="9D9D9D"/>
      </a:lt2>
      <a:accent1>
        <a:srgbClr val="E9DF0D"/>
      </a:accent1>
      <a:accent2>
        <a:srgbClr val="456CA9"/>
      </a:accent2>
      <a:accent3>
        <a:srgbClr val="E34312"/>
      </a:accent3>
      <a:accent4>
        <a:srgbClr val="00BFD6"/>
      </a:accent4>
      <a:accent5>
        <a:srgbClr val="456CA9"/>
      </a:accent5>
      <a:accent6>
        <a:srgbClr val="712108"/>
      </a:accent6>
      <a:hlink>
        <a:srgbClr val="456CA9"/>
      </a:hlink>
      <a:folHlink>
        <a:srgbClr val="E34312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C3BFD-51ED-42F2-B351-E098EA2A5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5F6D-5638-487C-8C72-E0732232CB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7184D04-9607-4A62-A6AD-36BBB94F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犬の旅行のチェックリスト.dotx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2020-05-25T11:49:00Z</dcterms:created>
  <dcterms:modified xsi:type="dcterms:W3CDTF">2023-03-10T02:41:00Z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