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5A" w:rsidRPr="00750FF4" w:rsidRDefault="002A137B">
      <w:pPr>
        <w:pStyle w:val="a3"/>
        <w:spacing w:line="308" w:lineRule="exact"/>
        <w:jc w:val="center"/>
        <w:rPr>
          <w:rFonts w:ascii="ＭＳ Ｐゴシック" w:hAnsi="ＭＳ Ｐゴシック"/>
          <w:spacing w:val="0"/>
        </w:rPr>
      </w:pPr>
      <w:r>
        <w:rPr>
          <w:rFonts w:ascii="ＭＳ Ｐゴシック" w:hAnsi="ＭＳ Ｐゴシック" w:cs="ＤＦ特太ゴシック体" w:hint="eastAsia"/>
          <w:b/>
          <w:bCs/>
          <w:sz w:val="28"/>
          <w:szCs w:val="28"/>
        </w:rPr>
        <w:t>特定建築物立入検査結果等について（令和元</w:t>
      </w:r>
      <w:r w:rsidR="00942C5A" w:rsidRPr="00750FF4">
        <w:rPr>
          <w:rFonts w:ascii="ＭＳ Ｐゴシック" w:hAnsi="ＭＳ Ｐゴシック" w:cs="ＤＦ特太ゴシック体" w:hint="eastAsia"/>
          <w:b/>
          <w:bCs/>
          <w:sz w:val="28"/>
          <w:szCs w:val="28"/>
        </w:rPr>
        <w:t>年度分）</w:t>
      </w:r>
    </w:p>
    <w:p w:rsidR="00942C5A" w:rsidRPr="002A137B" w:rsidRDefault="00942C5A">
      <w:pPr>
        <w:pStyle w:val="a3"/>
        <w:rPr>
          <w:spacing w:val="0"/>
        </w:rPr>
      </w:pPr>
    </w:p>
    <w:p w:rsidR="00942C5A" w:rsidRPr="005A2E3C" w:rsidRDefault="00942C5A">
      <w:pPr>
        <w:pStyle w:val="a3"/>
        <w:rPr>
          <w:spacing w:val="0"/>
          <w:sz w:val="24"/>
          <w:szCs w:val="24"/>
        </w:rPr>
      </w:pPr>
      <w:r w:rsidRPr="005A2E3C">
        <w:rPr>
          <w:rFonts w:ascii="ＭＳ Ｐゴシック" w:hAnsi="ＭＳ Ｐゴシック" w:hint="eastAsia"/>
          <w:sz w:val="24"/>
          <w:szCs w:val="24"/>
        </w:rPr>
        <w:t xml:space="preserve">　</w:t>
      </w:r>
      <w:r w:rsidRPr="005A2E3C">
        <w:rPr>
          <w:rFonts w:ascii="ＭＳ Ｐゴシック" w:hAnsi="ＭＳ Ｐゴシック" w:hint="eastAsia"/>
          <w:b/>
          <w:bCs/>
          <w:sz w:val="24"/>
          <w:szCs w:val="24"/>
        </w:rPr>
        <w:t xml:space="preserve">１　</w:t>
      </w:r>
      <w:r w:rsidR="00607128" w:rsidRPr="005A2E3C">
        <w:rPr>
          <w:rFonts w:ascii="ＭＳ Ｐゴシック" w:hAnsi="ＭＳ Ｐゴシック" w:hint="eastAsia"/>
          <w:b/>
          <w:bCs/>
          <w:sz w:val="24"/>
          <w:szCs w:val="24"/>
        </w:rPr>
        <w:t>(1)</w:t>
      </w:r>
      <w:r w:rsidR="0000703A">
        <w:rPr>
          <w:rFonts w:ascii="ＭＳ Ｐゴシック" w:hAnsi="ＭＳ Ｐゴシック" w:hint="eastAsia"/>
          <w:b/>
          <w:bCs/>
          <w:sz w:val="24"/>
          <w:szCs w:val="24"/>
        </w:rPr>
        <w:t>特定建築物数</w:t>
      </w:r>
      <w:r w:rsidR="00577049">
        <w:rPr>
          <w:rFonts w:ascii="ＭＳ Ｐゴシック" w:hAnsi="ＭＳ Ｐゴシック" w:hint="eastAsia"/>
          <w:b/>
          <w:bCs/>
          <w:sz w:val="24"/>
          <w:szCs w:val="24"/>
        </w:rPr>
        <w:t>（全県）</w:t>
      </w:r>
    </w:p>
    <w:p w:rsidR="00942C5A" w:rsidRDefault="00942C5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942C5A" w:rsidTr="00582062">
        <w:trPr>
          <w:trHeight w:hRule="exact" w:val="354"/>
        </w:trPr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942C5A" w:rsidRDefault="00942C5A" w:rsidP="0058206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942C5A" w:rsidRDefault="00942C5A" w:rsidP="00582062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興行場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942C5A" w:rsidRDefault="00942C5A" w:rsidP="00582062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百貨店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942C5A" w:rsidRDefault="00942C5A" w:rsidP="00582062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店　舗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942C5A" w:rsidRDefault="00942C5A" w:rsidP="00582062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事務所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942C5A" w:rsidRDefault="00942C5A" w:rsidP="00582062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学　校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942C5A" w:rsidRDefault="00942C5A" w:rsidP="00582062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旅　館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942C5A" w:rsidRDefault="00942C5A" w:rsidP="00582062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その他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:rsidR="00942C5A" w:rsidRDefault="00942C5A" w:rsidP="00582062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計</w:t>
            </w:r>
          </w:p>
        </w:tc>
      </w:tr>
      <w:tr w:rsidR="00942C5A" w:rsidTr="0018609C">
        <w:trPr>
          <w:trHeight w:hRule="exact" w:val="615"/>
        </w:trPr>
        <w:tc>
          <w:tcPr>
            <w:tcW w:w="1540" w:type="dxa"/>
            <w:tcBorders>
              <w:top w:val="double" w:sz="4" w:space="0" w:color="000000"/>
              <w:left w:val="single" w:sz="12" w:space="0" w:color="000000"/>
              <w:bottom w:val="single" w:sz="18" w:space="0" w:color="000000"/>
              <w:right w:val="double" w:sz="4" w:space="0" w:color="000000"/>
            </w:tcBorders>
          </w:tcPr>
          <w:p w:rsidR="00F706C0" w:rsidRDefault="00F706C0" w:rsidP="0018609C">
            <w:pPr>
              <w:pStyle w:val="a3"/>
              <w:spacing w:line="280" w:lineRule="exac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特定建築物数</w:t>
            </w:r>
          </w:p>
          <w:p w:rsidR="00F706C0" w:rsidRPr="0000703A" w:rsidRDefault="00F706C0" w:rsidP="0018609C">
            <w:pPr>
              <w:pStyle w:val="a3"/>
              <w:spacing w:line="300" w:lineRule="exac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（民間施設）</w:t>
            </w:r>
          </w:p>
        </w:tc>
        <w:tc>
          <w:tcPr>
            <w:tcW w:w="990" w:type="dxa"/>
            <w:tcBorders>
              <w:top w:val="doub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42C5A" w:rsidRDefault="007708CF" w:rsidP="0018609C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５８</w:t>
            </w:r>
          </w:p>
          <w:p w:rsidR="00607128" w:rsidRDefault="002A137B" w:rsidP="0018609C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（９</w:t>
            </w:r>
            <w:r w:rsidR="00F706C0">
              <w:rPr>
                <w:rFonts w:hint="eastAsia"/>
                <w:spacing w:val="0"/>
              </w:rPr>
              <w:t>）</w:t>
            </w:r>
          </w:p>
        </w:tc>
        <w:tc>
          <w:tcPr>
            <w:tcW w:w="990" w:type="dxa"/>
            <w:tcBorders>
              <w:top w:val="doub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07128" w:rsidRDefault="002A137B" w:rsidP="0018609C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１４３</w:t>
            </w:r>
          </w:p>
          <w:p w:rsidR="00942C5A" w:rsidRDefault="002A137B" w:rsidP="0018609C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（１４３</w:t>
            </w:r>
            <w:r w:rsidR="00F706C0">
              <w:rPr>
                <w:rFonts w:hint="eastAsia"/>
                <w:spacing w:val="0"/>
              </w:rPr>
              <w:t>）</w:t>
            </w:r>
          </w:p>
        </w:tc>
        <w:tc>
          <w:tcPr>
            <w:tcW w:w="990" w:type="dxa"/>
            <w:tcBorders>
              <w:top w:val="doub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42C5A" w:rsidRDefault="002A137B" w:rsidP="0018609C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３６５</w:t>
            </w:r>
          </w:p>
          <w:p w:rsidR="00607128" w:rsidRDefault="002A137B" w:rsidP="0018609C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（３６４</w:t>
            </w:r>
            <w:r w:rsidR="00F706C0">
              <w:rPr>
                <w:rFonts w:hint="eastAsia"/>
                <w:spacing w:val="0"/>
              </w:rPr>
              <w:t>）</w:t>
            </w:r>
          </w:p>
        </w:tc>
        <w:tc>
          <w:tcPr>
            <w:tcW w:w="990" w:type="dxa"/>
            <w:tcBorders>
              <w:top w:val="doub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42C5A" w:rsidRDefault="00167850" w:rsidP="0018609C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  <w:r w:rsidR="002A137B">
              <w:rPr>
                <w:rFonts w:hint="eastAsia"/>
                <w:spacing w:val="0"/>
              </w:rPr>
              <w:t>４３</w:t>
            </w:r>
          </w:p>
          <w:p w:rsidR="00607128" w:rsidRDefault="002A137B" w:rsidP="0018609C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（２９０</w:t>
            </w:r>
            <w:r w:rsidR="00F706C0">
              <w:rPr>
                <w:rFonts w:hint="eastAsia"/>
                <w:spacing w:val="0"/>
              </w:rPr>
              <w:t>）</w:t>
            </w:r>
          </w:p>
        </w:tc>
        <w:tc>
          <w:tcPr>
            <w:tcW w:w="990" w:type="dxa"/>
            <w:tcBorders>
              <w:top w:val="doub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42C5A" w:rsidRDefault="002A137B" w:rsidP="0018609C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１５２</w:t>
            </w:r>
          </w:p>
          <w:p w:rsidR="00607128" w:rsidRDefault="002A137B" w:rsidP="0018609C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（４３</w:t>
            </w:r>
            <w:r w:rsidR="00F706C0">
              <w:rPr>
                <w:rFonts w:hint="eastAsia"/>
                <w:spacing w:val="0"/>
              </w:rPr>
              <w:t>）</w:t>
            </w:r>
          </w:p>
        </w:tc>
        <w:tc>
          <w:tcPr>
            <w:tcW w:w="990" w:type="dxa"/>
            <w:tcBorders>
              <w:top w:val="doub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07128" w:rsidRDefault="002A137B" w:rsidP="0018609C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５５</w:t>
            </w:r>
          </w:p>
          <w:p w:rsidR="00942C5A" w:rsidRDefault="002A137B" w:rsidP="0018609C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（５２</w:t>
            </w:r>
            <w:r w:rsidR="00F706C0">
              <w:rPr>
                <w:rFonts w:hint="eastAsia"/>
                <w:spacing w:val="0"/>
              </w:rPr>
              <w:t>）</w:t>
            </w:r>
          </w:p>
        </w:tc>
        <w:tc>
          <w:tcPr>
            <w:tcW w:w="990" w:type="dxa"/>
            <w:tcBorders>
              <w:top w:val="doub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42C5A" w:rsidRDefault="002A137B" w:rsidP="0018609C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１５３</w:t>
            </w:r>
          </w:p>
          <w:p w:rsidR="00607128" w:rsidRDefault="002A137B" w:rsidP="0018609C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（４３</w:t>
            </w:r>
            <w:r w:rsidR="00F706C0">
              <w:rPr>
                <w:rFonts w:hint="eastAsia"/>
                <w:spacing w:val="0"/>
              </w:rPr>
              <w:t>）</w:t>
            </w:r>
          </w:p>
        </w:tc>
        <w:tc>
          <w:tcPr>
            <w:tcW w:w="990" w:type="dxa"/>
            <w:tcBorders>
              <w:top w:val="double" w:sz="4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:rsidR="00F04DF8" w:rsidRDefault="002A137B" w:rsidP="0018609C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１３６９</w:t>
            </w:r>
          </w:p>
          <w:p w:rsidR="00607128" w:rsidRDefault="002A137B" w:rsidP="0018609C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（９４４</w:t>
            </w:r>
            <w:r w:rsidR="00F706C0">
              <w:rPr>
                <w:rFonts w:hint="eastAsia"/>
                <w:spacing w:val="0"/>
              </w:rPr>
              <w:t>）</w:t>
            </w:r>
          </w:p>
        </w:tc>
      </w:tr>
    </w:tbl>
    <w:p w:rsidR="00607128" w:rsidRDefault="00607128">
      <w:pPr>
        <w:pStyle w:val="a3"/>
        <w:spacing w:line="153" w:lineRule="exact"/>
        <w:rPr>
          <w:spacing w:val="0"/>
        </w:rPr>
      </w:pPr>
    </w:p>
    <w:p w:rsidR="00607128" w:rsidRPr="00040DDA" w:rsidRDefault="00607128" w:rsidP="00607128">
      <w:pPr>
        <w:pStyle w:val="a3"/>
        <w:rPr>
          <w:rFonts w:ascii="ＭＳ Ｐゴシック" w:hAnsi="ＭＳ Ｐゴシック"/>
          <w:b/>
          <w:bCs/>
          <w:sz w:val="24"/>
          <w:szCs w:val="24"/>
        </w:rPr>
      </w:pPr>
      <w:r w:rsidRPr="005A2E3C">
        <w:rPr>
          <w:rFonts w:ascii="ＭＳ Ｐゴシック" w:hAnsi="ＭＳ Ｐゴシック" w:hint="eastAsia"/>
          <w:sz w:val="24"/>
          <w:szCs w:val="24"/>
        </w:rPr>
        <w:t xml:space="preserve">　</w:t>
      </w:r>
      <w:r w:rsidR="00F706C0">
        <w:rPr>
          <w:rFonts w:ascii="ＭＳ Ｐゴシック" w:hAnsi="ＭＳ Ｐゴシック" w:hint="eastAsia"/>
          <w:b/>
          <w:bCs/>
          <w:sz w:val="24"/>
          <w:szCs w:val="24"/>
        </w:rPr>
        <w:t>２</w:t>
      </w:r>
      <w:r w:rsidR="00040DDA">
        <w:rPr>
          <w:rFonts w:ascii="ＭＳ Ｐゴシック" w:hAnsi="ＭＳ Ｐゴシック" w:hint="eastAsia"/>
          <w:b/>
          <w:bCs/>
          <w:sz w:val="24"/>
          <w:szCs w:val="24"/>
        </w:rPr>
        <w:t xml:space="preserve">　</w:t>
      </w:r>
      <w:r w:rsidR="00F706C0">
        <w:rPr>
          <w:rFonts w:ascii="ＭＳ Ｐゴシック" w:hAnsi="ＭＳ Ｐゴシック" w:hint="eastAsia"/>
          <w:b/>
          <w:bCs/>
          <w:sz w:val="24"/>
          <w:szCs w:val="24"/>
        </w:rPr>
        <w:t>(1</w:t>
      </w:r>
      <w:r w:rsidRPr="005A2E3C">
        <w:rPr>
          <w:rFonts w:ascii="ＭＳ Ｐゴシック" w:hAnsi="ＭＳ Ｐゴシック" w:hint="eastAsia"/>
          <w:b/>
          <w:bCs/>
          <w:sz w:val="24"/>
          <w:szCs w:val="24"/>
        </w:rPr>
        <w:t>)</w:t>
      </w:r>
      <w:r w:rsidR="00796913">
        <w:rPr>
          <w:rFonts w:ascii="ＭＳ Ｐゴシック" w:hAnsi="ＭＳ Ｐゴシック" w:hint="eastAsia"/>
          <w:b/>
          <w:bCs/>
          <w:sz w:val="24"/>
          <w:szCs w:val="24"/>
        </w:rPr>
        <w:t>立入検査</w:t>
      </w:r>
      <w:r w:rsidR="008D5153">
        <w:rPr>
          <w:rFonts w:ascii="ＭＳ Ｐゴシック" w:hAnsi="ＭＳ Ｐゴシック" w:hint="eastAsia"/>
          <w:b/>
          <w:bCs/>
          <w:sz w:val="24"/>
          <w:szCs w:val="24"/>
        </w:rPr>
        <w:t>等</w:t>
      </w:r>
      <w:r w:rsidR="00796913">
        <w:rPr>
          <w:rFonts w:ascii="ＭＳ Ｐゴシック" w:hAnsi="ＭＳ Ｐゴシック" w:hint="eastAsia"/>
          <w:b/>
          <w:bCs/>
          <w:sz w:val="24"/>
          <w:szCs w:val="24"/>
        </w:rPr>
        <w:t>実施数</w:t>
      </w:r>
      <w:r w:rsidR="0045128F">
        <w:rPr>
          <w:rFonts w:ascii="ＭＳ Ｐゴシック" w:hAnsi="ＭＳ Ｐゴシック" w:hint="eastAsia"/>
          <w:b/>
          <w:bCs/>
          <w:sz w:val="24"/>
          <w:szCs w:val="24"/>
        </w:rPr>
        <w:t xml:space="preserve">　　</w:t>
      </w:r>
      <w:r w:rsidR="0045128F" w:rsidRPr="008E518B">
        <w:rPr>
          <w:rFonts w:ascii="ＭＳ Ｐゴシック" w:hAnsi="ＭＳ Ｐゴシック" w:hint="eastAsia"/>
          <w:b/>
          <w:bCs/>
          <w:sz w:val="20"/>
          <w:szCs w:val="20"/>
        </w:rPr>
        <w:t>※埼玉</w:t>
      </w:r>
      <w:r w:rsidR="005E0B59" w:rsidRPr="008E518B">
        <w:rPr>
          <w:rFonts w:ascii="ＭＳ Ｐゴシック" w:hAnsi="ＭＳ Ｐゴシック" w:hint="eastAsia"/>
          <w:b/>
          <w:bCs/>
          <w:sz w:val="20"/>
          <w:szCs w:val="20"/>
        </w:rPr>
        <w:t>県</w:t>
      </w:r>
      <w:r w:rsidR="00796913" w:rsidRPr="008E518B">
        <w:rPr>
          <w:rFonts w:ascii="ＭＳ Ｐゴシック" w:hAnsi="ＭＳ Ｐゴシック" w:hint="eastAsia"/>
          <w:b/>
          <w:bCs/>
          <w:sz w:val="20"/>
          <w:szCs w:val="20"/>
        </w:rPr>
        <w:t>生活衛生課</w:t>
      </w:r>
      <w:r w:rsidR="00C1680D" w:rsidRPr="008E518B">
        <w:rPr>
          <w:rFonts w:ascii="ＭＳ Ｐゴシック" w:hAnsi="ＭＳ Ｐゴシック" w:hint="eastAsia"/>
          <w:b/>
          <w:bCs/>
          <w:sz w:val="20"/>
          <w:szCs w:val="20"/>
        </w:rPr>
        <w:t>実施</w:t>
      </w:r>
      <w:r w:rsidR="0082226A" w:rsidRPr="008E518B">
        <w:rPr>
          <w:rFonts w:ascii="ＭＳ Ｐゴシック" w:hAnsi="ＭＳ Ｐゴシック" w:hint="eastAsia"/>
          <w:b/>
          <w:bCs/>
          <w:sz w:val="20"/>
          <w:szCs w:val="20"/>
        </w:rPr>
        <w:t>分</w:t>
      </w:r>
      <w:r w:rsidR="0045128F" w:rsidRPr="008E518B">
        <w:rPr>
          <w:rFonts w:ascii="ＭＳ Ｐゴシック" w:hAnsi="ＭＳ Ｐゴシック" w:hint="eastAsia"/>
          <w:b/>
          <w:bCs/>
          <w:sz w:val="20"/>
          <w:szCs w:val="20"/>
        </w:rPr>
        <w:t>（</w:t>
      </w:r>
      <w:r w:rsidR="008E518B" w:rsidRPr="008E518B">
        <w:rPr>
          <w:rFonts w:ascii="ＭＳ Ｐゴシック" w:hAnsi="ＭＳ Ｐゴシック" w:hint="eastAsia"/>
          <w:b/>
          <w:bCs/>
          <w:sz w:val="20"/>
          <w:szCs w:val="20"/>
        </w:rPr>
        <w:t>さいたま市、川越市、越谷市及び川口市</w:t>
      </w:r>
      <w:r w:rsidR="0082226A" w:rsidRPr="008E518B">
        <w:rPr>
          <w:rFonts w:ascii="ＭＳ Ｐゴシック" w:hAnsi="ＭＳ Ｐゴシック" w:hint="eastAsia"/>
          <w:b/>
          <w:bCs/>
          <w:sz w:val="20"/>
          <w:szCs w:val="20"/>
        </w:rPr>
        <w:t>を除く）</w:t>
      </w:r>
    </w:p>
    <w:p w:rsidR="00607128" w:rsidRPr="00F706C0" w:rsidRDefault="00607128">
      <w:pPr>
        <w:pStyle w:val="a3"/>
        <w:spacing w:line="153" w:lineRule="exact"/>
        <w:rPr>
          <w:spacing w:val="0"/>
        </w:rPr>
      </w:pPr>
    </w:p>
    <w:tbl>
      <w:tblPr>
        <w:tblW w:w="0" w:type="auto"/>
        <w:tblInd w:w="1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607128" w:rsidTr="00582062">
        <w:trPr>
          <w:trHeight w:hRule="exact" w:val="334"/>
        </w:trPr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607128" w:rsidRDefault="00607128" w:rsidP="0058206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607128" w:rsidRDefault="00607128" w:rsidP="00582062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興行場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607128" w:rsidRDefault="00607128" w:rsidP="00582062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百貨店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607128" w:rsidRDefault="00607128" w:rsidP="00582062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店　舗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607128" w:rsidRDefault="00607128" w:rsidP="00582062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事務所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607128" w:rsidRDefault="00607128" w:rsidP="00582062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学　校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607128" w:rsidRDefault="00607128" w:rsidP="00582062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旅　館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607128" w:rsidRDefault="00607128" w:rsidP="00582062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その他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:rsidR="00607128" w:rsidRDefault="00607128" w:rsidP="00582062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計</w:t>
            </w:r>
          </w:p>
        </w:tc>
      </w:tr>
      <w:tr w:rsidR="005E0B59" w:rsidTr="0018609C">
        <w:trPr>
          <w:trHeight w:hRule="exact" w:val="639"/>
        </w:trPr>
        <w:tc>
          <w:tcPr>
            <w:tcW w:w="1540" w:type="dxa"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5E0B59" w:rsidRDefault="005E0B59" w:rsidP="0018609C">
            <w:pPr>
              <w:pStyle w:val="a3"/>
              <w:spacing w:line="280" w:lineRule="exac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特定建築物数</w:t>
            </w:r>
          </w:p>
          <w:p w:rsidR="005E0B59" w:rsidRDefault="00642E17" w:rsidP="0018609C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（</w:t>
            </w:r>
            <w:r w:rsidR="005E0B59">
              <w:rPr>
                <w:rFonts w:ascii="ＭＳ Ｐゴシック" w:hAnsi="ＭＳ Ｐゴシック" w:hint="eastAsia"/>
              </w:rPr>
              <w:t>民間施設</w:t>
            </w:r>
            <w:r>
              <w:rPr>
                <w:rFonts w:ascii="ＭＳ Ｐゴシック" w:hAnsi="ＭＳ Ｐゴシック" w:hint="eastAsia"/>
              </w:rPr>
              <w:t>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B59" w:rsidRDefault="009064CC" w:rsidP="00315429">
            <w:pPr>
              <w:pStyle w:val="a3"/>
              <w:spacing w:line="260" w:lineRule="exact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４０</w:t>
            </w:r>
          </w:p>
          <w:p w:rsidR="00D239E4" w:rsidRDefault="00315429" w:rsidP="00315429">
            <w:pPr>
              <w:pStyle w:val="a3"/>
              <w:spacing w:line="260" w:lineRule="exact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（６</w:t>
            </w:r>
            <w:r w:rsidR="00E03C6F">
              <w:rPr>
                <w:rFonts w:hint="eastAsia"/>
                <w:spacing w:val="0"/>
              </w:rPr>
              <w:t>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9E4" w:rsidRDefault="00315429" w:rsidP="00315429">
            <w:pPr>
              <w:pStyle w:val="a3"/>
              <w:spacing w:line="260" w:lineRule="exact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８９</w:t>
            </w:r>
          </w:p>
          <w:p w:rsidR="001349AB" w:rsidRDefault="00315429" w:rsidP="00315429">
            <w:pPr>
              <w:pStyle w:val="a3"/>
              <w:spacing w:line="260" w:lineRule="exact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（８９</w:t>
            </w:r>
            <w:r w:rsidR="001349AB">
              <w:rPr>
                <w:rFonts w:hint="eastAsia"/>
                <w:spacing w:val="0"/>
              </w:rPr>
              <w:t>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9AB" w:rsidRDefault="00315429" w:rsidP="0018609C">
            <w:pPr>
              <w:pStyle w:val="a3"/>
              <w:spacing w:line="260" w:lineRule="exact"/>
              <w:ind w:rightChars="50" w:right="105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２４３</w:t>
            </w:r>
            <w:r w:rsidR="001349AB">
              <w:rPr>
                <w:rFonts w:hint="eastAsia"/>
                <w:spacing w:val="0"/>
              </w:rPr>
              <w:t xml:space="preserve">　</w:t>
            </w:r>
          </w:p>
          <w:p w:rsidR="005E0B59" w:rsidRDefault="00315429" w:rsidP="0018609C">
            <w:pPr>
              <w:pStyle w:val="a3"/>
              <w:spacing w:line="260" w:lineRule="exact"/>
              <w:ind w:rightChars="50" w:right="105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（２４３</w:t>
            </w:r>
            <w:r w:rsidR="001349AB">
              <w:rPr>
                <w:rFonts w:hint="eastAsia"/>
                <w:spacing w:val="0"/>
              </w:rPr>
              <w:t>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9AB" w:rsidRDefault="00315429" w:rsidP="00315429">
            <w:pPr>
              <w:pStyle w:val="a3"/>
              <w:spacing w:line="260" w:lineRule="exact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２０１</w:t>
            </w:r>
          </w:p>
          <w:p w:rsidR="005E0B59" w:rsidRDefault="00315429" w:rsidP="00315429">
            <w:pPr>
              <w:pStyle w:val="a3"/>
              <w:spacing w:line="260" w:lineRule="exact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（９８</w:t>
            </w:r>
            <w:r w:rsidR="001349AB">
              <w:rPr>
                <w:rFonts w:hint="eastAsia"/>
                <w:spacing w:val="0"/>
              </w:rPr>
              <w:t>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B59" w:rsidRDefault="00315429" w:rsidP="00315429">
            <w:pPr>
              <w:pStyle w:val="a3"/>
              <w:spacing w:line="260" w:lineRule="exact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１０７</w:t>
            </w:r>
          </w:p>
          <w:p w:rsidR="000576EE" w:rsidRDefault="00315429" w:rsidP="00315429">
            <w:pPr>
              <w:pStyle w:val="a3"/>
              <w:spacing w:line="260" w:lineRule="exact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（３１</w:t>
            </w:r>
            <w:r w:rsidR="000576EE">
              <w:rPr>
                <w:rFonts w:hint="eastAsia"/>
                <w:spacing w:val="0"/>
              </w:rPr>
              <w:t>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B59" w:rsidRDefault="00315429" w:rsidP="00315429">
            <w:pPr>
              <w:pStyle w:val="a3"/>
              <w:spacing w:line="260" w:lineRule="exact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３５</w:t>
            </w:r>
          </w:p>
          <w:p w:rsidR="000576EE" w:rsidRDefault="00315429" w:rsidP="00315429">
            <w:pPr>
              <w:pStyle w:val="a3"/>
              <w:spacing w:line="260" w:lineRule="exact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（３２</w:t>
            </w:r>
            <w:r w:rsidR="000576EE">
              <w:rPr>
                <w:rFonts w:hint="eastAsia"/>
                <w:spacing w:val="0"/>
              </w:rPr>
              <w:t>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B59" w:rsidRDefault="00315429" w:rsidP="00315429">
            <w:pPr>
              <w:pStyle w:val="a3"/>
              <w:spacing w:line="260" w:lineRule="exact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９９</w:t>
            </w:r>
          </w:p>
          <w:p w:rsidR="000576EE" w:rsidRDefault="00315429" w:rsidP="00315429">
            <w:pPr>
              <w:pStyle w:val="a3"/>
              <w:spacing w:line="260" w:lineRule="exact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（２５</w:t>
            </w:r>
            <w:r w:rsidR="000576EE">
              <w:rPr>
                <w:rFonts w:hint="eastAsia"/>
                <w:spacing w:val="0"/>
              </w:rPr>
              <w:t>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E0B59" w:rsidRDefault="00F670C6" w:rsidP="00315429">
            <w:pPr>
              <w:pStyle w:val="a3"/>
              <w:spacing w:line="260" w:lineRule="exact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８</w:t>
            </w:r>
            <w:r w:rsidR="00315429">
              <w:rPr>
                <w:rFonts w:hint="eastAsia"/>
                <w:spacing w:val="0"/>
              </w:rPr>
              <w:t>１４</w:t>
            </w:r>
          </w:p>
          <w:p w:rsidR="004F5652" w:rsidRDefault="00315429" w:rsidP="00315429">
            <w:pPr>
              <w:pStyle w:val="a3"/>
              <w:spacing w:line="260" w:lineRule="exact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（５２４</w:t>
            </w:r>
            <w:r w:rsidR="004F5652">
              <w:rPr>
                <w:rFonts w:hint="eastAsia"/>
                <w:spacing w:val="0"/>
              </w:rPr>
              <w:t>）</w:t>
            </w:r>
          </w:p>
        </w:tc>
      </w:tr>
      <w:tr w:rsidR="00607128" w:rsidTr="0018609C">
        <w:trPr>
          <w:trHeight w:hRule="exact" w:val="259"/>
        </w:trPr>
        <w:tc>
          <w:tcPr>
            <w:tcW w:w="1540" w:type="dxa"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07128" w:rsidRDefault="00607128" w:rsidP="0018609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立入検査</w:t>
            </w:r>
            <w:r w:rsidR="008D5153">
              <w:rPr>
                <w:rFonts w:ascii="ＭＳ Ｐゴシック" w:hAnsi="ＭＳ Ｐゴシック" w:hint="eastAsia"/>
              </w:rPr>
              <w:t>等</w:t>
            </w:r>
            <w:r>
              <w:rPr>
                <w:rFonts w:ascii="ＭＳ Ｐゴシック" w:hAnsi="ＭＳ Ｐゴシック" w:hint="eastAsia"/>
              </w:rPr>
              <w:t>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07128" w:rsidRDefault="006B068B" w:rsidP="00315429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07128" w:rsidRDefault="006B068B" w:rsidP="00315429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  <w:r w:rsidR="006B7AC3">
              <w:rPr>
                <w:rFonts w:hint="eastAsia"/>
                <w:spacing w:val="0"/>
              </w:rPr>
              <w:t>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07128" w:rsidRDefault="006B068B" w:rsidP="00315429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  <w:r w:rsidR="006B7AC3">
              <w:rPr>
                <w:rFonts w:hint="eastAsia"/>
                <w:spacing w:val="0"/>
              </w:rPr>
              <w:t>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07128" w:rsidRDefault="006B068B" w:rsidP="00315429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  <w:r w:rsidR="006B7AC3">
              <w:rPr>
                <w:rFonts w:hint="eastAsia"/>
                <w:spacing w:val="0"/>
              </w:rPr>
              <w:t>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07128" w:rsidRDefault="006B068B" w:rsidP="00315429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07128" w:rsidRDefault="006B7AC3" w:rsidP="00315429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07128" w:rsidRDefault="006B7AC3" w:rsidP="00315429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7128" w:rsidRDefault="006B068B" w:rsidP="00315429">
            <w:pPr>
              <w:pStyle w:val="a3"/>
              <w:ind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８</w:t>
            </w:r>
            <w:r w:rsidR="006B7AC3">
              <w:rPr>
                <w:rFonts w:hint="eastAsia"/>
                <w:spacing w:val="0"/>
              </w:rPr>
              <w:t>０</w:t>
            </w:r>
          </w:p>
        </w:tc>
      </w:tr>
    </w:tbl>
    <w:p w:rsidR="00607128" w:rsidRDefault="00607128">
      <w:pPr>
        <w:pStyle w:val="a3"/>
        <w:spacing w:line="153" w:lineRule="exact"/>
        <w:rPr>
          <w:spacing w:val="0"/>
        </w:rPr>
      </w:pPr>
    </w:p>
    <w:p w:rsidR="00942C5A" w:rsidRPr="00131FD6" w:rsidRDefault="00942C5A">
      <w:pPr>
        <w:pStyle w:val="a3"/>
        <w:rPr>
          <w:rFonts w:ascii="ＭＳ Ｐゴシック" w:hAnsi="ＭＳ Ｐゴシック"/>
          <w:b/>
          <w:bCs/>
          <w:sz w:val="24"/>
          <w:szCs w:val="24"/>
        </w:rPr>
      </w:pPr>
      <w:r w:rsidRPr="005A2E3C">
        <w:rPr>
          <w:rFonts w:ascii="ＭＳ Ｐゴシック" w:hAnsi="ＭＳ Ｐゴシック" w:hint="eastAsia"/>
          <w:sz w:val="24"/>
          <w:szCs w:val="24"/>
        </w:rPr>
        <w:t xml:space="preserve">　</w:t>
      </w:r>
      <w:r w:rsidR="00F706C0">
        <w:rPr>
          <w:rFonts w:ascii="ＭＳ Ｐゴシック" w:hAnsi="ＭＳ Ｐゴシック" w:hint="eastAsia"/>
          <w:b/>
          <w:bCs/>
          <w:sz w:val="24"/>
          <w:szCs w:val="24"/>
        </w:rPr>
        <w:t xml:space="preserve">　</w:t>
      </w:r>
      <w:r w:rsidRPr="005A2E3C">
        <w:rPr>
          <w:rFonts w:ascii="ＭＳ Ｐゴシック" w:hAnsi="ＭＳ Ｐゴシック" w:hint="eastAsia"/>
          <w:b/>
          <w:bCs/>
          <w:sz w:val="24"/>
          <w:szCs w:val="24"/>
        </w:rPr>
        <w:t xml:space="preserve">　</w:t>
      </w:r>
      <w:r w:rsidR="00F706C0">
        <w:rPr>
          <w:rFonts w:ascii="ＭＳ Ｐゴシック" w:hAnsi="ＭＳ Ｐゴシック" w:hint="eastAsia"/>
          <w:b/>
          <w:bCs/>
          <w:sz w:val="24"/>
          <w:szCs w:val="24"/>
        </w:rPr>
        <w:t>（2）</w:t>
      </w:r>
      <w:r w:rsidRPr="005A2E3C">
        <w:rPr>
          <w:rFonts w:ascii="ＭＳ Ｐゴシック" w:hAnsi="ＭＳ Ｐゴシック" w:hint="eastAsia"/>
          <w:b/>
          <w:bCs/>
          <w:sz w:val="24"/>
          <w:szCs w:val="24"/>
        </w:rPr>
        <w:t>立入検査における指摘項目</w:t>
      </w:r>
      <w:r w:rsidR="0018609C">
        <w:rPr>
          <w:rFonts w:ascii="ＭＳ Ｐゴシック" w:hAnsi="ＭＳ Ｐゴシック" w:hint="eastAsia"/>
          <w:b/>
          <w:bCs/>
          <w:sz w:val="24"/>
          <w:szCs w:val="24"/>
        </w:rPr>
        <w:t xml:space="preserve">　※網掛けした項目が埼玉県不適率</w:t>
      </w:r>
      <w:r w:rsidR="00AA014D">
        <w:rPr>
          <w:rFonts w:ascii="ＭＳ Ｐゴシック" w:hAnsi="ＭＳ Ｐゴシック" w:hint="eastAsia"/>
          <w:b/>
          <w:bCs/>
          <w:sz w:val="24"/>
          <w:szCs w:val="24"/>
        </w:rPr>
        <w:t>を</w:t>
      </w:r>
      <w:r w:rsidR="003A4AE4">
        <w:rPr>
          <w:rFonts w:ascii="ＭＳ Ｐゴシック" w:hAnsi="ＭＳ Ｐゴシック" w:hint="eastAsia"/>
          <w:b/>
          <w:bCs/>
          <w:sz w:val="24"/>
          <w:szCs w:val="24"/>
        </w:rPr>
        <w:t>3</w:t>
      </w:r>
      <w:r w:rsidR="0018609C">
        <w:rPr>
          <w:rFonts w:ascii="ＭＳ Ｐゴシック" w:hAnsi="ＭＳ Ｐゴシック" w:hint="eastAsia"/>
          <w:b/>
          <w:bCs/>
          <w:sz w:val="24"/>
          <w:szCs w:val="24"/>
        </w:rPr>
        <w:t>0</w:t>
      </w:r>
      <w:r w:rsidR="00AA014D">
        <w:rPr>
          <w:rFonts w:ascii="ＭＳ Ｐゴシック" w:hAnsi="ＭＳ Ｐゴシック" w:hint="eastAsia"/>
          <w:b/>
          <w:bCs/>
          <w:sz w:val="24"/>
          <w:szCs w:val="24"/>
        </w:rPr>
        <w:t>％</w:t>
      </w:r>
      <w:r w:rsidR="0018609C">
        <w:rPr>
          <w:rFonts w:ascii="ＭＳ Ｐゴシック" w:hAnsi="ＭＳ Ｐゴシック" w:hint="eastAsia"/>
          <w:b/>
          <w:bCs/>
          <w:sz w:val="24"/>
          <w:szCs w:val="24"/>
        </w:rPr>
        <w:t>超えた項目</w:t>
      </w:r>
    </w:p>
    <w:p w:rsidR="00942C5A" w:rsidRDefault="00942C5A">
      <w:pPr>
        <w:pStyle w:val="a3"/>
        <w:spacing w:line="110" w:lineRule="exact"/>
        <w:rPr>
          <w:spacing w:val="0"/>
        </w:rPr>
      </w:pPr>
    </w:p>
    <w:tbl>
      <w:tblPr>
        <w:tblW w:w="968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5"/>
        <w:gridCol w:w="440"/>
        <w:gridCol w:w="2420"/>
        <w:gridCol w:w="860"/>
        <w:gridCol w:w="945"/>
        <w:gridCol w:w="125"/>
        <w:gridCol w:w="290"/>
        <w:gridCol w:w="2510"/>
        <w:gridCol w:w="855"/>
        <w:gridCol w:w="945"/>
        <w:gridCol w:w="125"/>
      </w:tblGrid>
      <w:tr w:rsidR="00633811" w:rsidRPr="00633811" w:rsidTr="00BC21B7">
        <w:trPr>
          <w:cantSplit/>
          <w:trHeight w:hRule="exact" w:val="783"/>
        </w:trPr>
        <w:tc>
          <w:tcPr>
            <w:tcW w:w="165" w:type="dxa"/>
            <w:vMerge w:val="restart"/>
            <w:tcBorders>
              <w:top w:val="nil"/>
              <w:left w:val="nil"/>
              <w:right w:val="single" w:sz="18" w:space="0" w:color="000000"/>
            </w:tcBorders>
            <w:vAlign w:val="center"/>
          </w:tcPr>
          <w:p w:rsidR="00CB401E" w:rsidRDefault="00CB401E" w:rsidP="00BC21B7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401E" w:rsidRPr="00633811" w:rsidRDefault="00CB401E" w:rsidP="00BC21B7">
            <w:pPr>
              <w:pStyle w:val="a3"/>
              <w:spacing w:before="153"/>
              <w:jc w:val="center"/>
              <w:rPr>
                <w:spacing w:val="0"/>
              </w:rPr>
            </w:pPr>
            <w:r w:rsidRPr="00633811">
              <w:rPr>
                <w:rFonts w:ascii="ＭＳ Ｐゴシック" w:hAnsi="ＭＳ Ｐゴシック" w:hint="eastAsia"/>
                <w:b/>
                <w:bCs/>
                <w:sz w:val="26"/>
                <w:szCs w:val="26"/>
              </w:rPr>
              <w:t xml:space="preserve">項　　　</w:t>
            </w:r>
            <w:r w:rsidRPr="00633811">
              <w:rPr>
                <w:rFonts w:ascii="ＭＳ Ｐゴシック" w:hAnsi="ＭＳ Ｐゴシック" w:hint="eastAsia"/>
                <w:b/>
                <w:bCs/>
                <w:spacing w:val="0"/>
                <w:sz w:val="26"/>
                <w:szCs w:val="26"/>
              </w:rPr>
              <w:t xml:space="preserve"> </w:t>
            </w:r>
            <w:r w:rsidRPr="00633811">
              <w:rPr>
                <w:rFonts w:ascii="ＭＳ Ｐゴシック" w:hAnsi="ＭＳ Ｐゴシック" w:hint="eastAsia"/>
                <w:b/>
                <w:bCs/>
                <w:sz w:val="26"/>
                <w:szCs w:val="26"/>
              </w:rPr>
              <w:t>目</w:t>
            </w:r>
          </w:p>
        </w:tc>
        <w:tc>
          <w:tcPr>
            <w:tcW w:w="860" w:type="dxa"/>
            <w:tcBorders>
              <w:top w:val="single" w:sz="18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:rsidR="00840A9F" w:rsidRPr="00840A9F" w:rsidRDefault="002D4333" w:rsidP="00CB401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R1</w:t>
            </w:r>
            <w:r w:rsidR="00CB401E" w:rsidRPr="00840A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全国</w:t>
            </w:r>
          </w:p>
          <w:p w:rsidR="00CB401E" w:rsidRPr="00633811" w:rsidRDefault="00CB401E" w:rsidP="00CB40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0A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不適率(%)</w:t>
            </w:r>
          </w:p>
        </w:tc>
        <w:tc>
          <w:tcPr>
            <w:tcW w:w="945" w:type="dxa"/>
            <w:tcBorders>
              <w:top w:val="single" w:sz="18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507C" w:rsidRDefault="00CB401E" w:rsidP="00BC21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38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埼玉県</w:t>
            </w:r>
          </w:p>
          <w:p w:rsidR="00CB401E" w:rsidRPr="00633811" w:rsidRDefault="00CB401E" w:rsidP="00BC21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38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不適率(%)</w:t>
            </w:r>
          </w:p>
        </w:tc>
        <w:tc>
          <w:tcPr>
            <w:tcW w:w="2925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401E" w:rsidRPr="00633811" w:rsidRDefault="00CB401E" w:rsidP="00BC21B7">
            <w:pPr>
              <w:pStyle w:val="a3"/>
              <w:spacing w:before="153"/>
              <w:jc w:val="center"/>
              <w:rPr>
                <w:spacing w:val="0"/>
              </w:rPr>
            </w:pPr>
            <w:r w:rsidRPr="00633811">
              <w:rPr>
                <w:rFonts w:ascii="ＭＳ Ｐゴシック" w:hAnsi="ＭＳ Ｐゴシック" w:hint="eastAsia"/>
                <w:b/>
                <w:bCs/>
                <w:sz w:val="26"/>
                <w:szCs w:val="26"/>
              </w:rPr>
              <w:t xml:space="preserve">項　　　</w:t>
            </w:r>
            <w:r w:rsidRPr="00633811">
              <w:rPr>
                <w:rFonts w:ascii="ＭＳ Ｐゴシック" w:hAnsi="ＭＳ Ｐゴシック" w:hint="eastAsia"/>
                <w:b/>
                <w:bCs/>
                <w:spacing w:val="0"/>
                <w:sz w:val="26"/>
                <w:szCs w:val="26"/>
              </w:rPr>
              <w:t xml:space="preserve"> </w:t>
            </w:r>
            <w:r w:rsidRPr="00633811">
              <w:rPr>
                <w:rFonts w:ascii="ＭＳ Ｐゴシック" w:hAnsi="ＭＳ Ｐゴシック" w:hint="eastAsia"/>
                <w:b/>
                <w:bCs/>
                <w:sz w:val="26"/>
                <w:szCs w:val="26"/>
              </w:rPr>
              <w:t>目</w:t>
            </w:r>
          </w:p>
        </w:tc>
        <w:tc>
          <w:tcPr>
            <w:tcW w:w="855" w:type="dxa"/>
            <w:tcBorders>
              <w:top w:val="single" w:sz="18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:rsidR="00840A9F" w:rsidRDefault="002D4333" w:rsidP="00FD5E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R1</w:t>
            </w:r>
            <w:r w:rsidR="00CB401E" w:rsidRPr="00840A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全国</w:t>
            </w:r>
          </w:p>
          <w:p w:rsidR="00CB401E" w:rsidRPr="00840A9F" w:rsidRDefault="00CB401E" w:rsidP="00FD5E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A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不適率(%)</w:t>
            </w:r>
          </w:p>
        </w:tc>
        <w:tc>
          <w:tcPr>
            <w:tcW w:w="945" w:type="dxa"/>
            <w:tcBorders>
              <w:top w:val="single" w:sz="18" w:space="0" w:color="000000"/>
              <w:left w:val="doub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6507C" w:rsidRPr="00840A9F" w:rsidRDefault="00CB401E" w:rsidP="00CB401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A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埼玉県</w:t>
            </w:r>
          </w:p>
          <w:p w:rsidR="00CB401E" w:rsidRPr="00840A9F" w:rsidRDefault="00CB401E" w:rsidP="00CB401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A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不適率(%)</w:t>
            </w:r>
          </w:p>
        </w:tc>
        <w:tc>
          <w:tcPr>
            <w:tcW w:w="1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B401E" w:rsidRPr="00633811" w:rsidRDefault="00CB401E" w:rsidP="00AB3DCF">
            <w:pPr>
              <w:pStyle w:val="a3"/>
              <w:wordWrap/>
              <w:spacing w:before="153"/>
              <w:rPr>
                <w:spacing w:val="0"/>
              </w:rPr>
            </w:pPr>
          </w:p>
        </w:tc>
      </w:tr>
      <w:tr w:rsidR="00633811" w:rsidRPr="00633811" w:rsidTr="000A2520">
        <w:trPr>
          <w:cantSplit/>
          <w:trHeight w:hRule="exact" w:val="397"/>
        </w:trPr>
        <w:tc>
          <w:tcPr>
            <w:tcW w:w="165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696F8E" w:rsidRPr="00BC21B7" w:rsidRDefault="00696F8E" w:rsidP="00BC21B7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86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96F8E" w:rsidRPr="00633811" w:rsidRDefault="00696F8E" w:rsidP="00BC21B7">
            <w:pPr>
              <w:pStyle w:val="a3"/>
              <w:spacing w:before="153" w:line="160" w:lineRule="exact"/>
              <w:ind w:firstLineChars="100" w:firstLine="218"/>
              <w:rPr>
                <w:rFonts w:ascii="ＭＳ Ｐゴシック" w:hAnsi="ＭＳ Ｐゴシック"/>
                <w:spacing w:val="0"/>
              </w:rPr>
            </w:pPr>
            <w:r w:rsidRPr="00563219">
              <w:rPr>
                <w:rFonts w:ascii="ＭＳ Ｐゴシック" w:hAnsi="ＭＳ Ｐゴシック" w:hint="eastAsia"/>
                <w:shd w:val="pct15" w:color="auto" w:fill="FFFFFF"/>
              </w:rPr>
              <w:t>帳簿書類の備え付け</w:t>
            </w:r>
          </w:p>
        </w:tc>
        <w:tc>
          <w:tcPr>
            <w:tcW w:w="860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:rsidR="00696F8E" w:rsidRPr="00633811" w:rsidRDefault="002D4333" w:rsidP="006B068B">
            <w:pPr>
              <w:pStyle w:val="a3"/>
              <w:spacing w:line="24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１３</w:t>
            </w:r>
            <w:r w:rsidR="006B068B" w:rsidRPr="003A4AE4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９</w:t>
            </w:r>
          </w:p>
        </w:tc>
        <w:tc>
          <w:tcPr>
            <w:tcW w:w="945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6F8E" w:rsidRPr="00633811" w:rsidRDefault="003A4AE4" w:rsidP="006B068B">
            <w:pPr>
              <w:pStyle w:val="a3"/>
              <w:spacing w:line="24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 w:rsidRPr="003A4AE4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４３</w:t>
            </w:r>
            <w:r w:rsidR="00876F74" w:rsidRPr="003A4AE4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．</w:t>
            </w:r>
            <w:r w:rsidRPr="003A4AE4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５</w:t>
            </w:r>
          </w:p>
        </w:tc>
        <w:tc>
          <w:tcPr>
            <w:tcW w:w="41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696F8E" w:rsidRPr="00633811" w:rsidRDefault="00696F8E" w:rsidP="00BC21B7">
            <w:pPr>
              <w:pStyle w:val="a3"/>
              <w:ind w:left="113" w:right="113"/>
              <w:jc w:val="center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</w:rPr>
              <w:t>給　水　管　理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96F8E" w:rsidRPr="0018609C" w:rsidRDefault="00696F8E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 w:rsidRPr="0018609C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6B068B">
              <w:rPr>
                <w:rFonts w:ascii="ＭＳ Ｐゴシック" w:hAnsi="ＭＳ Ｐゴシック" w:hint="eastAsia"/>
              </w:rPr>
              <w:t>飲料水水質検査</w:t>
            </w:r>
          </w:p>
        </w:tc>
        <w:tc>
          <w:tcPr>
            <w:tcW w:w="855" w:type="dxa"/>
            <w:tcBorders>
              <w:top w:val="single" w:sz="12" w:space="0" w:color="000000"/>
              <w:left w:val="nil"/>
              <w:bottom w:val="dotted" w:sz="4" w:space="0" w:color="000000"/>
              <w:right w:val="double" w:sz="4" w:space="0" w:color="000000"/>
            </w:tcBorders>
            <w:vAlign w:val="center"/>
          </w:tcPr>
          <w:p w:rsidR="00696F8E" w:rsidRPr="006B068B" w:rsidRDefault="002D4333" w:rsidP="000A2520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４</w:t>
            </w:r>
            <w:r w:rsidR="00E330E7" w:rsidRPr="006B068B">
              <w:rPr>
                <w:rFonts w:ascii="ＭＳ Ｐゴシック" w:hAnsi="ＭＳ Ｐゴシック" w:hint="eastAsia"/>
                <w:spacing w:val="0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</w:rPr>
              <w:t>１</w:t>
            </w:r>
          </w:p>
        </w:tc>
        <w:tc>
          <w:tcPr>
            <w:tcW w:w="945" w:type="dxa"/>
            <w:tcBorders>
              <w:top w:val="single" w:sz="12" w:space="0" w:color="000000"/>
              <w:left w:val="double" w:sz="4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696F8E" w:rsidRPr="006B068B" w:rsidRDefault="003A4AE4" w:rsidP="00BC21B7">
            <w:pPr>
              <w:pStyle w:val="a3"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２４</w:t>
            </w:r>
            <w:r w:rsidR="008A1928" w:rsidRPr="006B068B">
              <w:rPr>
                <w:rFonts w:ascii="ＭＳ Ｐゴシック" w:hAnsi="ＭＳ Ｐゴシック" w:hint="eastAsia"/>
                <w:spacing w:val="0"/>
              </w:rPr>
              <w:t>．</w:t>
            </w:r>
            <w:r w:rsidR="006B068B" w:rsidRPr="006B068B">
              <w:rPr>
                <w:rFonts w:ascii="ＭＳ Ｐゴシック" w:hAnsi="ＭＳ Ｐゴシック" w:hint="eastAsia"/>
                <w:spacing w:val="0"/>
              </w:rPr>
              <w:t>１</w:t>
            </w:r>
          </w:p>
        </w:tc>
        <w:tc>
          <w:tcPr>
            <w:tcW w:w="125" w:type="dxa"/>
            <w:vMerge/>
            <w:tcBorders>
              <w:left w:val="nil"/>
              <w:right w:val="nil"/>
            </w:tcBorders>
            <w:vAlign w:val="center"/>
          </w:tcPr>
          <w:p w:rsidR="00696F8E" w:rsidRPr="00633811" w:rsidRDefault="00696F8E" w:rsidP="00AB3DCF">
            <w:pPr>
              <w:pStyle w:val="a3"/>
              <w:wordWrap/>
              <w:spacing w:before="153"/>
              <w:rPr>
                <w:rFonts w:ascii="ＭＳ Ｐゴシック" w:hAnsi="ＭＳ Ｐゴシック"/>
                <w:spacing w:val="0"/>
              </w:rPr>
            </w:pPr>
          </w:p>
        </w:tc>
      </w:tr>
      <w:tr w:rsidR="00633811" w:rsidRPr="00633811" w:rsidTr="000A2520">
        <w:trPr>
          <w:cantSplit/>
          <w:trHeight w:hRule="exact" w:val="397"/>
        </w:trPr>
        <w:tc>
          <w:tcPr>
            <w:tcW w:w="165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876F74" w:rsidRPr="00BC21B7" w:rsidRDefault="00876F74" w:rsidP="00BC21B7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876F74" w:rsidRPr="00633811" w:rsidRDefault="00876F74" w:rsidP="00BC21B7">
            <w:pPr>
              <w:pStyle w:val="a3"/>
              <w:ind w:left="113" w:right="113"/>
              <w:jc w:val="center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</w:rPr>
              <w:t>空　気　環　境　の　調　整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F74" w:rsidRPr="00633811" w:rsidRDefault="00876F74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633811">
              <w:rPr>
                <w:rFonts w:ascii="ＭＳ Ｐゴシック" w:hAnsi="ＭＳ Ｐゴシック" w:hint="eastAsia"/>
              </w:rPr>
              <w:t>空気環境の測定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876F74" w:rsidRPr="00633811" w:rsidRDefault="00AA52BA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１</w:t>
            </w:r>
            <w:r w:rsidR="00685995" w:rsidRPr="00633811">
              <w:rPr>
                <w:rFonts w:ascii="ＭＳ Ｐゴシック" w:hAnsi="ＭＳ Ｐゴシック" w:hint="eastAsia"/>
                <w:spacing w:val="0"/>
              </w:rPr>
              <w:t>．</w:t>
            </w:r>
            <w:r w:rsidR="002D4333">
              <w:rPr>
                <w:rFonts w:ascii="ＭＳ Ｐゴシック" w:hAnsi="ＭＳ Ｐゴシック" w:hint="eastAsia"/>
                <w:spacing w:val="0"/>
              </w:rPr>
              <w:t>７</w:t>
            </w:r>
          </w:p>
        </w:tc>
        <w:tc>
          <w:tcPr>
            <w:tcW w:w="945" w:type="dxa"/>
            <w:tcBorders>
              <w:top w:val="single" w:sz="12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6F74" w:rsidRPr="00633811" w:rsidRDefault="003A4AE4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６</w:t>
            </w:r>
            <w:r w:rsidR="0027087B" w:rsidRPr="00633811">
              <w:rPr>
                <w:rFonts w:ascii="ＭＳ Ｐゴシック" w:hAnsi="ＭＳ Ｐゴシック" w:hint="eastAsia"/>
                <w:spacing w:val="0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</w:rPr>
              <w:t>５</w:t>
            </w:r>
          </w:p>
        </w:tc>
        <w:tc>
          <w:tcPr>
            <w:tcW w:w="41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876F74" w:rsidRPr="00633811" w:rsidRDefault="00876F74" w:rsidP="00BC21B7">
            <w:pPr>
              <w:pStyle w:val="a3"/>
              <w:spacing w:before="153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76F74" w:rsidRPr="00633811" w:rsidRDefault="00876F74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633811">
              <w:rPr>
                <w:rFonts w:ascii="ＭＳ Ｐゴシック" w:hAnsi="ＭＳ Ｐゴシック" w:hint="eastAsia"/>
              </w:rPr>
              <w:t>飲料水水質基準の遵守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dotted" w:sz="4" w:space="0" w:color="000000"/>
              <w:right w:val="double" w:sz="4" w:space="0" w:color="000000"/>
            </w:tcBorders>
            <w:vAlign w:val="center"/>
          </w:tcPr>
          <w:p w:rsidR="00876F74" w:rsidRPr="00633811" w:rsidRDefault="009971D7" w:rsidP="007D1A78">
            <w:pPr>
              <w:pStyle w:val="a3"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>０．</w:t>
            </w:r>
            <w:r w:rsidR="002D4333">
              <w:rPr>
                <w:rFonts w:ascii="ＭＳ Ｐゴシック" w:hAnsi="ＭＳ Ｐゴシック" w:hint="eastAsia"/>
                <w:spacing w:val="0"/>
              </w:rPr>
              <w:t>３</w:t>
            </w:r>
          </w:p>
        </w:tc>
        <w:tc>
          <w:tcPr>
            <w:tcW w:w="945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876F74" w:rsidRPr="00633811" w:rsidRDefault="0027087B" w:rsidP="007D1A78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>０</w:t>
            </w:r>
          </w:p>
        </w:tc>
        <w:tc>
          <w:tcPr>
            <w:tcW w:w="125" w:type="dxa"/>
            <w:vMerge/>
            <w:tcBorders>
              <w:left w:val="nil"/>
              <w:right w:val="nil"/>
            </w:tcBorders>
            <w:vAlign w:val="center"/>
          </w:tcPr>
          <w:p w:rsidR="00876F74" w:rsidRPr="00633811" w:rsidRDefault="00876F74" w:rsidP="00AB3DCF">
            <w:pPr>
              <w:pStyle w:val="a3"/>
              <w:wordWrap/>
              <w:spacing w:before="153"/>
              <w:rPr>
                <w:rFonts w:ascii="ＭＳ Ｐゴシック" w:hAnsi="ＭＳ Ｐゴシック"/>
                <w:spacing w:val="0"/>
              </w:rPr>
            </w:pPr>
          </w:p>
        </w:tc>
      </w:tr>
      <w:tr w:rsidR="00633811" w:rsidRPr="00633811" w:rsidTr="00AB3DCF">
        <w:trPr>
          <w:cantSplit/>
          <w:trHeight w:hRule="exact" w:val="397"/>
        </w:trPr>
        <w:tc>
          <w:tcPr>
            <w:tcW w:w="165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876F74" w:rsidRPr="00BC21B7" w:rsidRDefault="00876F74" w:rsidP="00BC21B7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4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F74" w:rsidRPr="00633811" w:rsidRDefault="00876F74" w:rsidP="00BC21B7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F74" w:rsidRPr="00633811" w:rsidRDefault="00876F74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633811">
              <w:rPr>
                <w:rFonts w:ascii="ＭＳ Ｐゴシック" w:hAnsi="ＭＳ Ｐゴシック" w:hint="eastAsia"/>
              </w:rPr>
              <w:t>浮遊粉じんの量</w:t>
            </w:r>
            <w:bookmarkStart w:id="0" w:name="_GoBack"/>
            <w:bookmarkEnd w:id="0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876F74" w:rsidRPr="00633811" w:rsidRDefault="002D4333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２．１</w:t>
            </w:r>
          </w:p>
        </w:tc>
        <w:tc>
          <w:tcPr>
            <w:tcW w:w="9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6F74" w:rsidRPr="00633811" w:rsidRDefault="003A4AE4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４</w:t>
            </w:r>
            <w:r w:rsidR="0027087B" w:rsidRPr="00633811">
              <w:rPr>
                <w:rFonts w:ascii="ＭＳ Ｐゴシック" w:hAnsi="ＭＳ Ｐゴシック" w:hint="eastAsia"/>
                <w:spacing w:val="0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</w:rPr>
              <w:t>４</w:t>
            </w:r>
          </w:p>
        </w:tc>
        <w:tc>
          <w:tcPr>
            <w:tcW w:w="41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876F74" w:rsidRPr="00633811" w:rsidRDefault="00876F74" w:rsidP="00BC21B7">
            <w:pPr>
              <w:pStyle w:val="a3"/>
              <w:spacing w:before="153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76F74" w:rsidRPr="0018609C" w:rsidRDefault="00876F74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 w:rsidRPr="0018609C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18609C">
              <w:rPr>
                <w:rFonts w:ascii="ＭＳ Ｐゴシック" w:hAnsi="ＭＳ Ｐゴシック" w:hint="eastAsia"/>
                <w:shd w:val="pct15" w:color="auto" w:fill="FFFFFF"/>
              </w:rPr>
              <w:t xml:space="preserve">給湯水水質検査　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  <w:vAlign w:val="center"/>
          </w:tcPr>
          <w:p w:rsidR="009971D7" w:rsidRPr="0018609C" w:rsidRDefault="00342A91" w:rsidP="00AB3DCF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 w:rsidRPr="0018609C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９</w:t>
            </w:r>
            <w:r w:rsidR="009971D7" w:rsidRPr="0018609C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．</w:t>
            </w:r>
            <w:r w:rsidR="002D4333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５</w:t>
            </w:r>
          </w:p>
        </w:tc>
        <w:tc>
          <w:tcPr>
            <w:tcW w:w="945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876F74" w:rsidRPr="0018609C" w:rsidRDefault="003A4AE4" w:rsidP="00AB3DCF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５</w:t>
            </w:r>
            <w:r w:rsidR="00935BC2" w:rsidRPr="0018609C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０</w:t>
            </w:r>
            <w:r w:rsidR="008A1928" w:rsidRPr="0018609C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．</w:t>
            </w:r>
            <w:r w:rsidR="00935BC2" w:rsidRPr="0018609C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０</w:t>
            </w:r>
          </w:p>
        </w:tc>
        <w:tc>
          <w:tcPr>
            <w:tcW w:w="125" w:type="dxa"/>
            <w:vMerge/>
            <w:tcBorders>
              <w:left w:val="nil"/>
              <w:right w:val="nil"/>
            </w:tcBorders>
            <w:vAlign w:val="center"/>
          </w:tcPr>
          <w:p w:rsidR="00876F74" w:rsidRPr="00633811" w:rsidRDefault="00876F74" w:rsidP="00AB3DCF">
            <w:pPr>
              <w:pStyle w:val="a3"/>
              <w:wordWrap/>
              <w:spacing w:before="153"/>
              <w:rPr>
                <w:rFonts w:ascii="ＭＳ Ｐゴシック" w:hAnsi="ＭＳ Ｐゴシック"/>
                <w:spacing w:val="0"/>
              </w:rPr>
            </w:pPr>
          </w:p>
        </w:tc>
      </w:tr>
      <w:tr w:rsidR="00633811" w:rsidRPr="00633811" w:rsidTr="00AB3DCF">
        <w:trPr>
          <w:cantSplit/>
          <w:trHeight w:hRule="exact" w:val="397"/>
        </w:trPr>
        <w:tc>
          <w:tcPr>
            <w:tcW w:w="165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876F74" w:rsidRPr="00BC21B7" w:rsidRDefault="00876F74" w:rsidP="00BC21B7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4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F74" w:rsidRPr="00633811" w:rsidRDefault="00876F74" w:rsidP="00BC21B7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F74" w:rsidRPr="00633811" w:rsidRDefault="00876F74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633811">
              <w:rPr>
                <w:rFonts w:ascii="ＭＳ Ｐゴシック" w:hAnsi="ＭＳ Ｐゴシック" w:hint="eastAsia"/>
              </w:rPr>
              <w:t>一酸化炭素の含有率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876F74" w:rsidRPr="00633811" w:rsidRDefault="002D4333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０</w:t>
            </w:r>
            <w:r w:rsidR="00876F74" w:rsidRPr="00633811">
              <w:rPr>
                <w:rFonts w:ascii="ＭＳ Ｐゴシック" w:hAnsi="ＭＳ Ｐゴシック" w:hint="eastAsia"/>
                <w:spacing w:val="0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</w:rPr>
              <w:t>３</w:t>
            </w:r>
          </w:p>
        </w:tc>
        <w:tc>
          <w:tcPr>
            <w:tcW w:w="9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6F74" w:rsidRPr="00633811" w:rsidRDefault="005E55D1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０</w:t>
            </w:r>
            <w:r w:rsidR="0027087B" w:rsidRPr="00633811">
              <w:rPr>
                <w:rFonts w:ascii="ＭＳ Ｐゴシック" w:hAnsi="ＭＳ Ｐゴシック" w:hint="eastAsia"/>
                <w:spacing w:val="0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</w:rPr>
              <w:t>０</w:t>
            </w:r>
          </w:p>
        </w:tc>
        <w:tc>
          <w:tcPr>
            <w:tcW w:w="41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876F74" w:rsidRPr="00633811" w:rsidRDefault="00876F74" w:rsidP="00BC21B7">
            <w:pPr>
              <w:pStyle w:val="a3"/>
              <w:spacing w:before="153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76F74" w:rsidRPr="00633811" w:rsidRDefault="00876F74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633811">
              <w:rPr>
                <w:rFonts w:ascii="ＭＳ Ｐゴシック" w:hAnsi="ＭＳ Ｐゴシック" w:hint="eastAsia"/>
              </w:rPr>
              <w:t>給湯水水質基準の遵守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  <w:vAlign w:val="center"/>
          </w:tcPr>
          <w:p w:rsidR="00876F74" w:rsidRPr="00633811" w:rsidRDefault="00B1460A" w:rsidP="009754EC">
            <w:pPr>
              <w:pStyle w:val="a3"/>
              <w:tabs>
                <w:tab w:val="left" w:pos="737"/>
              </w:tabs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１</w:t>
            </w:r>
            <w:r w:rsidR="009971D7" w:rsidRPr="00633811">
              <w:rPr>
                <w:rFonts w:ascii="ＭＳ Ｐゴシック" w:hAnsi="ＭＳ Ｐゴシック" w:hint="eastAsia"/>
                <w:spacing w:val="0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</w:rPr>
              <w:t>８</w:t>
            </w:r>
          </w:p>
        </w:tc>
        <w:tc>
          <w:tcPr>
            <w:tcW w:w="945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876F74" w:rsidRPr="00633811" w:rsidRDefault="0027087B" w:rsidP="00794B73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>０</w:t>
            </w:r>
          </w:p>
        </w:tc>
        <w:tc>
          <w:tcPr>
            <w:tcW w:w="125" w:type="dxa"/>
            <w:vMerge/>
            <w:tcBorders>
              <w:left w:val="nil"/>
              <w:right w:val="nil"/>
            </w:tcBorders>
            <w:vAlign w:val="center"/>
          </w:tcPr>
          <w:p w:rsidR="00876F74" w:rsidRPr="00633811" w:rsidRDefault="00876F74" w:rsidP="00BC21B7">
            <w:pPr>
              <w:pStyle w:val="a3"/>
              <w:spacing w:before="153"/>
              <w:rPr>
                <w:rFonts w:ascii="ＭＳ Ｐゴシック" w:hAnsi="ＭＳ Ｐゴシック"/>
                <w:spacing w:val="0"/>
              </w:rPr>
            </w:pPr>
          </w:p>
        </w:tc>
      </w:tr>
      <w:tr w:rsidR="00633811" w:rsidRPr="00633811" w:rsidTr="00AB3DCF">
        <w:trPr>
          <w:cantSplit/>
          <w:trHeight w:hRule="exact" w:val="397"/>
        </w:trPr>
        <w:tc>
          <w:tcPr>
            <w:tcW w:w="165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876F74" w:rsidRPr="00BC21B7" w:rsidRDefault="00876F74" w:rsidP="00BC21B7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4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F74" w:rsidRPr="00633811" w:rsidRDefault="00876F74" w:rsidP="00BC21B7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F74" w:rsidRPr="0018609C" w:rsidRDefault="00876F74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 w:rsidRPr="0018609C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18609C">
              <w:rPr>
                <w:rFonts w:ascii="ＭＳ Ｐゴシック" w:hAnsi="ＭＳ Ｐゴシック" w:hint="eastAsia"/>
                <w:shd w:val="pct15" w:color="auto" w:fill="FFFFFF"/>
              </w:rPr>
              <w:t>二酸化炭素の含有率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876F74" w:rsidRPr="0018609C" w:rsidRDefault="00876F74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 w:rsidRPr="0018609C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２</w:t>
            </w:r>
            <w:r w:rsidR="002D4333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６</w:t>
            </w:r>
            <w:r w:rsidR="00685995" w:rsidRPr="0018609C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．</w:t>
            </w:r>
            <w:r w:rsidR="002D4333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６</w:t>
            </w:r>
          </w:p>
        </w:tc>
        <w:tc>
          <w:tcPr>
            <w:tcW w:w="9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7087B" w:rsidRPr="0018609C" w:rsidRDefault="003A4AE4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４２</w:t>
            </w:r>
            <w:r w:rsidR="0027087B" w:rsidRPr="0018609C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２</w:t>
            </w:r>
          </w:p>
        </w:tc>
        <w:tc>
          <w:tcPr>
            <w:tcW w:w="41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876F74" w:rsidRPr="00633811" w:rsidRDefault="00876F74" w:rsidP="00BC21B7">
            <w:pPr>
              <w:pStyle w:val="a3"/>
              <w:spacing w:before="153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76F74" w:rsidRPr="00633811" w:rsidRDefault="00876F74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633811">
              <w:rPr>
                <w:rFonts w:ascii="ＭＳ Ｐゴシック" w:hAnsi="ＭＳ Ｐゴシック" w:hint="eastAsia"/>
              </w:rPr>
              <w:t>貯水槽の清掃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  <w:vAlign w:val="center"/>
          </w:tcPr>
          <w:p w:rsidR="00876F74" w:rsidRPr="00633811" w:rsidRDefault="00AA52BA" w:rsidP="009754EC">
            <w:pPr>
              <w:spacing w:line="280" w:lineRule="exact"/>
              <w:ind w:rightChars="50" w:right="105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="009971D7" w:rsidRPr="0063381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．</w:t>
            </w:r>
            <w:r w:rsidR="006B06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945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876F74" w:rsidRPr="00633811" w:rsidRDefault="003A4AE4" w:rsidP="0076010E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０</w:t>
            </w:r>
          </w:p>
        </w:tc>
        <w:tc>
          <w:tcPr>
            <w:tcW w:w="125" w:type="dxa"/>
            <w:vMerge/>
            <w:tcBorders>
              <w:left w:val="nil"/>
              <w:right w:val="nil"/>
            </w:tcBorders>
            <w:vAlign w:val="center"/>
          </w:tcPr>
          <w:p w:rsidR="00876F74" w:rsidRPr="00633811" w:rsidRDefault="00876F74" w:rsidP="00BC21B7">
            <w:pPr>
              <w:pStyle w:val="a3"/>
              <w:spacing w:before="153"/>
              <w:rPr>
                <w:rFonts w:ascii="ＭＳ Ｐゴシック" w:hAnsi="ＭＳ Ｐゴシック"/>
                <w:spacing w:val="0"/>
              </w:rPr>
            </w:pPr>
          </w:p>
        </w:tc>
      </w:tr>
      <w:tr w:rsidR="00633811" w:rsidRPr="00633811" w:rsidTr="00AB3DCF">
        <w:trPr>
          <w:cantSplit/>
          <w:trHeight w:hRule="exact" w:val="397"/>
        </w:trPr>
        <w:tc>
          <w:tcPr>
            <w:tcW w:w="165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876F74" w:rsidRPr="00BC21B7" w:rsidRDefault="00876F74" w:rsidP="00BC21B7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4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F74" w:rsidRPr="00633811" w:rsidRDefault="00876F74" w:rsidP="00BC21B7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F74" w:rsidRPr="0018609C" w:rsidRDefault="00876F74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 w:rsidRPr="0018609C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18609C">
              <w:rPr>
                <w:rFonts w:ascii="ＭＳ Ｐゴシック" w:hAnsi="ＭＳ Ｐゴシック" w:hint="eastAsia"/>
                <w:shd w:val="pct15" w:color="auto" w:fill="FFFFFF"/>
              </w:rPr>
              <w:t>温度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876F74" w:rsidRPr="0018609C" w:rsidRDefault="002D4333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２９</w:t>
            </w:r>
            <w:r w:rsidR="00685995" w:rsidRPr="0018609C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５</w:t>
            </w:r>
          </w:p>
        </w:tc>
        <w:tc>
          <w:tcPr>
            <w:tcW w:w="9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6F74" w:rsidRPr="0018609C" w:rsidRDefault="003A4AE4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３１</w:t>
            </w:r>
            <w:r w:rsidR="0027087B" w:rsidRPr="0018609C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６</w:t>
            </w:r>
          </w:p>
        </w:tc>
        <w:tc>
          <w:tcPr>
            <w:tcW w:w="41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76F74" w:rsidRPr="00633811" w:rsidRDefault="00876F74" w:rsidP="00BC21B7">
            <w:pPr>
              <w:pStyle w:val="a3"/>
              <w:spacing w:before="153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76F74" w:rsidRPr="0018609C" w:rsidRDefault="00876F74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 w:rsidRPr="0018609C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3A4AE4">
              <w:rPr>
                <w:rFonts w:ascii="ＭＳ Ｐゴシック" w:hAnsi="ＭＳ Ｐゴシック" w:hint="eastAsia"/>
              </w:rPr>
              <w:t>貯湯槽の清掃</w:t>
            </w:r>
            <w:r w:rsidR="007C1588" w:rsidRPr="003A4AE4">
              <w:rPr>
                <w:rFonts w:ascii="ＭＳ Ｐゴシック" w:hAnsi="ＭＳ Ｐゴシック" w:hint="eastAsia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:rsidR="00876F74" w:rsidRPr="0018609C" w:rsidRDefault="006B068B" w:rsidP="00AB3DCF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 w:rsidRPr="003A4AE4">
              <w:rPr>
                <w:rFonts w:ascii="ＭＳ Ｐゴシック" w:hAnsi="ＭＳ Ｐゴシック" w:hint="eastAsia"/>
                <w:spacing w:val="0"/>
              </w:rPr>
              <w:t>７</w:t>
            </w:r>
            <w:r w:rsidR="000A2520" w:rsidRPr="003A4AE4">
              <w:rPr>
                <w:rFonts w:ascii="ＭＳ Ｐゴシック" w:hAnsi="ＭＳ Ｐゴシック" w:hint="eastAsia"/>
                <w:spacing w:val="0"/>
              </w:rPr>
              <w:t>．</w:t>
            </w:r>
            <w:r w:rsidR="00B1460A">
              <w:rPr>
                <w:rFonts w:ascii="ＭＳ Ｐゴシック" w:hAnsi="ＭＳ Ｐゴシック" w:hint="eastAsia"/>
                <w:spacing w:val="0"/>
              </w:rPr>
              <w:t>６</w:t>
            </w:r>
          </w:p>
        </w:tc>
        <w:tc>
          <w:tcPr>
            <w:tcW w:w="945" w:type="dxa"/>
            <w:tcBorders>
              <w:top w:val="dotted" w:sz="4" w:space="0" w:color="auto"/>
              <w:left w:val="doub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876F74" w:rsidRPr="0018609C" w:rsidRDefault="003A4AE4" w:rsidP="0076010E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 w:rsidRPr="003A4AE4">
              <w:rPr>
                <w:rFonts w:ascii="ＭＳ Ｐゴシック" w:hAnsi="ＭＳ Ｐゴシック" w:hint="eastAsia"/>
                <w:spacing w:val="0"/>
              </w:rPr>
              <w:t>０</w:t>
            </w:r>
          </w:p>
        </w:tc>
        <w:tc>
          <w:tcPr>
            <w:tcW w:w="125" w:type="dxa"/>
            <w:vMerge/>
            <w:tcBorders>
              <w:left w:val="nil"/>
              <w:right w:val="nil"/>
            </w:tcBorders>
            <w:vAlign w:val="center"/>
          </w:tcPr>
          <w:p w:rsidR="00876F74" w:rsidRPr="00633811" w:rsidRDefault="00876F74" w:rsidP="00BC21B7">
            <w:pPr>
              <w:pStyle w:val="a3"/>
              <w:spacing w:before="153"/>
              <w:rPr>
                <w:rFonts w:ascii="ＭＳ Ｐゴシック" w:hAnsi="ＭＳ Ｐゴシック"/>
                <w:spacing w:val="0"/>
              </w:rPr>
            </w:pPr>
          </w:p>
        </w:tc>
      </w:tr>
      <w:tr w:rsidR="00633811" w:rsidRPr="00633811" w:rsidTr="00BC21B7">
        <w:trPr>
          <w:cantSplit/>
          <w:trHeight w:hRule="exact" w:val="397"/>
        </w:trPr>
        <w:tc>
          <w:tcPr>
            <w:tcW w:w="165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794B73" w:rsidRPr="00BC21B7" w:rsidRDefault="00794B73" w:rsidP="00BC21B7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4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B73" w:rsidRPr="0018609C" w:rsidRDefault="00794B73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 w:rsidRPr="0018609C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18609C">
              <w:rPr>
                <w:rFonts w:ascii="ＭＳ Ｐゴシック" w:hAnsi="ＭＳ Ｐゴシック" w:hint="eastAsia"/>
                <w:shd w:val="pct15" w:color="auto" w:fill="FFFFFF"/>
              </w:rPr>
              <w:t>相対湿度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94B73" w:rsidRPr="0018609C" w:rsidRDefault="00794B73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 w:rsidRPr="0018609C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５</w:t>
            </w:r>
            <w:r w:rsidR="002D4333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７</w:t>
            </w:r>
            <w:r w:rsidR="00685995" w:rsidRPr="0018609C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．</w:t>
            </w:r>
            <w:r w:rsidR="002D4333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６</w:t>
            </w:r>
          </w:p>
        </w:tc>
        <w:tc>
          <w:tcPr>
            <w:tcW w:w="9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94B73" w:rsidRPr="0018609C" w:rsidRDefault="003A4AE4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４７</w:t>
            </w:r>
            <w:r w:rsidR="008A1928" w:rsidRPr="0018609C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４</w:t>
            </w:r>
          </w:p>
        </w:tc>
        <w:tc>
          <w:tcPr>
            <w:tcW w:w="41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extDirection w:val="tbRlV"/>
            <w:vAlign w:val="center"/>
          </w:tcPr>
          <w:p w:rsidR="00794B73" w:rsidRPr="00633811" w:rsidRDefault="00794B73" w:rsidP="00BC21B7">
            <w:pPr>
              <w:pStyle w:val="a3"/>
              <w:ind w:left="113" w:right="113"/>
              <w:jc w:val="center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</w:rPr>
              <w:t>雑　用　水　の　管　理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spacing w:line="32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3A4AE4">
              <w:rPr>
                <w:rFonts w:ascii="ＭＳ Ｐゴシック" w:hAnsi="ＭＳ Ｐゴシック" w:hint="eastAsia"/>
                <w:w w:val="80"/>
                <w:shd w:val="pct15" w:color="auto" w:fill="FFFFFF"/>
              </w:rPr>
              <w:t>雑用水の残留塩素含有率検査</w:t>
            </w:r>
          </w:p>
        </w:tc>
        <w:tc>
          <w:tcPr>
            <w:tcW w:w="855" w:type="dxa"/>
            <w:tcBorders>
              <w:top w:val="single" w:sz="12" w:space="0" w:color="000000"/>
              <w:left w:val="nil"/>
              <w:bottom w:val="single" w:sz="6" w:space="0" w:color="000000"/>
              <w:right w:val="double" w:sz="4" w:space="0" w:color="000000"/>
            </w:tcBorders>
            <w:vAlign w:val="center"/>
          </w:tcPr>
          <w:p w:rsidR="00794B73" w:rsidRPr="00633811" w:rsidRDefault="00B1460A" w:rsidP="00FD5EA4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３</w:t>
            </w:r>
            <w:r w:rsidR="00794B73" w:rsidRPr="003A4AE4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６</w:t>
            </w:r>
          </w:p>
        </w:tc>
        <w:tc>
          <w:tcPr>
            <w:tcW w:w="945" w:type="dxa"/>
            <w:tcBorders>
              <w:top w:val="single" w:sz="12" w:space="0" w:color="000000"/>
              <w:left w:val="doub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94B73" w:rsidRPr="00633811" w:rsidRDefault="003A4AE4" w:rsidP="00FD5EA4">
            <w:pPr>
              <w:pStyle w:val="a3"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 w:rsidRPr="003A4AE4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３３</w:t>
            </w:r>
            <w:r w:rsidR="006B068B" w:rsidRPr="003A4AE4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．</w:t>
            </w:r>
            <w:r w:rsidRPr="003A4AE4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３</w:t>
            </w:r>
          </w:p>
        </w:tc>
        <w:tc>
          <w:tcPr>
            <w:tcW w:w="125" w:type="dxa"/>
            <w:vMerge/>
            <w:tcBorders>
              <w:left w:val="nil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rPr>
                <w:rFonts w:ascii="ＭＳ Ｐゴシック" w:hAnsi="ＭＳ Ｐゴシック"/>
                <w:spacing w:val="0"/>
              </w:rPr>
            </w:pPr>
          </w:p>
        </w:tc>
      </w:tr>
      <w:tr w:rsidR="00633811" w:rsidRPr="00633811" w:rsidTr="00BC21B7">
        <w:trPr>
          <w:cantSplit/>
          <w:trHeight w:hRule="exact" w:val="397"/>
        </w:trPr>
        <w:tc>
          <w:tcPr>
            <w:tcW w:w="165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794B73" w:rsidRPr="00BC21B7" w:rsidRDefault="00794B73" w:rsidP="00BC21B7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4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633811">
              <w:rPr>
                <w:rFonts w:ascii="ＭＳ Ｐゴシック" w:hAnsi="ＭＳ Ｐゴシック" w:hint="eastAsia"/>
              </w:rPr>
              <w:t>気流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94B73" w:rsidRPr="00633811" w:rsidRDefault="00794B73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>２．</w:t>
            </w:r>
            <w:r w:rsidR="002D4333">
              <w:rPr>
                <w:rFonts w:ascii="ＭＳ Ｐゴシック" w:hAnsi="ＭＳ Ｐゴシック" w:hint="eastAsia"/>
                <w:spacing w:val="0"/>
              </w:rPr>
              <w:t>２</w:t>
            </w:r>
          </w:p>
        </w:tc>
        <w:tc>
          <w:tcPr>
            <w:tcW w:w="9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94B73" w:rsidRPr="00633811" w:rsidRDefault="008A1928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０</w:t>
            </w:r>
          </w:p>
        </w:tc>
        <w:tc>
          <w:tcPr>
            <w:tcW w:w="41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spacing w:line="320" w:lineRule="exact"/>
              <w:rPr>
                <w:rFonts w:ascii="ＭＳ Ｐゴシック" w:hAnsi="ＭＳ Ｐゴシック"/>
                <w:spacing w:val="0"/>
                <w:w w:val="73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633811">
              <w:rPr>
                <w:rFonts w:ascii="ＭＳ Ｐゴシック" w:hAnsi="ＭＳ Ｐゴシック" w:hint="eastAsia"/>
                <w:w w:val="73"/>
              </w:rPr>
              <w:t>雑用水の残留塩素含有率の遵守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  <w:vAlign w:val="center"/>
          </w:tcPr>
          <w:p w:rsidR="00794B73" w:rsidRPr="00633811" w:rsidRDefault="009971D7" w:rsidP="00FD5EA4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>４．</w:t>
            </w:r>
            <w:r w:rsidR="00B1460A">
              <w:rPr>
                <w:rFonts w:ascii="ＭＳ Ｐゴシック" w:hAnsi="ＭＳ Ｐゴシック" w:hint="eastAsia"/>
                <w:spacing w:val="0"/>
              </w:rPr>
              <w:t>２</w:t>
            </w:r>
          </w:p>
        </w:tc>
        <w:tc>
          <w:tcPr>
            <w:tcW w:w="9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94B73" w:rsidRPr="00633811" w:rsidRDefault="0027087B" w:rsidP="00FD5EA4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>０</w:t>
            </w:r>
          </w:p>
        </w:tc>
        <w:tc>
          <w:tcPr>
            <w:tcW w:w="125" w:type="dxa"/>
            <w:vMerge/>
            <w:tcBorders>
              <w:left w:val="nil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rPr>
                <w:rFonts w:ascii="ＭＳ Ｐゴシック" w:hAnsi="ＭＳ Ｐゴシック"/>
                <w:spacing w:val="0"/>
              </w:rPr>
            </w:pPr>
          </w:p>
        </w:tc>
      </w:tr>
      <w:tr w:rsidR="00633811" w:rsidRPr="00633811" w:rsidTr="00BC21B7">
        <w:trPr>
          <w:cantSplit/>
          <w:trHeight w:hRule="exact" w:val="397"/>
        </w:trPr>
        <w:tc>
          <w:tcPr>
            <w:tcW w:w="165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794B73" w:rsidRPr="00BC21B7" w:rsidRDefault="00794B73" w:rsidP="00BC21B7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4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633811">
              <w:rPr>
                <w:rFonts w:ascii="ＭＳ Ｐゴシック" w:hAnsi="ＭＳ Ｐゴシック" w:hint="eastAsia"/>
              </w:rPr>
              <w:t>冷却塔への供給水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94B73" w:rsidRPr="00633811" w:rsidRDefault="00794B73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>２．</w:t>
            </w:r>
            <w:r w:rsidR="002D4333">
              <w:rPr>
                <w:rFonts w:ascii="ＭＳ Ｐゴシック" w:hAnsi="ＭＳ Ｐゴシック" w:hint="eastAsia"/>
                <w:spacing w:val="0"/>
              </w:rPr>
              <w:t>４</w:t>
            </w:r>
          </w:p>
        </w:tc>
        <w:tc>
          <w:tcPr>
            <w:tcW w:w="9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94B73" w:rsidRPr="00633811" w:rsidRDefault="0027087B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>０</w:t>
            </w:r>
          </w:p>
        </w:tc>
        <w:tc>
          <w:tcPr>
            <w:tcW w:w="41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3A4AE4">
              <w:rPr>
                <w:rFonts w:ascii="ＭＳ Ｐゴシック" w:hAnsi="ＭＳ Ｐゴシック" w:hint="eastAsia"/>
                <w:shd w:val="pct15" w:color="auto" w:fill="FFFFFF"/>
              </w:rPr>
              <w:t>雑用水の水槽の点検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  <w:vAlign w:val="center"/>
          </w:tcPr>
          <w:p w:rsidR="00794B73" w:rsidRPr="00633811" w:rsidRDefault="00B1460A" w:rsidP="00FD5EA4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５</w:t>
            </w:r>
            <w:r w:rsidR="009971D7" w:rsidRPr="003A4AE4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４</w:t>
            </w:r>
          </w:p>
        </w:tc>
        <w:tc>
          <w:tcPr>
            <w:tcW w:w="9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94B73" w:rsidRPr="00633811" w:rsidRDefault="003A4AE4" w:rsidP="00FD5EA4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 w:rsidRPr="003A4AE4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３３．３</w:t>
            </w:r>
          </w:p>
        </w:tc>
        <w:tc>
          <w:tcPr>
            <w:tcW w:w="125" w:type="dxa"/>
            <w:vMerge/>
            <w:tcBorders>
              <w:left w:val="nil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rPr>
                <w:rFonts w:ascii="ＭＳ Ｐゴシック" w:hAnsi="ＭＳ Ｐゴシック"/>
                <w:spacing w:val="0"/>
              </w:rPr>
            </w:pPr>
          </w:p>
        </w:tc>
      </w:tr>
      <w:tr w:rsidR="00633811" w:rsidRPr="00633811" w:rsidTr="00BC21B7">
        <w:trPr>
          <w:cantSplit/>
          <w:trHeight w:hRule="exact" w:val="397"/>
        </w:trPr>
        <w:tc>
          <w:tcPr>
            <w:tcW w:w="165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794B73" w:rsidRPr="00BC21B7" w:rsidRDefault="00794B73" w:rsidP="00BC21B7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4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633811">
              <w:rPr>
                <w:rFonts w:ascii="ＭＳ Ｐゴシック" w:hAnsi="ＭＳ Ｐゴシック" w:hint="eastAsia"/>
              </w:rPr>
              <w:t>加湿装置への供給水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94B73" w:rsidRPr="00633811" w:rsidRDefault="00342A91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１</w:t>
            </w:r>
            <w:r w:rsidR="00794B73" w:rsidRPr="00633811">
              <w:rPr>
                <w:rFonts w:ascii="ＭＳ Ｐゴシック" w:hAnsi="ＭＳ Ｐゴシック" w:hint="eastAsia"/>
                <w:spacing w:val="0"/>
              </w:rPr>
              <w:t>．</w:t>
            </w:r>
            <w:r w:rsidR="002D4333">
              <w:rPr>
                <w:rFonts w:ascii="ＭＳ Ｐゴシック" w:hAnsi="ＭＳ Ｐゴシック" w:hint="eastAsia"/>
                <w:spacing w:val="0"/>
              </w:rPr>
              <w:t>３</w:t>
            </w:r>
          </w:p>
        </w:tc>
        <w:tc>
          <w:tcPr>
            <w:tcW w:w="9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94B73" w:rsidRPr="00633811" w:rsidRDefault="003A4AE4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１２．５</w:t>
            </w:r>
          </w:p>
        </w:tc>
        <w:tc>
          <w:tcPr>
            <w:tcW w:w="41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3A4AE4">
              <w:rPr>
                <w:rFonts w:ascii="ＭＳ Ｐゴシック" w:hAnsi="ＭＳ Ｐゴシック" w:hint="eastAsia"/>
              </w:rPr>
              <w:t>雑用水の水質検査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  <w:vAlign w:val="center"/>
          </w:tcPr>
          <w:p w:rsidR="00794B73" w:rsidRPr="006B068B" w:rsidRDefault="00B1460A" w:rsidP="00FD5EA4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５</w:t>
            </w:r>
            <w:r w:rsidR="00794B73" w:rsidRPr="003A4AE4">
              <w:rPr>
                <w:rFonts w:ascii="ＭＳ Ｐゴシック" w:hAnsi="ＭＳ Ｐゴシック" w:hint="eastAsia"/>
                <w:spacing w:val="0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</w:rPr>
              <w:t>９</w:t>
            </w:r>
          </w:p>
        </w:tc>
        <w:tc>
          <w:tcPr>
            <w:tcW w:w="9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94B73" w:rsidRPr="006B068B" w:rsidRDefault="003A4AE4" w:rsidP="00FD5EA4">
            <w:pPr>
              <w:pStyle w:val="a3"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 w:rsidRPr="003A4AE4">
              <w:rPr>
                <w:rFonts w:ascii="ＭＳ Ｐゴシック" w:hAnsi="ＭＳ Ｐゴシック" w:hint="eastAsia"/>
                <w:spacing w:val="0"/>
              </w:rPr>
              <w:t>０</w:t>
            </w:r>
          </w:p>
        </w:tc>
        <w:tc>
          <w:tcPr>
            <w:tcW w:w="125" w:type="dxa"/>
            <w:vMerge/>
            <w:tcBorders>
              <w:left w:val="nil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rPr>
                <w:rFonts w:ascii="ＭＳ Ｐゴシック" w:hAnsi="ＭＳ Ｐゴシック"/>
                <w:spacing w:val="0"/>
              </w:rPr>
            </w:pPr>
          </w:p>
        </w:tc>
      </w:tr>
      <w:tr w:rsidR="00633811" w:rsidRPr="00633811" w:rsidTr="00BC21B7">
        <w:trPr>
          <w:cantSplit/>
          <w:trHeight w:hRule="exact" w:val="397"/>
        </w:trPr>
        <w:tc>
          <w:tcPr>
            <w:tcW w:w="165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794B73" w:rsidRPr="00BC21B7" w:rsidRDefault="00794B73" w:rsidP="00BC21B7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4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633811">
              <w:rPr>
                <w:rFonts w:ascii="ＭＳ Ｐゴシック" w:hAnsi="ＭＳ Ｐゴシック" w:hint="eastAsia"/>
              </w:rPr>
              <w:t>冷却塔の汚れの点検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94B73" w:rsidRPr="00633811" w:rsidRDefault="006B068B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５</w:t>
            </w:r>
            <w:r w:rsidR="00685995" w:rsidRPr="00633811">
              <w:rPr>
                <w:rFonts w:ascii="ＭＳ Ｐゴシック" w:hAnsi="ＭＳ Ｐゴシック" w:hint="eastAsia"/>
                <w:spacing w:val="0"/>
              </w:rPr>
              <w:t>．</w:t>
            </w:r>
            <w:r w:rsidR="002D4333">
              <w:rPr>
                <w:rFonts w:ascii="ＭＳ Ｐゴシック" w:hAnsi="ＭＳ Ｐゴシック" w:hint="eastAsia"/>
                <w:spacing w:val="0"/>
              </w:rPr>
              <w:t>１</w:t>
            </w:r>
          </w:p>
        </w:tc>
        <w:tc>
          <w:tcPr>
            <w:tcW w:w="9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94B73" w:rsidRPr="00633811" w:rsidRDefault="003A4AE4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０</w:t>
            </w:r>
          </w:p>
        </w:tc>
        <w:tc>
          <w:tcPr>
            <w:tcW w:w="41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633811">
              <w:rPr>
                <w:rFonts w:ascii="ＭＳ Ｐゴシック" w:hAnsi="ＭＳ Ｐゴシック" w:hint="eastAsia"/>
              </w:rPr>
              <w:t>ｐＨ値の遵守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  <w:vAlign w:val="center"/>
          </w:tcPr>
          <w:p w:rsidR="00794B73" w:rsidRPr="00633811" w:rsidRDefault="006B068B" w:rsidP="00FD5EA4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１</w:t>
            </w:r>
            <w:r w:rsidR="00794B73" w:rsidRPr="00633811">
              <w:rPr>
                <w:rFonts w:ascii="ＭＳ Ｐゴシック" w:hAnsi="ＭＳ Ｐゴシック" w:hint="eastAsia"/>
                <w:spacing w:val="0"/>
              </w:rPr>
              <w:t>．</w:t>
            </w:r>
            <w:r w:rsidR="00B1460A">
              <w:rPr>
                <w:rFonts w:ascii="ＭＳ Ｐゴシック" w:hAnsi="ＭＳ Ｐゴシック" w:hint="eastAsia"/>
                <w:spacing w:val="0"/>
              </w:rPr>
              <w:t>３</w:t>
            </w:r>
          </w:p>
        </w:tc>
        <w:tc>
          <w:tcPr>
            <w:tcW w:w="9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94B73" w:rsidRPr="00633811" w:rsidRDefault="00794B73" w:rsidP="00FD5EA4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>０</w:t>
            </w:r>
          </w:p>
        </w:tc>
        <w:tc>
          <w:tcPr>
            <w:tcW w:w="125" w:type="dxa"/>
            <w:vMerge/>
            <w:tcBorders>
              <w:left w:val="nil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rPr>
                <w:rFonts w:ascii="ＭＳ Ｐゴシック" w:hAnsi="ＭＳ Ｐゴシック"/>
                <w:spacing w:val="0"/>
              </w:rPr>
            </w:pPr>
          </w:p>
        </w:tc>
      </w:tr>
      <w:tr w:rsidR="00633811" w:rsidRPr="00633811" w:rsidTr="00BC21B7">
        <w:trPr>
          <w:cantSplit/>
          <w:trHeight w:hRule="exact" w:val="397"/>
        </w:trPr>
        <w:tc>
          <w:tcPr>
            <w:tcW w:w="165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794B73" w:rsidRPr="00BC21B7" w:rsidRDefault="00794B73" w:rsidP="00BC21B7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4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633811">
              <w:rPr>
                <w:rFonts w:ascii="ＭＳ Ｐゴシック" w:hAnsi="ＭＳ Ｐゴシック" w:hint="eastAsia"/>
              </w:rPr>
              <w:t>冷却塔の清掃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94B73" w:rsidRPr="00633811" w:rsidRDefault="002D4333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６</w:t>
            </w:r>
            <w:r w:rsidR="00685995" w:rsidRPr="00633811">
              <w:rPr>
                <w:rFonts w:ascii="ＭＳ Ｐゴシック" w:hAnsi="ＭＳ Ｐゴシック" w:hint="eastAsia"/>
                <w:spacing w:val="0"/>
              </w:rPr>
              <w:t>．</w:t>
            </w:r>
            <w:r w:rsidR="006B068B">
              <w:rPr>
                <w:rFonts w:ascii="ＭＳ Ｐゴシック" w:hAnsi="ＭＳ Ｐゴシック" w:hint="eastAsia"/>
                <w:spacing w:val="0"/>
              </w:rPr>
              <w:t>２</w:t>
            </w:r>
          </w:p>
        </w:tc>
        <w:tc>
          <w:tcPr>
            <w:tcW w:w="9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94B73" w:rsidRPr="00633811" w:rsidRDefault="0027087B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>０</w:t>
            </w:r>
          </w:p>
        </w:tc>
        <w:tc>
          <w:tcPr>
            <w:tcW w:w="41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633811">
              <w:rPr>
                <w:rFonts w:ascii="ＭＳ Ｐゴシック" w:hAnsi="ＭＳ Ｐゴシック" w:hint="eastAsia"/>
              </w:rPr>
              <w:t>臭気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  <w:vAlign w:val="center"/>
          </w:tcPr>
          <w:p w:rsidR="00794B73" w:rsidRPr="00633811" w:rsidRDefault="006B068B" w:rsidP="00FD5EA4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０</w:t>
            </w:r>
            <w:r w:rsidR="009971D7" w:rsidRPr="00633811">
              <w:rPr>
                <w:rFonts w:ascii="ＭＳ Ｐゴシック" w:hAnsi="ＭＳ Ｐゴシック" w:hint="eastAsia"/>
                <w:spacing w:val="0"/>
              </w:rPr>
              <w:t>．</w:t>
            </w:r>
            <w:r w:rsidR="00B1460A">
              <w:rPr>
                <w:rFonts w:ascii="ＭＳ Ｐゴシック" w:hAnsi="ＭＳ Ｐゴシック" w:hint="eastAsia"/>
                <w:spacing w:val="0"/>
              </w:rPr>
              <w:t>４</w:t>
            </w:r>
          </w:p>
        </w:tc>
        <w:tc>
          <w:tcPr>
            <w:tcW w:w="9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94B73" w:rsidRPr="00633811" w:rsidRDefault="00794B73" w:rsidP="00FD5EA4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>０</w:t>
            </w:r>
          </w:p>
        </w:tc>
        <w:tc>
          <w:tcPr>
            <w:tcW w:w="125" w:type="dxa"/>
            <w:vMerge/>
            <w:tcBorders>
              <w:left w:val="nil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rPr>
                <w:rFonts w:ascii="ＭＳ Ｐゴシック" w:hAnsi="ＭＳ Ｐゴシック"/>
                <w:spacing w:val="0"/>
              </w:rPr>
            </w:pPr>
          </w:p>
        </w:tc>
      </w:tr>
      <w:tr w:rsidR="00633811" w:rsidRPr="00633811" w:rsidTr="00BC21B7">
        <w:trPr>
          <w:cantSplit/>
          <w:trHeight w:hRule="exact" w:val="397"/>
        </w:trPr>
        <w:tc>
          <w:tcPr>
            <w:tcW w:w="165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794B73" w:rsidRPr="00BC21B7" w:rsidRDefault="00794B73" w:rsidP="00BC21B7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4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B73" w:rsidRPr="0018609C" w:rsidRDefault="00794B73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 w:rsidRPr="0018609C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18609C">
              <w:rPr>
                <w:rFonts w:ascii="ＭＳ Ｐゴシック" w:hAnsi="ＭＳ Ｐゴシック" w:hint="eastAsia"/>
                <w:shd w:val="pct15" w:color="auto" w:fill="FFFFFF"/>
              </w:rPr>
              <w:t>加湿装置の汚れの点検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94B73" w:rsidRPr="0018609C" w:rsidRDefault="002D4333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１２</w:t>
            </w:r>
            <w:r w:rsidR="00794B73" w:rsidRPr="0018609C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９</w:t>
            </w:r>
          </w:p>
        </w:tc>
        <w:tc>
          <w:tcPr>
            <w:tcW w:w="9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94B73" w:rsidRPr="0018609C" w:rsidRDefault="003A4AE4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７７</w:t>
            </w:r>
            <w:r w:rsidR="008A1928" w:rsidRPr="0018609C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８</w:t>
            </w:r>
          </w:p>
        </w:tc>
        <w:tc>
          <w:tcPr>
            <w:tcW w:w="41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633811">
              <w:rPr>
                <w:rFonts w:ascii="ＭＳ Ｐゴシック" w:hAnsi="ＭＳ Ｐゴシック" w:hint="eastAsia"/>
              </w:rPr>
              <w:t>外観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  <w:vAlign w:val="center"/>
          </w:tcPr>
          <w:p w:rsidR="00794B73" w:rsidRPr="00633811" w:rsidRDefault="006B068B" w:rsidP="00FD5EA4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０</w:t>
            </w:r>
            <w:r w:rsidR="00794B73" w:rsidRPr="00633811">
              <w:rPr>
                <w:rFonts w:ascii="ＭＳ Ｐゴシック" w:hAnsi="ＭＳ Ｐゴシック" w:hint="eastAsia"/>
                <w:spacing w:val="0"/>
              </w:rPr>
              <w:t>．</w:t>
            </w:r>
            <w:r w:rsidR="00B1460A">
              <w:rPr>
                <w:rFonts w:ascii="ＭＳ Ｐゴシック" w:hAnsi="ＭＳ Ｐゴシック" w:hint="eastAsia"/>
                <w:spacing w:val="0"/>
              </w:rPr>
              <w:t>７</w:t>
            </w:r>
          </w:p>
        </w:tc>
        <w:tc>
          <w:tcPr>
            <w:tcW w:w="9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94B73" w:rsidRPr="00633811" w:rsidRDefault="00794B73" w:rsidP="00FD5EA4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>０</w:t>
            </w:r>
          </w:p>
        </w:tc>
        <w:tc>
          <w:tcPr>
            <w:tcW w:w="125" w:type="dxa"/>
            <w:vMerge/>
            <w:tcBorders>
              <w:left w:val="nil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rPr>
                <w:rFonts w:ascii="ＭＳ Ｐゴシック" w:hAnsi="ＭＳ Ｐゴシック"/>
                <w:spacing w:val="0"/>
              </w:rPr>
            </w:pPr>
          </w:p>
        </w:tc>
      </w:tr>
      <w:tr w:rsidR="00633811" w:rsidRPr="00633811" w:rsidTr="00BC21B7">
        <w:trPr>
          <w:cantSplit/>
          <w:trHeight w:hRule="exact" w:val="397"/>
        </w:trPr>
        <w:tc>
          <w:tcPr>
            <w:tcW w:w="165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794B73" w:rsidRPr="00BC21B7" w:rsidRDefault="00794B73" w:rsidP="00BC21B7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4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18609C">
              <w:rPr>
                <w:rFonts w:ascii="ＭＳ Ｐゴシック" w:hAnsi="ＭＳ Ｐゴシック" w:hint="eastAsia"/>
                <w:shd w:val="pct15" w:color="auto" w:fill="FFFFFF"/>
              </w:rPr>
              <w:t>加湿装置の清掃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94B73" w:rsidRPr="0018609C" w:rsidRDefault="00685995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 w:rsidRPr="0018609C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１３</w:t>
            </w:r>
            <w:r w:rsidR="00794B73" w:rsidRPr="0018609C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．</w:t>
            </w:r>
            <w:r w:rsidR="002D4333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０</w:t>
            </w:r>
          </w:p>
        </w:tc>
        <w:tc>
          <w:tcPr>
            <w:tcW w:w="9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94B73" w:rsidRPr="0018609C" w:rsidRDefault="003A4AE4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６６</w:t>
            </w:r>
            <w:r w:rsidR="008A1928" w:rsidRPr="0018609C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７</w:t>
            </w:r>
          </w:p>
        </w:tc>
        <w:tc>
          <w:tcPr>
            <w:tcW w:w="41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633811">
              <w:rPr>
                <w:rFonts w:ascii="ＭＳ Ｐゴシック" w:hAnsi="ＭＳ Ｐゴシック" w:hint="eastAsia"/>
              </w:rPr>
              <w:t>大腸菌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  <w:vAlign w:val="center"/>
          </w:tcPr>
          <w:p w:rsidR="00794B73" w:rsidRPr="00633811" w:rsidRDefault="00B1460A" w:rsidP="00FD5EA4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０</w:t>
            </w:r>
            <w:r w:rsidR="009971D7" w:rsidRPr="00633811">
              <w:rPr>
                <w:rFonts w:ascii="ＭＳ Ｐゴシック" w:hAnsi="ＭＳ Ｐゴシック" w:hint="eastAsia"/>
                <w:spacing w:val="0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</w:rPr>
              <w:t>５</w:t>
            </w:r>
          </w:p>
        </w:tc>
        <w:tc>
          <w:tcPr>
            <w:tcW w:w="9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94B73" w:rsidRPr="00633811" w:rsidRDefault="00794B73" w:rsidP="00FD5EA4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>０</w:t>
            </w:r>
          </w:p>
        </w:tc>
        <w:tc>
          <w:tcPr>
            <w:tcW w:w="125" w:type="dxa"/>
            <w:vMerge/>
            <w:tcBorders>
              <w:left w:val="nil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rPr>
                <w:rFonts w:ascii="ＭＳ Ｐゴシック" w:hAnsi="ＭＳ Ｐゴシック"/>
                <w:spacing w:val="0"/>
              </w:rPr>
            </w:pPr>
          </w:p>
        </w:tc>
      </w:tr>
      <w:tr w:rsidR="00633811" w:rsidRPr="00633811" w:rsidTr="00BC21B7">
        <w:trPr>
          <w:cantSplit/>
          <w:trHeight w:hRule="exact" w:val="420"/>
        </w:trPr>
        <w:tc>
          <w:tcPr>
            <w:tcW w:w="165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794B73" w:rsidRPr="00BC21B7" w:rsidRDefault="00794B73" w:rsidP="00BC21B7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40" w:type="dxa"/>
            <w:vMerge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18609C">
              <w:rPr>
                <w:rFonts w:ascii="ＭＳ Ｐゴシック" w:hAnsi="ＭＳ Ｐゴシック" w:hint="eastAsia"/>
                <w:shd w:val="pct15" w:color="auto" w:fill="FFFFFF"/>
              </w:rPr>
              <w:t>排水受けの点検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794B73" w:rsidRPr="0018609C" w:rsidRDefault="002D4333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１５</w:t>
            </w:r>
            <w:r w:rsidR="00794B73" w:rsidRPr="0018609C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９</w:t>
            </w:r>
          </w:p>
        </w:tc>
        <w:tc>
          <w:tcPr>
            <w:tcW w:w="945" w:type="dxa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4B73" w:rsidRPr="0018609C" w:rsidRDefault="003A4AE4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hd w:val="pct15" w:color="auto" w:fill="FFFFFF"/>
              </w:rPr>
            </w:pPr>
            <w:r>
              <w:rPr>
                <w:rFonts w:ascii="ＭＳ Ｐゴシック" w:hAnsi="ＭＳ Ｐゴシック" w:hint="eastAsia"/>
                <w:shd w:val="pct15" w:color="auto" w:fill="FFFFFF"/>
              </w:rPr>
              <w:t>６</w:t>
            </w:r>
            <w:r w:rsidR="00935BC2" w:rsidRPr="0018609C">
              <w:rPr>
                <w:rFonts w:ascii="ＭＳ Ｐゴシック" w:hAnsi="ＭＳ Ｐゴシック" w:hint="eastAsia"/>
                <w:shd w:val="pct15" w:color="auto" w:fill="FFFFFF"/>
              </w:rPr>
              <w:t>６</w:t>
            </w:r>
            <w:r w:rsidR="008A1928" w:rsidRPr="0018609C">
              <w:rPr>
                <w:rFonts w:ascii="ＭＳ Ｐゴシック" w:hAnsi="ＭＳ Ｐゴシック" w:hint="eastAsia"/>
                <w:shd w:val="pct15" w:color="auto" w:fill="FFFFFF"/>
              </w:rPr>
              <w:t>．</w:t>
            </w:r>
            <w:r>
              <w:rPr>
                <w:rFonts w:ascii="ＭＳ Ｐゴシック" w:hAnsi="ＭＳ Ｐゴシック" w:hint="eastAsia"/>
                <w:shd w:val="pct15" w:color="auto" w:fill="FFFFFF"/>
              </w:rPr>
              <w:t>７</w:t>
            </w:r>
          </w:p>
        </w:tc>
        <w:tc>
          <w:tcPr>
            <w:tcW w:w="41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633811">
              <w:rPr>
                <w:rFonts w:ascii="ＭＳ Ｐゴシック" w:hAnsi="ＭＳ Ｐゴシック" w:hint="eastAsia"/>
              </w:rPr>
              <w:t xml:space="preserve">濁度　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:rsidR="00794B73" w:rsidRPr="00633811" w:rsidRDefault="009971D7" w:rsidP="00FD5EA4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>１</w:t>
            </w:r>
            <w:r w:rsidR="00794B73" w:rsidRPr="00633811">
              <w:rPr>
                <w:rFonts w:ascii="ＭＳ Ｐゴシック" w:hAnsi="ＭＳ Ｐゴシック" w:hint="eastAsia"/>
                <w:spacing w:val="0"/>
              </w:rPr>
              <w:t>．</w:t>
            </w:r>
            <w:r w:rsidR="00B1460A">
              <w:rPr>
                <w:rFonts w:ascii="ＭＳ Ｐゴシック" w:hAnsi="ＭＳ Ｐゴシック" w:hint="eastAsia"/>
                <w:spacing w:val="0"/>
              </w:rPr>
              <w:t>７</w:t>
            </w:r>
          </w:p>
        </w:tc>
        <w:tc>
          <w:tcPr>
            <w:tcW w:w="945" w:type="dxa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94B73" w:rsidRPr="00633811" w:rsidRDefault="00794B73" w:rsidP="00FD5EA4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>０</w:t>
            </w:r>
          </w:p>
        </w:tc>
        <w:tc>
          <w:tcPr>
            <w:tcW w:w="125" w:type="dxa"/>
            <w:vMerge/>
            <w:tcBorders>
              <w:left w:val="nil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rPr>
                <w:rFonts w:ascii="ＭＳ Ｐゴシック" w:hAnsi="ＭＳ Ｐゴシック"/>
                <w:spacing w:val="0"/>
              </w:rPr>
            </w:pPr>
          </w:p>
        </w:tc>
      </w:tr>
      <w:tr w:rsidR="00633811" w:rsidRPr="00633811" w:rsidTr="00BC21B7">
        <w:trPr>
          <w:cantSplit/>
          <w:trHeight w:hRule="exact" w:val="425"/>
        </w:trPr>
        <w:tc>
          <w:tcPr>
            <w:tcW w:w="165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794B73" w:rsidRPr="00BC21B7" w:rsidRDefault="00794B73" w:rsidP="00BC21B7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:rsidR="00794B73" w:rsidRPr="00633811" w:rsidRDefault="00794B73" w:rsidP="00BC21B7">
            <w:pPr>
              <w:pStyle w:val="a3"/>
              <w:ind w:left="113" w:right="113"/>
              <w:jc w:val="center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</w:rPr>
              <w:t>給水管理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633811">
              <w:rPr>
                <w:rFonts w:ascii="ＭＳ Ｐゴシック" w:hAnsi="ＭＳ Ｐゴシック" w:hint="eastAsia"/>
              </w:rPr>
              <w:t>残留塩素の含有率検査</w:t>
            </w:r>
          </w:p>
        </w:tc>
        <w:tc>
          <w:tcPr>
            <w:tcW w:w="860" w:type="dxa"/>
            <w:tcBorders>
              <w:top w:val="single" w:sz="12" w:space="0" w:color="000000"/>
              <w:left w:val="nil"/>
              <w:bottom w:val="dotted" w:sz="4" w:space="0" w:color="000000"/>
              <w:right w:val="double" w:sz="4" w:space="0" w:color="000000"/>
            </w:tcBorders>
            <w:vAlign w:val="center"/>
          </w:tcPr>
          <w:p w:rsidR="00794B73" w:rsidRPr="00633811" w:rsidRDefault="006B068B" w:rsidP="00FD5EA4">
            <w:pPr>
              <w:pStyle w:val="a3"/>
              <w:spacing w:line="3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２</w:t>
            </w:r>
            <w:r w:rsidR="00794B73" w:rsidRPr="00633811">
              <w:rPr>
                <w:rFonts w:ascii="ＭＳ Ｐゴシック" w:hAnsi="ＭＳ Ｐゴシック" w:hint="eastAsia"/>
                <w:spacing w:val="0"/>
              </w:rPr>
              <w:t>．</w:t>
            </w:r>
            <w:r w:rsidR="002D4333">
              <w:rPr>
                <w:rFonts w:ascii="ＭＳ Ｐゴシック" w:hAnsi="ＭＳ Ｐゴシック" w:hint="eastAsia"/>
                <w:spacing w:val="0"/>
              </w:rPr>
              <w:t>３</w:t>
            </w:r>
          </w:p>
        </w:tc>
        <w:tc>
          <w:tcPr>
            <w:tcW w:w="945" w:type="dxa"/>
            <w:tcBorders>
              <w:top w:val="single" w:sz="12" w:space="0" w:color="000000"/>
              <w:left w:val="doub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794B73" w:rsidRPr="00633811" w:rsidRDefault="006B068B" w:rsidP="00FD5EA4">
            <w:pPr>
              <w:pStyle w:val="a3"/>
              <w:spacing w:before="153" w:line="1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６</w:t>
            </w:r>
            <w:r w:rsidR="008A1928">
              <w:rPr>
                <w:rFonts w:ascii="ＭＳ Ｐゴシック" w:hAnsi="ＭＳ Ｐゴシック" w:hint="eastAsia"/>
                <w:spacing w:val="0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</w:rPr>
              <w:t>５</w:t>
            </w:r>
          </w:p>
        </w:tc>
        <w:tc>
          <w:tcPr>
            <w:tcW w:w="41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794B73" w:rsidRPr="00633811" w:rsidRDefault="00794B73" w:rsidP="00BC21B7">
            <w:pPr>
              <w:pStyle w:val="a3"/>
              <w:spacing w:line="240" w:lineRule="exact"/>
              <w:jc w:val="center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>その他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94B73" w:rsidRPr="006B068B" w:rsidRDefault="00794B73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 w:rsidRPr="003A4AE4">
              <w:rPr>
                <w:rFonts w:ascii="ＭＳ Ｐゴシック" w:hAnsi="ＭＳ Ｐゴシック" w:hint="eastAsia"/>
              </w:rPr>
              <w:t xml:space="preserve"> 排水設備の清掃</w:t>
            </w:r>
          </w:p>
        </w:tc>
        <w:tc>
          <w:tcPr>
            <w:tcW w:w="855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794B73" w:rsidRPr="006B068B" w:rsidRDefault="00B1460A" w:rsidP="00FD5EA4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８</w:t>
            </w:r>
            <w:r w:rsidR="00794B73" w:rsidRPr="003A4AE4">
              <w:rPr>
                <w:rFonts w:ascii="ＭＳ Ｐゴシック" w:hAnsi="ＭＳ Ｐゴシック" w:hint="eastAsia"/>
                <w:spacing w:val="0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</w:rPr>
              <w:t>５</w:t>
            </w:r>
          </w:p>
        </w:tc>
        <w:tc>
          <w:tcPr>
            <w:tcW w:w="945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94B73" w:rsidRPr="006B068B" w:rsidRDefault="003A4AE4" w:rsidP="00FD5EA4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２</w:t>
            </w:r>
            <w:r w:rsidR="006B068B" w:rsidRPr="003A4AE4">
              <w:rPr>
                <w:rFonts w:ascii="ＭＳ Ｐゴシック" w:hAnsi="ＭＳ Ｐゴシック" w:hint="eastAsia"/>
                <w:spacing w:val="0"/>
              </w:rPr>
              <w:t>０．</w:t>
            </w:r>
            <w:r>
              <w:rPr>
                <w:rFonts w:ascii="ＭＳ Ｐゴシック" w:hAnsi="ＭＳ Ｐゴシック" w:hint="eastAsia"/>
                <w:spacing w:val="0"/>
              </w:rPr>
              <w:t>０</w:t>
            </w:r>
          </w:p>
        </w:tc>
        <w:tc>
          <w:tcPr>
            <w:tcW w:w="125" w:type="dxa"/>
            <w:vMerge/>
            <w:tcBorders>
              <w:left w:val="nil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rPr>
                <w:rFonts w:ascii="ＭＳ Ｐゴシック" w:hAnsi="ＭＳ Ｐゴシック"/>
                <w:spacing w:val="0"/>
              </w:rPr>
            </w:pPr>
          </w:p>
        </w:tc>
      </w:tr>
      <w:tr w:rsidR="00633811" w:rsidRPr="00633811" w:rsidTr="00B1460A">
        <w:trPr>
          <w:cantSplit/>
          <w:trHeight w:hRule="exact" w:val="441"/>
        </w:trPr>
        <w:tc>
          <w:tcPr>
            <w:tcW w:w="165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794B73" w:rsidRPr="00BC21B7" w:rsidRDefault="00794B73" w:rsidP="00BC21B7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18" w:space="0" w:color="000000"/>
              <w:bottom w:val="nil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 w:line="16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633811">
              <w:rPr>
                <w:rFonts w:ascii="ＭＳ Ｐゴシック" w:hAnsi="ＭＳ Ｐゴシック" w:hint="eastAsia"/>
              </w:rPr>
              <w:t>残留塩素含有率の遵守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  <w:vAlign w:val="center"/>
          </w:tcPr>
          <w:p w:rsidR="00794B73" w:rsidRPr="00633811" w:rsidRDefault="00342A91" w:rsidP="00FD5EA4">
            <w:pPr>
              <w:pStyle w:val="a3"/>
              <w:spacing w:line="3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１</w:t>
            </w:r>
            <w:r w:rsidR="00794B73" w:rsidRPr="00633811">
              <w:rPr>
                <w:rFonts w:ascii="ＭＳ Ｐゴシック" w:hAnsi="ＭＳ Ｐゴシック" w:hint="eastAsia"/>
                <w:spacing w:val="0"/>
              </w:rPr>
              <w:t>．</w:t>
            </w:r>
            <w:r w:rsidR="002D4333">
              <w:rPr>
                <w:rFonts w:ascii="ＭＳ Ｐゴシック" w:hAnsi="ＭＳ Ｐゴシック" w:hint="eastAsia"/>
                <w:spacing w:val="0"/>
              </w:rPr>
              <w:t>３</w:t>
            </w:r>
          </w:p>
        </w:tc>
        <w:tc>
          <w:tcPr>
            <w:tcW w:w="945" w:type="dxa"/>
            <w:tcBorders>
              <w:top w:val="nil"/>
              <w:left w:val="doub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794B73" w:rsidRPr="00633811" w:rsidRDefault="003A4AE4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６．７</w:t>
            </w:r>
          </w:p>
        </w:tc>
        <w:tc>
          <w:tcPr>
            <w:tcW w:w="41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 w:line="20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</w:rPr>
              <w:t xml:space="preserve"> 定期清掃</w:t>
            </w: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794B73" w:rsidRPr="00633811" w:rsidRDefault="00B1460A" w:rsidP="00FD5EA4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６</w:t>
            </w:r>
            <w:r w:rsidR="009971D7" w:rsidRPr="00633811">
              <w:rPr>
                <w:rFonts w:ascii="ＭＳ Ｐゴシック" w:hAnsi="ＭＳ Ｐゴシック" w:hint="eastAsia"/>
                <w:spacing w:val="0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</w:rPr>
              <w:t>７</w:t>
            </w:r>
          </w:p>
        </w:tc>
        <w:tc>
          <w:tcPr>
            <w:tcW w:w="945" w:type="dxa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94B73" w:rsidRPr="00633811" w:rsidRDefault="003A4AE4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７</w:t>
            </w:r>
            <w:r w:rsidR="005E55D1">
              <w:rPr>
                <w:rFonts w:ascii="ＭＳ Ｐゴシック" w:hAnsi="ＭＳ Ｐゴシック" w:hint="eastAsia"/>
                <w:spacing w:val="0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</w:rPr>
              <w:t>１</w:t>
            </w:r>
          </w:p>
        </w:tc>
        <w:tc>
          <w:tcPr>
            <w:tcW w:w="125" w:type="dxa"/>
            <w:vMerge/>
            <w:tcBorders>
              <w:left w:val="nil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rPr>
                <w:rFonts w:ascii="ＭＳ Ｐゴシック" w:hAnsi="ＭＳ Ｐゴシック"/>
                <w:spacing w:val="0"/>
              </w:rPr>
            </w:pPr>
          </w:p>
        </w:tc>
      </w:tr>
      <w:tr w:rsidR="00633811" w:rsidRPr="00633811" w:rsidTr="00BC21B7">
        <w:trPr>
          <w:cantSplit/>
          <w:trHeight w:hRule="exact" w:val="423"/>
        </w:trPr>
        <w:tc>
          <w:tcPr>
            <w:tcW w:w="165" w:type="dxa"/>
            <w:vMerge/>
            <w:tcBorders>
              <w:left w:val="nil"/>
              <w:bottom w:val="nil"/>
              <w:right w:val="single" w:sz="18" w:space="0" w:color="000000"/>
            </w:tcBorders>
            <w:vAlign w:val="center"/>
          </w:tcPr>
          <w:p w:rsidR="00794B73" w:rsidRPr="00BC21B7" w:rsidRDefault="00794B73" w:rsidP="00BC21B7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18" w:space="0" w:color="000000"/>
              <w:bottom w:val="nil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94B73" w:rsidRPr="0018609C" w:rsidRDefault="00794B73" w:rsidP="00BC21B7">
            <w:pPr>
              <w:pStyle w:val="a3"/>
              <w:spacing w:line="320" w:lineRule="exact"/>
              <w:rPr>
                <w:rFonts w:ascii="ＭＳ Ｐゴシック" w:hAnsi="ＭＳ Ｐゴシック"/>
                <w:spacing w:val="0"/>
                <w:w w:val="90"/>
                <w:shd w:val="pct15" w:color="auto" w:fill="FFFFFF"/>
              </w:rPr>
            </w:pPr>
            <w:r w:rsidRPr="0018609C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18609C">
              <w:rPr>
                <w:rFonts w:ascii="ＭＳ Ｐゴシック" w:hAnsi="ＭＳ Ｐゴシック" w:hint="eastAsia"/>
                <w:w w:val="90"/>
                <w:shd w:val="pct15" w:color="auto" w:fill="FFFFFF"/>
              </w:rPr>
              <w:t>給湯水の残塩含有率検査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  <w:vAlign w:val="center"/>
          </w:tcPr>
          <w:p w:rsidR="00794B73" w:rsidRPr="0018609C" w:rsidRDefault="002D4333" w:rsidP="00FD5EA4">
            <w:pPr>
              <w:pStyle w:val="a3"/>
              <w:spacing w:line="3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７</w:t>
            </w:r>
            <w:r w:rsidR="00794B73" w:rsidRPr="0018609C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７</w:t>
            </w:r>
          </w:p>
        </w:tc>
        <w:tc>
          <w:tcPr>
            <w:tcW w:w="945" w:type="dxa"/>
            <w:tcBorders>
              <w:top w:val="nil"/>
              <w:left w:val="doub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794B73" w:rsidRPr="0018609C" w:rsidRDefault="006B068B" w:rsidP="00FD5EA4">
            <w:pPr>
              <w:pStyle w:val="a3"/>
              <w:spacing w:before="153" w:line="1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  <w:shd w:val="pct15" w:color="auto" w:fill="FFFFFF"/>
              </w:rPr>
            </w:pPr>
            <w:r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１０</w:t>
            </w:r>
            <w:r w:rsidR="00935BC2" w:rsidRPr="0018609C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０</w:t>
            </w:r>
            <w:r w:rsidR="0027087B" w:rsidRPr="0018609C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．</w:t>
            </w:r>
            <w:r w:rsidR="00935BC2" w:rsidRPr="0018609C">
              <w:rPr>
                <w:rFonts w:ascii="ＭＳ Ｐゴシック" w:hAnsi="ＭＳ Ｐゴシック" w:hint="eastAsia"/>
                <w:spacing w:val="0"/>
                <w:shd w:val="pct15" w:color="auto" w:fill="FFFFFF"/>
              </w:rPr>
              <w:t>０</w:t>
            </w:r>
          </w:p>
        </w:tc>
        <w:tc>
          <w:tcPr>
            <w:tcW w:w="415" w:type="dxa"/>
            <w:gridSpan w:val="2"/>
            <w:vMerge/>
            <w:tcBorders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rPr>
                <w:rFonts w:ascii="ＭＳ Ｐゴシック" w:hAnsi="ＭＳ Ｐゴシック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rPr>
                <w:rFonts w:ascii="ＭＳ Ｐゴシック" w:hAnsi="ＭＳ Ｐゴシック"/>
              </w:rPr>
            </w:pPr>
            <w:r w:rsidRPr="00633811">
              <w:rPr>
                <w:rFonts w:ascii="ＭＳ Ｐゴシック" w:hAnsi="ＭＳ Ｐゴシック" w:hint="eastAsia"/>
              </w:rPr>
              <w:t xml:space="preserve"> ねずみ等の防除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double" w:sz="6" w:space="0" w:color="000000"/>
            </w:tcBorders>
            <w:vAlign w:val="center"/>
          </w:tcPr>
          <w:p w:rsidR="00794B73" w:rsidRPr="00633811" w:rsidRDefault="00B1460A" w:rsidP="00FD5EA4">
            <w:pPr>
              <w:pStyle w:val="a3"/>
              <w:wordWrap/>
              <w:spacing w:line="32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５</w:t>
            </w:r>
            <w:r w:rsidR="009971D7" w:rsidRPr="00633811">
              <w:rPr>
                <w:rFonts w:ascii="ＭＳ Ｐゴシック" w:hAnsi="ＭＳ Ｐゴシック" w:hint="eastAsia"/>
                <w:spacing w:val="0"/>
              </w:rPr>
              <w:t>．</w:t>
            </w:r>
            <w:r w:rsidR="006B068B">
              <w:rPr>
                <w:rFonts w:ascii="ＭＳ Ｐゴシック" w:hAnsi="ＭＳ Ｐゴシック" w:hint="eastAsia"/>
                <w:spacing w:val="0"/>
              </w:rPr>
              <w:t>３</w:t>
            </w:r>
          </w:p>
        </w:tc>
        <w:tc>
          <w:tcPr>
            <w:tcW w:w="945" w:type="dxa"/>
            <w:tcBorders>
              <w:top w:val="single" w:sz="8" w:space="0" w:color="000000"/>
              <w:left w:val="doub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4B73" w:rsidRPr="00633811" w:rsidRDefault="003A4AE4" w:rsidP="00FD5EA4">
            <w:pPr>
              <w:pStyle w:val="a3"/>
              <w:spacing w:before="153" w:line="1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１７</w:t>
            </w:r>
            <w:r w:rsidR="006B068B">
              <w:rPr>
                <w:rFonts w:ascii="ＭＳ Ｐゴシック" w:hAnsi="ＭＳ Ｐゴシック" w:hint="eastAsia"/>
                <w:spacing w:val="0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</w:rPr>
              <w:t>４</w:t>
            </w:r>
          </w:p>
        </w:tc>
        <w:tc>
          <w:tcPr>
            <w:tcW w:w="125" w:type="dxa"/>
            <w:vMerge/>
            <w:tcBorders>
              <w:left w:val="single" w:sz="18" w:space="0" w:color="000000"/>
              <w:bottom w:val="nil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rPr>
                <w:rFonts w:ascii="ＭＳ Ｐゴシック" w:hAnsi="ＭＳ Ｐゴシック"/>
                <w:spacing w:val="0"/>
              </w:rPr>
            </w:pPr>
          </w:p>
        </w:tc>
      </w:tr>
      <w:tr w:rsidR="00633811" w:rsidRPr="00633811" w:rsidTr="00BC21B7">
        <w:trPr>
          <w:gridAfter w:val="5"/>
          <w:wAfter w:w="4725" w:type="dxa"/>
          <w:cantSplit/>
          <w:trHeight w:hRule="exact" w:val="454"/>
        </w:trPr>
        <w:tc>
          <w:tcPr>
            <w:tcW w:w="165" w:type="dxa"/>
            <w:vMerge/>
            <w:tcBorders>
              <w:left w:val="nil"/>
              <w:bottom w:val="nil"/>
              <w:right w:val="single" w:sz="18" w:space="0" w:color="000000"/>
            </w:tcBorders>
            <w:vAlign w:val="center"/>
          </w:tcPr>
          <w:p w:rsidR="00794B73" w:rsidRPr="00BC21B7" w:rsidRDefault="00794B73" w:rsidP="00BC21B7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4B73" w:rsidRPr="00633811" w:rsidRDefault="00794B73" w:rsidP="00BC21B7">
            <w:pPr>
              <w:pStyle w:val="a3"/>
              <w:spacing w:line="320" w:lineRule="exac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633811">
              <w:rPr>
                <w:rFonts w:ascii="ＭＳ Ｐゴシック" w:hAnsi="ＭＳ Ｐゴシック" w:hint="eastAsia"/>
                <w:w w:val="80"/>
              </w:rPr>
              <w:t>給湯水の残塩含有率の遵守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  <w:vAlign w:val="center"/>
          </w:tcPr>
          <w:p w:rsidR="00794B73" w:rsidRPr="00633811" w:rsidRDefault="002D4333" w:rsidP="00FD5EA4">
            <w:pPr>
              <w:pStyle w:val="a3"/>
              <w:spacing w:line="36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２</w:t>
            </w:r>
            <w:r w:rsidR="00794B73" w:rsidRPr="00633811">
              <w:rPr>
                <w:rFonts w:ascii="ＭＳ Ｐゴシック" w:hAnsi="ＭＳ Ｐゴシック" w:hint="eastAsia"/>
                <w:spacing w:val="0"/>
              </w:rPr>
              <w:t>．</w:t>
            </w:r>
            <w:r>
              <w:rPr>
                <w:rFonts w:ascii="ＭＳ Ｐゴシック" w:hAnsi="ＭＳ Ｐゴシック" w:hint="eastAsia"/>
                <w:spacing w:val="0"/>
              </w:rPr>
              <w:t>５</w:t>
            </w:r>
          </w:p>
        </w:tc>
        <w:tc>
          <w:tcPr>
            <w:tcW w:w="945" w:type="dxa"/>
            <w:tcBorders>
              <w:top w:val="nil"/>
              <w:left w:val="doub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4B73" w:rsidRPr="00633811" w:rsidRDefault="0027087B" w:rsidP="00EF00EB">
            <w:pPr>
              <w:pStyle w:val="a3"/>
              <w:tabs>
                <w:tab w:val="left" w:pos="737"/>
              </w:tabs>
              <w:wordWrap/>
              <w:spacing w:line="280" w:lineRule="exact"/>
              <w:ind w:rightChars="50" w:right="105"/>
              <w:jc w:val="right"/>
              <w:rPr>
                <w:rFonts w:ascii="ＭＳ Ｐゴシック" w:hAnsi="ＭＳ Ｐゴシック"/>
                <w:spacing w:val="0"/>
              </w:rPr>
            </w:pPr>
            <w:r w:rsidRPr="00633811">
              <w:rPr>
                <w:rFonts w:ascii="ＭＳ Ｐゴシック" w:hAnsi="ＭＳ Ｐゴシック" w:hint="eastAsia"/>
                <w:spacing w:val="0"/>
              </w:rPr>
              <w:t>０</w:t>
            </w:r>
          </w:p>
        </w:tc>
        <w:tc>
          <w:tcPr>
            <w:tcW w:w="125" w:type="dxa"/>
            <w:tcBorders>
              <w:left w:val="nil"/>
              <w:bottom w:val="nil"/>
              <w:right w:val="nil"/>
            </w:tcBorders>
            <w:vAlign w:val="center"/>
          </w:tcPr>
          <w:p w:rsidR="00794B73" w:rsidRPr="00633811" w:rsidRDefault="00794B73" w:rsidP="00BC21B7">
            <w:pPr>
              <w:pStyle w:val="a3"/>
              <w:spacing w:before="153"/>
              <w:rPr>
                <w:rFonts w:ascii="ＭＳ Ｐゴシック" w:hAnsi="ＭＳ Ｐゴシック"/>
                <w:spacing w:val="0"/>
              </w:rPr>
            </w:pPr>
          </w:p>
        </w:tc>
      </w:tr>
    </w:tbl>
    <w:p w:rsidR="00B84E7A" w:rsidRPr="00BC21B7" w:rsidRDefault="00B84E7A">
      <w:pPr>
        <w:pStyle w:val="a3"/>
        <w:rPr>
          <w:rFonts w:ascii="ＭＳ Ｐゴシック" w:hAnsi="ＭＳ Ｐゴシック"/>
          <w:spacing w:val="0"/>
        </w:rPr>
      </w:pPr>
    </w:p>
    <w:p w:rsidR="00C413D7" w:rsidRPr="00ED14DD" w:rsidRDefault="00851B5A" w:rsidP="00C413D7">
      <w:pPr>
        <w:pStyle w:val="a3"/>
        <w:rPr>
          <w:rFonts w:ascii="ＭＳ Ｐゴシック" w:hAnsi="ＭＳ Ｐゴシック"/>
          <w:b/>
          <w:bCs/>
          <w:sz w:val="24"/>
          <w:szCs w:val="24"/>
        </w:rPr>
      </w:pPr>
      <w:r>
        <w:rPr>
          <w:rFonts w:ascii="ＭＳ Ｐゴシック" w:hAnsi="ＭＳ Ｐゴシック" w:hint="eastAsia"/>
          <w:b/>
          <w:bCs/>
          <w:sz w:val="24"/>
          <w:szCs w:val="24"/>
        </w:rPr>
        <w:t xml:space="preserve"> </w:t>
      </w:r>
      <w:r w:rsidR="008E518B">
        <w:rPr>
          <w:rFonts w:ascii="ＭＳ Ｐゴシック" w:hAnsi="ＭＳ Ｐゴシック" w:hint="eastAsia"/>
          <w:b/>
          <w:bCs/>
          <w:sz w:val="24"/>
          <w:szCs w:val="24"/>
        </w:rPr>
        <w:t xml:space="preserve">　</w:t>
      </w:r>
      <w:r w:rsidR="0018609C">
        <w:rPr>
          <w:rFonts w:ascii="ＭＳ Ｐゴシック" w:hAnsi="ＭＳ Ｐゴシック" w:hint="eastAsia"/>
          <w:b/>
          <w:bCs/>
          <w:sz w:val="24"/>
          <w:szCs w:val="24"/>
        </w:rPr>
        <w:t xml:space="preserve">　（3）</w:t>
      </w:r>
      <w:r w:rsidR="00C413D7" w:rsidRPr="001B4F3E">
        <w:rPr>
          <w:rFonts w:ascii="ＭＳ Ｐゴシック" w:hAnsi="ＭＳ Ｐゴシック" w:hint="eastAsia"/>
          <w:b/>
          <w:bCs/>
          <w:sz w:val="24"/>
          <w:szCs w:val="24"/>
        </w:rPr>
        <w:t xml:space="preserve">　</w:t>
      </w:r>
      <w:r w:rsidR="00ED14DD">
        <w:rPr>
          <w:rFonts w:ascii="ＭＳ Ｐゴシック" w:hAnsi="ＭＳ Ｐゴシック" w:hint="eastAsia"/>
          <w:b/>
          <w:bCs/>
          <w:sz w:val="24"/>
          <w:szCs w:val="24"/>
        </w:rPr>
        <w:t>特定建築物の</w:t>
      </w:r>
      <w:r w:rsidR="00C413D7" w:rsidRPr="001B4F3E">
        <w:rPr>
          <w:rFonts w:ascii="ＭＳ Ｐゴシック" w:hAnsi="ＭＳ Ｐゴシック" w:hint="eastAsia"/>
          <w:b/>
          <w:bCs/>
          <w:sz w:val="24"/>
          <w:szCs w:val="24"/>
        </w:rPr>
        <w:t>冷却塔水におけるレジオネラ属菌の検査</w:t>
      </w:r>
      <w:r w:rsidR="00ED14DD">
        <w:rPr>
          <w:rFonts w:ascii="ＭＳ Ｐゴシック" w:hAnsi="ＭＳ Ｐゴシック" w:hint="eastAsia"/>
          <w:b/>
          <w:bCs/>
          <w:sz w:val="24"/>
          <w:szCs w:val="24"/>
        </w:rPr>
        <w:t xml:space="preserve">　</w:t>
      </w:r>
      <w:r w:rsidR="006B7AC3">
        <w:rPr>
          <w:rFonts w:ascii="ＭＳ Ｐゴシック" w:hAnsi="ＭＳ Ｐゴシック" w:hint="eastAsia"/>
          <w:b/>
          <w:bCs/>
          <w:sz w:val="24"/>
          <w:szCs w:val="24"/>
        </w:rPr>
        <w:t>（令和２</w:t>
      </w:r>
      <w:r w:rsidR="00C413D7" w:rsidRPr="001B4F3E">
        <w:rPr>
          <w:rFonts w:ascii="ＭＳ Ｐゴシック" w:hAnsi="ＭＳ Ｐゴシック" w:hint="eastAsia"/>
          <w:b/>
          <w:bCs/>
          <w:sz w:val="24"/>
          <w:szCs w:val="24"/>
        </w:rPr>
        <w:t>年</w:t>
      </w:r>
      <w:r w:rsidR="00841904">
        <w:rPr>
          <w:rFonts w:ascii="ＭＳ Ｐゴシック" w:hAnsi="ＭＳ Ｐゴシック" w:hint="eastAsia"/>
          <w:b/>
          <w:bCs/>
          <w:sz w:val="24"/>
          <w:szCs w:val="24"/>
        </w:rPr>
        <w:t>８</w:t>
      </w:r>
      <w:r w:rsidR="00131FD6">
        <w:rPr>
          <w:rFonts w:ascii="ＭＳ Ｐゴシック" w:hAnsi="ＭＳ Ｐゴシック" w:hint="eastAsia"/>
          <w:b/>
          <w:bCs/>
          <w:sz w:val="24"/>
          <w:szCs w:val="24"/>
        </w:rPr>
        <w:t>月</w:t>
      </w:r>
      <w:r w:rsidR="00C413D7" w:rsidRPr="001B4F3E">
        <w:rPr>
          <w:rFonts w:ascii="ＭＳ Ｐゴシック" w:hAnsi="ＭＳ Ｐゴシック" w:hint="eastAsia"/>
          <w:b/>
          <w:bCs/>
          <w:sz w:val="24"/>
          <w:szCs w:val="24"/>
        </w:rPr>
        <w:t>実施）</w:t>
      </w:r>
    </w:p>
    <w:p w:rsidR="00C413D7" w:rsidRPr="006B7AC3" w:rsidRDefault="00C413D7" w:rsidP="00C413D7">
      <w:pPr>
        <w:pStyle w:val="a3"/>
        <w:spacing w:line="110" w:lineRule="exact"/>
        <w:rPr>
          <w:spacing w:val="0"/>
        </w:rPr>
      </w:pP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1701"/>
        <w:gridCol w:w="1134"/>
        <w:gridCol w:w="1560"/>
        <w:gridCol w:w="1559"/>
        <w:gridCol w:w="1417"/>
      </w:tblGrid>
      <w:tr w:rsidR="00851B5A" w:rsidTr="00AA014D">
        <w:trPr>
          <w:cantSplit/>
          <w:trHeight w:hRule="exact" w:val="589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1B5A" w:rsidRDefault="00851B5A" w:rsidP="00851B5A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851B5A" w:rsidRDefault="00851B5A" w:rsidP="00851B5A">
            <w:pPr>
              <w:pStyle w:val="a3"/>
              <w:spacing w:line="300" w:lineRule="exac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レジオネラ属菌の菌数</w:t>
            </w:r>
          </w:p>
          <w:p w:rsidR="00851B5A" w:rsidRDefault="00851B5A" w:rsidP="00851B5A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（CFU/100mL）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8" w:space="0" w:color="000000"/>
              <w:right w:val="dotted" w:sz="8" w:space="0" w:color="000000"/>
            </w:tcBorders>
          </w:tcPr>
          <w:p w:rsidR="00851B5A" w:rsidRPr="00D66059" w:rsidRDefault="00851B5A" w:rsidP="00851B5A">
            <w:pPr>
              <w:pStyle w:val="a3"/>
              <w:spacing w:line="440" w:lineRule="exac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検出限界値未満</w:t>
            </w:r>
          </w:p>
        </w:tc>
        <w:tc>
          <w:tcPr>
            <w:tcW w:w="1134" w:type="dxa"/>
            <w:tcBorders>
              <w:top w:val="single" w:sz="12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851B5A" w:rsidRDefault="00851B5A" w:rsidP="00851B5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１０～１００未満</w:t>
            </w:r>
          </w:p>
        </w:tc>
        <w:tc>
          <w:tcPr>
            <w:tcW w:w="1560" w:type="dxa"/>
            <w:tcBorders>
              <w:top w:val="single" w:sz="12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851B5A" w:rsidRDefault="00851B5A" w:rsidP="00851B5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１００～１，０００未満</w:t>
            </w:r>
          </w:p>
        </w:tc>
        <w:tc>
          <w:tcPr>
            <w:tcW w:w="1559" w:type="dxa"/>
            <w:tcBorders>
              <w:top w:val="single" w:sz="12" w:space="0" w:color="000000"/>
              <w:left w:val="dotted" w:sz="8" w:space="0" w:color="000000"/>
              <w:bottom w:val="single" w:sz="8" w:space="0" w:color="000000"/>
              <w:right w:val="double" w:sz="4" w:space="0" w:color="000000"/>
            </w:tcBorders>
          </w:tcPr>
          <w:p w:rsidR="00851B5A" w:rsidRDefault="00851B5A" w:rsidP="00851B5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１，０００～１０万未満</w:t>
            </w:r>
          </w:p>
        </w:tc>
        <w:tc>
          <w:tcPr>
            <w:tcW w:w="1417" w:type="dxa"/>
            <w:tcBorders>
              <w:top w:val="single" w:sz="12" w:space="0" w:color="000000"/>
              <w:left w:val="double" w:sz="4" w:space="0" w:color="000000"/>
              <w:bottom w:val="single" w:sz="8" w:space="0" w:color="000000"/>
              <w:right w:val="single" w:sz="12" w:space="0" w:color="000000"/>
            </w:tcBorders>
          </w:tcPr>
          <w:p w:rsidR="00851B5A" w:rsidRDefault="00851B5A" w:rsidP="00851B5A">
            <w:pPr>
              <w:pStyle w:val="a3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合計</w:t>
            </w:r>
          </w:p>
        </w:tc>
      </w:tr>
      <w:tr w:rsidR="00851B5A" w:rsidTr="00AA014D">
        <w:trPr>
          <w:cantSplit/>
          <w:trHeight w:hRule="exact" w:val="52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1B5A" w:rsidRDefault="00851B5A" w:rsidP="00851B5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1B5A" w:rsidRDefault="00851B5A" w:rsidP="00851B5A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検体数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12" w:space="0" w:color="000000"/>
              <w:right w:val="dotted" w:sz="8" w:space="0" w:color="000000"/>
            </w:tcBorders>
          </w:tcPr>
          <w:p w:rsidR="00851B5A" w:rsidRDefault="006B7AC3" w:rsidP="00851B5A">
            <w:pPr>
              <w:pStyle w:val="a3"/>
              <w:spacing w:before="15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1134" w:type="dxa"/>
            <w:tcBorders>
              <w:top w:val="single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</w:tcPr>
          <w:p w:rsidR="00851B5A" w:rsidRDefault="006B7AC3" w:rsidP="00851B5A">
            <w:pPr>
              <w:pStyle w:val="a3"/>
              <w:spacing w:before="15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  <w:p w:rsidR="00851B5A" w:rsidRPr="00851B5A" w:rsidRDefault="00851B5A" w:rsidP="00851B5A">
            <w:pPr>
              <w:tabs>
                <w:tab w:val="left" w:pos="840"/>
              </w:tabs>
            </w:pPr>
            <w:r>
              <w:tab/>
            </w:r>
          </w:p>
        </w:tc>
        <w:tc>
          <w:tcPr>
            <w:tcW w:w="1560" w:type="dxa"/>
            <w:tcBorders>
              <w:top w:val="single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</w:tcPr>
          <w:p w:rsidR="00851B5A" w:rsidRDefault="006B7AC3" w:rsidP="00851B5A">
            <w:pPr>
              <w:pStyle w:val="a3"/>
              <w:spacing w:before="15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０</w:t>
            </w:r>
          </w:p>
        </w:tc>
        <w:tc>
          <w:tcPr>
            <w:tcW w:w="1559" w:type="dxa"/>
            <w:tcBorders>
              <w:top w:val="single" w:sz="8" w:space="0" w:color="000000"/>
              <w:left w:val="dotted" w:sz="8" w:space="0" w:color="000000"/>
              <w:bottom w:val="single" w:sz="12" w:space="0" w:color="000000"/>
              <w:right w:val="double" w:sz="4" w:space="0" w:color="000000"/>
            </w:tcBorders>
          </w:tcPr>
          <w:p w:rsidR="00851B5A" w:rsidRDefault="006B7AC3" w:rsidP="00851B5A">
            <w:pPr>
              <w:pStyle w:val="a3"/>
              <w:spacing w:before="15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０</w:t>
            </w:r>
          </w:p>
        </w:tc>
        <w:tc>
          <w:tcPr>
            <w:tcW w:w="1417" w:type="dxa"/>
            <w:tcBorders>
              <w:top w:val="single" w:sz="8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851B5A" w:rsidRDefault="006B7AC3" w:rsidP="00851B5A">
            <w:pPr>
              <w:pStyle w:val="a3"/>
              <w:spacing w:before="15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６（３</w:t>
            </w:r>
            <w:r w:rsidR="00851B5A">
              <w:rPr>
                <w:rFonts w:ascii="ＭＳ Ｐゴシック" w:hAnsi="ＭＳ Ｐゴシック" w:hint="eastAsia"/>
              </w:rPr>
              <w:t>施設）</w:t>
            </w:r>
          </w:p>
        </w:tc>
      </w:tr>
    </w:tbl>
    <w:p w:rsidR="00EB1ACA" w:rsidRPr="00DE0CAB" w:rsidRDefault="00EB1ACA" w:rsidP="00432D1A">
      <w:pPr>
        <w:pStyle w:val="a3"/>
        <w:spacing w:line="40" w:lineRule="exact"/>
        <w:jc w:val="center"/>
        <w:rPr>
          <w:rFonts w:ascii="ＭＳ Ｐゴシック" w:hAnsi="ＭＳ Ｐゴシック"/>
          <w:spacing w:val="0"/>
          <w:sz w:val="24"/>
          <w:szCs w:val="24"/>
        </w:rPr>
      </w:pPr>
    </w:p>
    <w:sectPr w:rsidR="00EB1ACA" w:rsidRPr="00DE0CAB" w:rsidSect="000B79E4">
      <w:footerReference w:type="default" r:id="rId7"/>
      <w:footerReference w:type="first" r:id="rId8"/>
      <w:pgSz w:w="11906" w:h="16838" w:code="9"/>
      <w:pgMar w:top="1134" w:right="1134" w:bottom="851" w:left="1134" w:header="794" w:footer="680" w:gutter="0"/>
      <w:pgNumType w:start="2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283" w:rsidRDefault="00D42283">
      <w:r>
        <w:separator/>
      </w:r>
    </w:p>
  </w:endnote>
  <w:endnote w:type="continuationSeparator" w:id="0">
    <w:p w:rsidR="00D42283" w:rsidRDefault="00D4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A4" w:rsidRPr="000B79E4" w:rsidRDefault="00FD5EA4" w:rsidP="001B4F3E">
    <w:pPr>
      <w:pStyle w:val="a6"/>
      <w:jc w:val="center"/>
      <w:rPr>
        <w:rFonts w:asciiTheme="minorEastAsia" w:eastAsiaTheme="minorEastAsia" w:hAnsiTheme="minorEastAsia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A4" w:rsidRDefault="00FD5EA4">
    <w:pPr>
      <w:pStyle w:val="a6"/>
    </w:pPr>
    <w:r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283" w:rsidRDefault="00D42283">
      <w:r>
        <w:separator/>
      </w:r>
    </w:p>
  </w:footnote>
  <w:footnote w:type="continuationSeparator" w:id="0">
    <w:p w:rsidR="00D42283" w:rsidRDefault="00D42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5A"/>
    <w:rsid w:val="00003292"/>
    <w:rsid w:val="00006AB3"/>
    <w:rsid w:val="0000703A"/>
    <w:rsid w:val="0001712A"/>
    <w:rsid w:val="0002258E"/>
    <w:rsid w:val="0002767C"/>
    <w:rsid w:val="000331E8"/>
    <w:rsid w:val="00034016"/>
    <w:rsid w:val="00036F36"/>
    <w:rsid w:val="00040DDA"/>
    <w:rsid w:val="0004315A"/>
    <w:rsid w:val="000568BC"/>
    <w:rsid w:val="000576EE"/>
    <w:rsid w:val="000916B1"/>
    <w:rsid w:val="00094169"/>
    <w:rsid w:val="000A1A9A"/>
    <w:rsid w:val="000A2520"/>
    <w:rsid w:val="000B79E4"/>
    <w:rsid w:val="000C7C28"/>
    <w:rsid w:val="000D00A5"/>
    <w:rsid w:val="000E2D64"/>
    <w:rsid w:val="000E5E0A"/>
    <w:rsid w:val="000E7B0E"/>
    <w:rsid w:val="000F3740"/>
    <w:rsid w:val="000F5DCB"/>
    <w:rsid w:val="0010303C"/>
    <w:rsid w:val="00103688"/>
    <w:rsid w:val="00131FD6"/>
    <w:rsid w:val="001349AB"/>
    <w:rsid w:val="00135D31"/>
    <w:rsid w:val="001366A8"/>
    <w:rsid w:val="00146877"/>
    <w:rsid w:val="00161281"/>
    <w:rsid w:val="0016673C"/>
    <w:rsid w:val="00167850"/>
    <w:rsid w:val="00170374"/>
    <w:rsid w:val="00173D45"/>
    <w:rsid w:val="001821CC"/>
    <w:rsid w:val="0018609C"/>
    <w:rsid w:val="00195A4F"/>
    <w:rsid w:val="001B4F3E"/>
    <w:rsid w:val="001B6621"/>
    <w:rsid w:val="001B6B2E"/>
    <w:rsid w:val="001C3F41"/>
    <w:rsid w:val="001D5EC0"/>
    <w:rsid w:val="001D7706"/>
    <w:rsid w:val="001E6F5B"/>
    <w:rsid w:val="002039C0"/>
    <w:rsid w:val="00210D13"/>
    <w:rsid w:val="00222135"/>
    <w:rsid w:val="00233174"/>
    <w:rsid w:val="00247F64"/>
    <w:rsid w:val="00251F98"/>
    <w:rsid w:val="0027087B"/>
    <w:rsid w:val="00281B52"/>
    <w:rsid w:val="00291CC4"/>
    <w:rsid w:val="002949AA"/>
    <w:rsid w:val="0029767A"/>
    <w:rsid w:val="002A137B"/>
    <w:rsid w:val="002B7E72"/>
    <w:rsid w:val="002C7B76"/>
    <w:rsid w:val="002C7EFE"/>
    <w:rsid w:val="002D4333"/>
    <w:rsid w:val="002D6E0A"/>
    <w:rsid w:val="002E32CB"/>
    <w:rsid w:val="002F18D5"/>
    <w:rsid w:val="002F5983"/>
    <w:rsid w:val="003046EA"/>
    <w:rsid w:val="00307E2E"/>
    <w:rsid w:val="00315429"/>
    <w:rsid w:val="00316598"/>
    <w:rsid w:val="0032299C"/>
    <w:rsid w:val="00326E9C"/>
    <w:rsid w:val="00342A91"/>
    <w:rsid w:val="0034434E"/>
    <w:rsid w:val="00354A1A"/>
    <w:rsid w:val="00355390"/>
    <w:rsid w:val="00355D63"/>
    <w:rsid w:val="003560D3"/>
    <w:rsid w:val="00370AF1"/>
    <w:rsid w:val="00377089"/>
    <w:rsid w:val="003772BA"/>
    <w:rsid w:val="00392A4C"/>
    <w:rsid w:val="00396753"/>
    <w:rsid w:val="003A4AE4"/>
    <w:rsid w:val="003A4EBB"/>
    <w:rsid w:val="003B32FF"/>
    <w:rsid w:val="00400FCE"/>
    <w:rsid w:val="00405B7D"/>
    <w:rsid w:val="0040624E"/>
    <w:rsid w:val="00406E24"/>
    <w:rsid w:val="00432D1A"/>
    <w:rsid w:val="004459C1"/>
    <w:rsid w:val="0045128F"/>
    <w:rsid w:val="0046145E"/>
    <w:rsid w:val="0046160E"/>
    <w:rsid w:val="0047551F"/>
    <w:rsid w:val="00477DC8"/>
    <w:rsid w:val="00482627"/>
    <w:rsid w:val="00484C3D"/>
    <w:rsid w:val="004C1C7F"/>
    <w:rsid w:val="004C2B2D"/>
    <w:rsid w:val="004C3E9B"/>
    <w:rsid w:val="004D346B"/>
    <w:rsid w:val="004F31F5"/>
    <w:rsid w:val="004F5652"/>
    <w:rsid w:val="004F617D"/>
    <w:rsid w:val="00510CE1"/>
    <w:rsid w:val="00514E3C"/>
    <w:rsid w:val="005256DB"/>
    <w:rsid w:val="00536B24"/>
    <w:rsid w:val="0055374C"/>
    <w:rsid w:val="00557348"/>
    <w:rsid w:val="00563219"/>
    <w:rsid w:val="00566015"/>
    <w:rsid w:val="00577049"/>
    <w:rsid w:val="00582062"/>
    <w:rsid w:val="0058707D"/>
    <w:rsid w:val="005A2E3C"/>
    <w:rsid w:val="005A3473"/>
    <w:rsid w:val="005D169C"/>
    <w:rsid w:val="005D66CC"/>
    <w:rsid w:val="005E0B59"/>
    <w:rsid w:val="005E55D1"/>
    <w:rsid w:val="005F3029"/>
    <w:rsid w:val="006059D5"/>
    <w:rsid w:val="00606292"/>
    <w:rsid w:val="00607128"/>
    <w:rsid w:val="00611261"/>
    <w:rsid w:val="006235E6"/>
    <w:rsid w:val="00623620"/>
    <w:rsid w:val="00633811"/>
    <w:rsid w:val="006372BC"/>
    <w:rsid w:val="00642E17"/>
    <w:rsid w:val="006566C4"/>
    <w:rsid w:val="00660ABE"/>
    <w:rsid w:val="006671D3"/>
    <w:rsid w:val="00675A50"/>
    <w:rsid w:val="00685995"/>
    <w:rsid w:val="006936AA"/>
    <w:rsid w:val="00696F8E"/>
    <w:rsid w:val="006B068B"/>
    <w:rsid w:val="006B4BCC"/>
    <w:rsid w:val="006B7AC3"/>
    <w:rsid w:val="006C1F91"/>
    <w:rsid w:val="006D74B3"/>
    <w:rsid w:val="006D75FC"/>
    <w:rsid w:val="0071006D"/>
    <w:rsid w:val="00711DDF"/>
    <w:rsid w:val="00725371"/>
    <w:rsid w:val="00731976"/>
    <w:rsid w:val="00740693"/>
    <w:rsid w:val="00740CF6"/>
    <w:rsid w:val="00750FF4"/>
    <w:rsid w:val="007545C3"/>
    <w:rsid w:val="00756C40"/>
    <w:rsid w:val="0076010E"/>
    <w:rsid w:val="00763D44"/>
    <w:rsid w:val="0076507C"/>
    <w:rsid w:val="007708CF"/>
    <w:rsid w:val="0077137E"/>
    <w:rsid w:val="00772D61"/>
    <w:rsid w:val="00782CE9"/>
    <w:rsid w:val="00794B73"/>
    <w:rsid w:val="00796913"/>
    <w:rsid w:val="007A023F"/>
    <w:rsid w:val="007B0EC9"/>
    <w:rsid w:val="007B7386"/>
    <w:rsid w:val="007C1588"/>
    <w:rsid w:val="007D009A"/>
    <w:rsid w:val="007D1A78"/>
    <w:rsid w:val="00820507"/>
    <w:rsid w:val="0082226A"/>
    <w:rsid w:val="00824BE4"/>
    <w:rsid w:val="00830DC9"/>
    <w:rsid w:val="00840A9F"/>
    <w:rsid w:val="00841904"/>
    <w:rsid w:val="00851B5A"/>
    <w:rsid w:val="00855649"/>
    <w:rsid w:val="008601F6"/>
    <w:rsid w:val="00870ED8"/>
    <w:rsid w:val="00871285"/>
    <w:rsid w:val="00875659"/>
    <w:rsid w:val="008765B8"/>
    <w:rsid w:val="00876F74"/>
    <w:rsid w:val="008808EC"/>
    <w:rsid w:val="00885589"/>
    <w:rsid w:val="008A1928"/>
    <w:rsid w:val="008A3ED1"/>
    <w:rsid w:val="008A6CB7"/>
    <w:rsid w:val="008C27D3"/>
    <w:rsid w:val="008D011D"/>
    <w:rsid w:val="008D32FD"/>
    <w:rsid w:val="008D5153"/>
    <w:rsid w:val="008E518B"/>
    <w:rsid w:val="008E5DB8"/>
    <w:rsid w:val="008F0313"/>
    <w:rsid w:val="008F69B2"/>
    <w:rsid w:val="008F71D5"/>
    <w:rsid w:val="00905475"/>
    <w:rsid w:val="009064CC"/>
    <w:rsid w:val="00911158"/>
    <w:rsid w:val="009122D5"/>
    <w:rsid w:val="0091318C"/>
    <w:rsid w:val="00916F8A"/>
    <w:rsid w:val="00935BC2"/>
    <w:rsid w:val="00942C5A"/>
    <w:rsid w:val="009616E0"/>
    <w:rsid w:val="0096179E"/>
    <w:rsid w:val="009625B5"/>
    <w:rsid w:val="009754EC"/>
    <w:rsid w:val="009971D7"/>
    <w:rsid w:val="009A5929"/>
    <w:rsid w:val="009B735A"/>
    <w:rsid w:val="009B7DBB"/>
    <w:rsid w:val="009C4210"/>
    <w:rsid w:val="009D00F9"/>
    <w:rsid w:val="009F2CB3"/>
    <w:rsid w:val="00A01371"/>
    <w:rsid w:val="00A065FA"/>
    <w:rsid w:val="00A13107"/>
    <w:rsid w:val="00A1648C"/>
    <w:rsid w:val="00A246E1"/>
    <w:rsid w:val="00A2470F"/>
    <w:rsid w:val="00A412EA"/>
    <w:rsid w:val="00A467DF"/>
    <w:rsid w:val="00A62353"/>
    <w:rsid w:val="00A67580"/>
    <w:rsid w:val="00A71610"/>
    <w:rsid w:val="00A74427"/>
    <w:rsid w:val="00A812F9"/>
    <w:rsid w:val="00A83579"/>
    <w:rsid w:val="00AA014D"/>
    <w:rsid w:val="00AA52BA"/>
    <w:rsid w:val="00AB3DCF"/>
    <w:rsid w:val="00AC3978"/>
    <w:rsid w:val="00AE2E40"/>
    <w:rsid w:val="00AE7739"/>
    <w:rsid w:val="00B06E08"/>
    <w:rsid w:val="00B1460A"/>
    <w:rsid w:val="00B40878"/>
    <w:rsid w:val="00B40C95"/>
    <w:rsid w:val="00B4414D"/>
    <w:rsid w:val="00B4688B"/>
    <w:rsid w:val="00B659F3"/>
    <w:rsid w:val="00B84E7A"/>
    <w:rsid w:val="00B86B31"/>
    <w:rsid w:val="00B91BB1"/>
    <w:rsid w:val="00BA4F34"/>
    <w:rsid w:val="00BB2C9A"/>
    <w:rsid w:val="00BC21B7"/>
    <w:rsid w:val="00BF160E"/>
    <w:rsid w:val="00C01067"/>
    <w:rsid w:val="00C054B8"/>
    <w:rsid w:val="00C1680D"/>
    <w:rsid w:val="00C17865"/>
    <w:rsid w:val="00C413D7"/>
    <w:rsid w:val="00C44A05"/>
    <w:rsid w:val="00C511FE"/>
    <w:rsid w:val="00C62726"/>
    <w:rsid w:val="00C63486"/>
    <w:rsid w:val="00CA706F"/>
    <w:rsid w:val="00CB401E"/>
    <w:rsid w:val="00CD1F05"/>
    <w:rsid w:val="00CD5DB2"/>
    <w:rsid w:val="00CD6206"/>
    <w:rsid w:val="00CE7A17"/>
    <w:rsid w:val="00CF6066"/>
    <w:rsid w:val="00CF6401"/>
    <w:rsid w:val="00D06D69"/>
    <w:rsid w:val="00D10B45"/>
    <w:rsid w:val="00D239E4"/>
    <w:rsid w:val="00D24C41"/>
    <w:rsid w:val="00D36C2C"/>
    <w:rsid w:val="00D400FF"/>
    <w:rsid w:val="00D42283"/>
    <w:rsid w:val="00D51B4C"/>
    <w:rsid w:val="00D6333D"/>
    <w:rsid w:val="00D66059"/>
    <w:rsid w:val="00D67E41"/>
    <w:rsid w:val="00DA2181"/>
    <w:rsid w:val="00DB31E3"/>
    <w:rsid w:val="00DB6CC3"/>
    <w:rsid w:val="00DE08A5"/>
    <w:rsid w:val="00DE0CAB"/>
    <w:rsid w:val="00E03C6F"/>
    <w:rsid w:val="00E0762C"/>
    <w:rsid w:val="00E210D8"/>
    <w:rsid w:val="00E2575E"/>
    <w:rsid w:val="00E330E7"/>
    <w:rsid w:val="00E46100"/>
    <w:rsid w:val="00E65050"/>
    <w:rsid w:val="00E67F8A"/>
    <w:rsid w:val="00E83F79"/>
    <w:rsid w:val="00E84D25"/>
    <w:rsid w:val="00E954A2"/>
    <w:rsid w:val="00EA291D"/>
    <w:rsid w:val="00EB1ACA"/>
    <w:rsid w:val="00ED14DD"/>
    <w:rsid w:val="00EF00EB"/>
    <w:rsid w:val="00F0231F"/>
    <w:rsid w:val="00F02520"/>
    <w:rsid w:val="00F04DF8"/>
    <w:rsid w:val="00F14C2E"/>
    <w:rsid w:val="00F279A1"/>
    <w:rsid w:val="00F3219D"/>
    <w:rsid w:val="00F45BC3"/>
    <w:rsid w:val="00F52CBA"/>
    <w:rsid w:val="00F52E41"/>
    <w:rsid w:val="00F670C6"/>
    <w:rsid w:val="00F67D04"/>
    <w:rsid w:val="00F706C0"/>
    <w:rsid w:val="00F906F7"/>
    <w:rsid w:val="00F930FE"/>
    <w:rsid w:val="00F94AC9"/>
    <w:rsid w:val="00F966BB"/>
    <w:rsid w:val="00FC235A"/>
    <w:rsid w:val="00FD5EA4"/>
    <w:rsid w:val="00FE091C"/>
    <w:rsid w:val="00FE4C05"/>
    <w:rsid w:val="00FF1DE1"/>
    <w:rsid w:val="00FF43E9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530E7C3-256E-45B6-8CB5-9F44E302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1318C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eastAsia="ＭＳ Ｐゴシック" w:hAnsi="Times New Roman" w:cs="ＭＳ Ｐゴシック"/>
      <w:spacing w:val="-1"/>
      <w:sz w:val="22"/>
      <w:szCs w:val="22"/>
    </w:rPr>
  </w:style>
  <w:style w:type="paragraph" w:styleId="a4">
    <w:name w:val="Balloon Text"/>
    <w:basedOn w:val="a"/>
    <w:semiHidden/>
    <w:rsid w:val="008F71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B4F3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B4F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Hyperlink"/>
    <w:rsid w:val="005A2E3C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C511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9D094-B72B-426B-9269-28C86BC4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特定建築物立入検査結果等について（平成１９年度分）</vt:lpstr>
      <vt:lpstr>特定建築物立入検査結果等について（平成１９年度分）</vt:lpstr>
    </vt:vector>
  </TitlesOfParts>
  <Company>埼玉県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特定建築物立入検査結果等について（平成１９年度分）</dc:title>
  <dc:creator>埼玉県</dc:creator>
  <cp:lastModifiedBy>埼玉県</cp:lastModifiedBy>
  <cp:revision>3</cp:revision>
  <cp:lastPrinted>2016-12-09T00:32:00Z</cp:lastPrinted>
  <dcterms:created xsi:type="dcterms:W3CDTF">2021-02-22T05:20:00Z</dcterms:created>
  <dcterms:modified xsi:type="dcterms:W3CDTF">2021-02-22T05:32:00Z</dcterms:modified>
</cp:coreProperties>
</file>